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07" w:rsidRDefault="00817307" w:rsidP="008173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На почту не отправляем, все ДЗ сдаем в тетради </w:t>
      </w:r>
      <w:r w:rsidR="005C3010">
        <w:rPr>
          <w:rFonts w:ascii="Times New Roman" w:eastAsia="Times New Roman" w:hAnsi="Times New Roman" w:cs="Times New Roman"/>
          <w:b/>
          <w:bCs/>
          <w:color w:val="FF0000"/>
          <w:sz w:val="28"/>
          <w:szCs w:val="28"/>
          <w:lang w:eastAsia="ru-RU"/>
        </w:rPr>
        <w:t xml:space="preserve"> </w:t>
      </w:r>
    </w:p>
    <w:p w:rsidR="00817307" w:rsidRDefault="00817307" w:rsidP="000625FF">
      <w:pPr>
        <w:pStyle w:val="a4"/>
        <w:spacing w:before="0" w:beforeAutospacing="0" w:after="0" w:afterAutospacing="0"/>
      </w:pPr>
    </w:p>
    <w:p w:rsidR="000625FF" w:rsidRPr="00CF2E9C" w:rsidRDefault="000625FF" w:rsidP="000625FF">
      <w:pPr>
        <w:pStyle w:val="a4"/>
        <w:spacing w:before="0" w:beforeAutospacing="0" w:after="0" w:afterAutospacing="0"/>
        <w:rPr>
          <w:b/>
        </w:rPr>
      </w:pPr>
      <w:r w:rsidRPr="00CF2E9C">
        <w:rPr>
          <w:b/>
        </w:rPr>
        <w:t xml:space="preserve">Дата: </w:t>
      </w:r>
      <w:r w:rsidR="005C3010">
        <w:rPr>
          <w:b/>
        </w:rPr>
        <w:t>23</w:t>
      </w:r>
      <w:r w:rsidR="00F450E7" w:rsidRPr="00CF2E9C">
        <w:rPr>
          <w:b/>
        </w:rPr>
        <w:t xml:space="preserve"> </w:t>
      </w:r>
      <w:r w:rsidRPr="00CF2E9C">
        <w:rPr>
          <w:b/>
        </w:rPr>
        <w:t>.09.2020</w:t>
      </w:r>
    </w:p>
    <w:p w:rsidR="000625FF" w:rsidRPr="001D5CA6" w:rsidRDefault="000625FF" w:rsidP="000625FF">
      <w:pPr>
        <w:pStyle w:val="a4"/>
        <w:spacing w:before="0" w:beforeAutospacing="0" w:after="0" w:afterAutospacing="0"/>
      </w:pPr>
      <w:r w:rsidRPr="001D5CA6">
        <w:t>Предмет: русский язык</w:t>
      </w:r>
    </w:p>
    <w:p w:rsidR="000625FF" w:rsidRPr="001D5CA6" w:rsidRDefault="000625FF" w:rsidP="000625FF">
      <w:pPr>
        <w:pStyle w:val="a4"/>
        <w:spacing w:before="0" w:beforeAutospacing="0" w:after="0" w:afterAutospacing="0"/>
      </w:pPr>
      <w:r w:rsidRPr="001D5CA6">
        <w:t xml:space="preserve">Группа: </w:t>
      </w:r>
      <w:r>
        <w:t>М</w:t>
      </w:r>
      <w:r w:rsidRPr="001D5CA6">
        <w:t>-1</w:t>
      </w:r>
      <w:r w:rsidR="0037432E">
        <w:t>2</w:t>
      </w:r>
    </w:p>
    <w:p w:rsidR="00F450E7" w:rsidRPr="005C3010" w:rsidRDefault="000625FF" w:rsidP="00E514A1">
      <w:pPr>
        <w:spacing w:after="0" w:line="240" w:lineRule="auto"/>
        <w:rPr>
          <w:rFonts w:ascii="Times New Roman" w:eastAsia="Times New Roman" w:hAnsi="Times New Roman" w:cs="Times New Roman"/>
          <w:bCs/>
          <w:color w:val="000000"/>
          <w:sz w:val="24"/>
          <w:szCs w:val="24"/>
          <w:lang w:eastAsia="ru-RU"/>
        </w:rPr>
      </w:pPr>
      <w:r w:rsidRPr="005C3010">
        <w:rPr>
          <w:rFonts w:ascii="Times New Roman" w:hAnsi="Times New Roman" w:cs="Times New Roman"/>
          <w:sz w:val="24"/>
          <w:szCs w:val="24"/>
        </w:rPr>
        <w:t xml:space="preserve">Тема: </w:t>
      </w:r>
      <w:r w:rsidR="00A45076" w:rsidRPr="005C3010">
        <w:rPr>
          <w:rFonts w:ascii="Times New Roman" w:eastAsia="Times New Roman" w:hAnsi="Times New Roman" w:cs="Times New Roman"/>
          <w:bCs/>
          <w:color w:val="000000"/>
          <w:sz w:val="24"/>
          <w:szCs w:val="24"/>
          <w:lang w:eastAsia="ru-RU"/>
        </w:rPr>
        <w:t xml:space="preserve"> </w:t>
      </w:r>
      <w:r w:rsidR="005C3010" w:rsidRPr="005C3010">
        <w:rPr>
          <w:rFonts w:ascii="Times New Roman" w:eastAsia="Calibri" w:hAnsi="Times New Roman" w:cs="Times New Roman"/>
          <w:sz w:val="24"/>
          <w:szCs w:val="24"/>
          <w:lang w:eastAsia="ru-RU"/>
        </w:rPr>
        <w:t xml:space="preserve"> Функционально-смысловые типы речи.</w:t>
      </w:r>
    </w:p>
    <w:p w:rsidR="000625FF" w:rsidRPr="001D5CA6" w:rsidRDefault="000625FF" w:rsidP="000625FF">
      <w:pPr>
        <w:pStyle w:val="a4"/>
        <w:spacing w:before="0" w:beforeAutospacing="0" w:after="0" w:afterAutospacing="0"/>
        <w:rPr>
          <w:color w:val="000000"/>
        </w:rPr>
      </w:pPr>
      <w:r w:rsidRPr="001D5CA6">
        <w:rPr>
          <w:color w:val="000000"/>
        </w:rPr>
        <w:t xml:space="preserve">Преподаватель: </w:t>
      </w:r>
      <w:proofErr w:type="spellStart"/>
      <w:r w:rsidRPr="001D5CA6">
        <w:rPr>
          <w:color w:val="000000"/>
        </w:rPr>
        <w:t>Колмакова</w:t>
      </w:r>
      <w:proofErr w:type="spellEnd"/>
      <w:r w:rsidRPr="001D5CA6">
        <w:rPr>
          <w:color w:val="000000"/>
        </w:rPr>
        <w:t xml:space="preserve"> И.В.</w:t>
      </w:r>
    </w:p>
    <w:p w:rsidR="00CD4C16" w:rsidRDefault="00CD4C16" w:rsidP="00D145B4">
      <w:pPr>
        <w:spacing w:after="0" w:line="240" w:lineRule="auto"/>
        <w:rPr>
          <w:rFonts w:ascii="Times New Roman" w:eastAsia="Times New Roman" w:hAnsi="Times New Roman" w:cs="Times New Roman"/>
          <w:b/>
          <w:bCs/>
          <w:color w:val="000000"/>
          <w:sz w:val="24"/>
          <w:szCs w:val="24"/>
          <w:lang w:eastAsia="ru-RU"/>
        </w:rPr>
      </w:pPr>
    </w:p>
    <w:p w:rsidR="00D145B4" w:rsidRDefault="00D145B4" w:rsidP="00D145B4">
      <w:pPr>
        <w:spacing w:after="0" w:line="240" w:lineRule="auto"/>
        <w:rPr>
          <w:rFonts w:ascii="Times New Roman" w:eastAsia="Times New Roman" w:hAnsi="Times New Roman" w:cs="Times New Roman"/>
          <w:bCs/>
          <w:color w:val="000000"/>
          <w:sz w:val="24"/>
          <w:szCs w:val="24"/>
          <w:lang w:eastAsia="ru-RU"/>
        </w:rPr>
      </w:pPr>
      <w:r w:rsidRPr="009D7C55">
        <w:rPr>
          <w:rFonts w:ascii="Times New Roman" w:eastAsia="Times New Roman" w:hAnsi="Times New Roman" w:cs="Times New Roman"/>
          <w:b/>
          <w:bCs/>
          <w:color w:val="000000"/>
          <w:sz w:val="24"/>
          <w:szCs w:val="24"/>
          <w:lang w:eastAsia="ru-RU"/>
        </w:rPr>
        <w:t>Задание 1:</w:t>
      </w:r>
      <w:r w:rsidRPr="009D7C55">
        <w:rPr>
          <w:rFonts w:ascii="Times New Roman" w:eastAsia="Times New Roman" w:hAnsi="Times New Roman" w:cs="Times New Roman"/>
          <w:bCs/>
          <w:color w:val="000000"/>
          <w:sz w:val="24"/>
          <w:szCs w:val="24"/>
          <w:lang w:eastAsia="ru-RU"/>
        </w:rPr>
        <w:t xml:space="preserve">  изучить материал</w:t>
      </w:r>
      <w:r>
        <w:rPr>
          <w:rFonts w:ascii="Times New Roman" w:eastAsia="Times New Roman" w:hAnsi="Times New Roman" w:cs="Times New Roman"/>
          <w:bCs/>
          <w:color w:val="000000"/>
          <w:sz w:val="24"/>
          <w:szCs w:val="24"/>
          <w:lang w:eastAsia="ru-RU"/>
        </w:rPr>
        <w:t>, сделать краткие записи.</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Типы речи: описание, повествование, рассуждение — это то, как мы говорим о предмете. Например, представим себе обычный стол в кабинете или дома на кухне. Если потребуется описать этот предмет, то следует подробно рассказать, как он выглядит, что на нем находится. Подобный текст будет нести описательный характер, следовательно, речь идет об описании. Если рассказчик станет рассуждать о том для чего этот стол, не слишком ли он стар, не пора ли поменять его на новый, то избранный тип речи, будет называться рассуждением. Повествованием текст можно назвать в случае, если человек расскажет историю, как этот стол был заказан или изготовлен, привезен домой и остальные подробности появления стола на территории квартиры.</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Описание</w:t>
      </w:r>
      <w:r>
        <w:rPr>
          <w:color w:val="000000"/>
        </w:rPr>
        <w:t> — это тип речи, целью которого является детальный рассказ о статичном предмете, образе, явлении или человеке.</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Повествование</w:t>
      </w:r>
      <w:r>
        <w:rPr>
          <w:color w:val="000000"/>
        </w:rPr>
        <w:t> сообщает о развивающемся действии, донося определенную информацию во временной последовательности.</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С помощью рассуждения</w:t>
      </w:r>
      <w:r>
        <w:rPr>
          <w:color w:val="000000"/>
        </w:rPr>
        <w:t> передается течение мысли относительно предмета, ее вызвавшего.</w:t>
      </w:r>
    </w:p>
    <w:p w:rsidR="00CD4C16" w:rsidRDefault="00CD4C16" w:rsidP="00CD4C16">
      <w:pPr>
        <w:pStyle w:val="a4"/>
        <w:shd w:val="clear" w:color="auto" w:fill="FFFFFF"/>
        <w:spacing w:before="0" w:beforeAutospacing="0" w:after="0" w:afterAutospacing="0"/>
        <w:jc w:val="center"/>
        <w:rPr>
          <w:rFonts w:ascii="Arial" w:hAnsi="Arial" w:cs="Arial"/>
          <w:color w:val="000000"/>
          <w:sz w:val="35"/>
          <w:szCs w:val="35"/>
        </w:rPr>
      </w:pPr>
      <w:r>
        <w:rPr>
          <w:b/>
          <w:bCs/>
          <w:color w:val="000000"/>
        </w:rPr>
        <w:t>Функции типов речи</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Типы речи часто называют функционально-смысловыми. Что это значит</w:t>
      </w:r>
      <w:r>
        <w:rPr>
          <w:color w:val="000000"/>
        </w:rPr>
        <w:t>? Одно из значений слова «функция» (существует множество других, включая и математические термины) — роль. То есть речевые типы играют определенную роль.</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Функция описания</w:t>
      </w:r>
      <w:r>
        <w:rPr>
          <w:color w:val="000000"/>
        </w:rPr>
        <w:t> как типа речи — воссоздать вербальную картинку, помочь читателю увидеть ее внутренним зрением. Достигается это за счет использования прилагательных в различных степенях сравнения, деепричастных оборотов, иных речевых средств. Данный тип речи чаще всего можно встретить </w:t>
      </w:r>
      <w:r>
        <w:rPr>
          <w:b/>
          <w:bCs/>
          <w:color w:val="000000"/>
        </w:rPr>
        <w:t>в художественном стиле.</w:t>
      </w:r>
      <w:r>
        <w:rPr>
          <w:color w:val="000000"/>
        </w:rPr>
        <w:t> </w:t>
      </w:r>
      <w:r>
        <w:rPr>
          <w:b/>
          <w:bCs/>
          <w:color w:val="000000"/>
        </w:rPr>
        <w:t>Описание в научном стиле</w:t>
      </w:r>
      <w:r>
        <w:rPr>
          <w:color w:val="000000"/>
        </w:rPr>
        <w:t> будет значительно отличаться от художественного неэмоциональным, четким ходом рассказа, обязательным присутствием терминов и профессиональной лексики.</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Для повествования характерно</w:t>
      </w:r>
      <w:r>
        <w:rPr>
          <w:color w:val="000000"/>
        </w:rPr>
        <w:t> изображение действия, ситуации или конкретного случая. При помощи глаголов и кратких, емких предложений создается эффект присутствия. Этот тип речи часто используют в новостных репортажах. Его функция — оповещение.</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Рассуждению</w:t>
      </w:r>
      <w:r>
        <w:rPr>
          <w:color w:val="000000"/>
        </w:rPr>
        <w:t xml:space="preserve"> как типу речи свойственно многообразие стилей: </w:t>
      </w:r>
      <w:proofErr w:type="gramStart"/>
      <w:r>
        <w:rPr>
          <w:color w:val="000000"/>
        </w:rPr>
        <w:t>художественный</w:t>
      </w:r>
      <w:proofErr w:type="gramEnd"/>
      <w:r>
        <w:rPr>
          <w:color w:val="000000"/>
        </w:rPr>
        <w:t>, научный, деловой и даже разговорный. Преследуемая цель — разъяснить, раскрыть определенные особенности, что-то доказать или опровергнуть.</w:t>
      </w:r>
    </w:p>
    <w:p w:rsidR="00CD4C16" w:rsidRDefault="00CD4C16" w:rsidP="00CD4C16">
      <w:pPr>
        <w:pStyle w:val="a4"/>
        <w:shd w:val="clear" w:color="auto" w:fill="FFFFFF"/>
        <w:spacing w:before="0" w:beforeAutospacing="0" w:after="0" w:afterAutospacing="0"/>
        <w:jc w:val="center"/>
        <w:rPr>
          <w:rFonts w:ascii="Arial" w:hAnsi="Arial" w:cs="Arial"/>
          <w:color w:val="000000"/>
          <w:sz w:val="35"/>
          <w:szCs w:val="35"/>
        </w:rPr>
      </w:pPr>
      <w:r>
        <w:rPr>
          <w:b/>
          <w:bCs/>
          <w:color w:val="000000"/>
        </w:rPr>
        <w:t>Особенности структуры типов речи</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Для каждого типа речи свойственна четкая структура.</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Для повествования</w:t>
      </w:r>
      <w:r>
        <w:rPr>
          <w:color w:val="000000"/>
        </w:rPr>
        <w:t> характерна следующая классическая форма: завязка; развитие событий; кульминация; развязка.</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Описание не имеет четкой структуры</w:t>
      </w:r>
      <w:r>
        <w:rPr>
          <w:color w:val="000000"/>
        </w:rPr>
        <w:t>, но оно отличается такими формами, как: описательный рассказ о человеке или животном, а также предмете; подробное описание места; описание состояния. Подобные примеры часто встречаются в литературных текстах.</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b/>
          <w:bCs/>
          <w:color w:val="000000"/>
        </w:rPr>
        <w:t>Рассуждение</w:t>
      </w:r>
      <w:r>
        <w:rPr>
          <w:color w:val="000000"/>
        </w:rPr>
        <w:t xml:space="preserve"> принципиально отличается от предыдущих типов речи. Поскольку его целью является передача последовательности мыслительного процесса человека, то строится рассуждение следующим образом: тезис (утверждение); аргументы, вместе с </w:t>
      </w:r>
      <w:r>
        <w:rPr>
          <w:color w:val="000000"/>
        </w:rPr>
        <w:lastRenderedPageBreak/>
        <w:t>приводимыми примерами (доказательство данного утверждения); финальное умозаключение или вывод.</w:t>
      </w:r>
    </w:p>
    <w:p w:rsidR="00CD4C16" w:rsidRDefault="00CD4C16" w:rsidP="00CD4C16">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Примеры описания</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 xml:space="preserve">Данный тип можно условно назвать изображением. </w:t>
      </w:r>
      <w:proofErr w:type="gramStart"/>
      <w:r>
        <w:rPr>
          <w:color w:val="000000"/>
        </w:rPr>
        <w:t>То есть, описывая, автор изображает предмет (например, стол), явления природы (гроза, радуга), человека (девочка из соседнего класса или любимый актер), животное и так до бесконечности.</w:t>
      </w:r>
      <w:proofErr w:type="gramEnd"/>
      <w:r>
        <w:rPr>
          <w:color w:val="000000"/>
        </w:rPr>
        <w:t xml:space="preserve"> В рамках описания выделяют следующие формы: • портрет; • описание состояния; • пейзаж или интерьер. Автор рассказывает об объекте, предмете или месте так, чтобы слушатели могли представить, увидеть его, но с помощью словесного описания. Стоит ознакомиться со следующими примерами. Примеры пейзажа, вы можете найти в произведениях классиков. Например, в рассказе «Судьба человека» автор приводит краткое описание ранней послевоенной весны. Картины, воссозданные им, настолько живы и правдоподобны, что создается впечатление, будто читатель видит их.</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В рассказе </w:t>
      </w:r>
      <w:r>
        <w:rPr>
          <w:b/>
          <w:bCs/>
          <w:color w:val="000000"/>
        </w:rPr>
        <w:t>Тургенева «</w:t>
      </w:r>
      <w:proofErr w:type="spellStart"/>
      <w:r>
        <w:rPr>
          <w:b/>
          <w:bCs/>
          <w:color w:val="000000"/>
        </w:rPr>
        <w:t>Бежин</w:t>
      </w:r>
      <w:proofErr w:type="spellEnd"/>
      <w:r>
        <w:rPr>
          <w:b/>
          <w:bCs/>
          <w:color w:val="000000"/>
        </w:rPr>
        <w:t xml:space="preserve"> луг»</w:t>
      </w:r>
      <w:r>
        <w:rPr>
          <w:color w:val="000000"/>
        </w:rPr>
        <w:t> пейзажи также играют важную роль. При помощи словесного изображения летнего неба и заката писатель передает могущественную красоту и силу природы. Чтобы запомнить, что такое описание как тип речи, стоит рассмотреть очередной пример. «</w:t>
      </w:r>
      <w:r>
        <w:rPr>
          <w:b/>
          <w:bCs/>
          <w:i/>
          <w:iCs/>
          <w:color w:val="000000"/>
        </w:rPr>
        <w:t>Мы вышли на пикник за город. Но сегодня небо было хмурым и становилось к вечеру все неприветливее. Сначала тучи были тяжелого серого оттенка. Небо закрывалось ими, как сцена театра после спектакля. Солнце хоть еще и не село, но уже было незаметным. И вот между мрачными заслонками туч появились молнии...»</w:t>
      </w:r>
      <w:r>
        <w:rPr>
          <w:color w:val="000000"/>
        </w:rPr>
        <w:t>.</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 xml:space="preserve">Для описания характерно использование прилагательных. Именно </w:t>
      </w:r>
      <w:proofErr w:type="gramStart"/>
      <w:r>
        <w:rPr>
          <w:color w:val="000000"/>
        </w:rPr>
        <w:t>благодаря</w:t>
      </w:r>
      <w:proofErr w:type="gramEnd"/>
      <w:r>
        <w:rPr>
          <w:color w:val="000000"/>
        </w:rPr>
        <w:t xml:space="preserve"> </w:t>
      </w:r>
      <w:proofErr w:type="gramStart"/>
      <w:r>
        <w:rPr>
          <w:color w:val="000000"/>
        </w:rPr>
        <w:t>им</w:t>
      </w:r>
      <w:proofErr w:type="gramEnd"/>
      <w:r>
        <w:rPr>
          <w:color w:val="000000"/>
        </w:rPr>
        <w:t xml:space="preserve"> этот текст производит впечатление картины, передает нам цвет и погодные градации. К рассказу описательного типа задаются следующие вопросы: </w:t>
      </w:r>
      <w:r>
        <w:rPr>
          <w:b/>
          <w:bCs/>
          <w:color w:val="000000"/>
        </w:rPr>
        <w:t>«Как выглядит описываемый предмет (человек, место)? Какие признаки ему присущи?»</w:t>
      </w:r>
    </w:p>
    <w:p w:rsidR="00CD4C16" w:rsidRDefault="00CD4C16" w:rsidP="00CD4C16">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 повествования</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Обсуждая предыдущий тип речи (описание), можно отметить, что он применяется автором для воссоздания зрительного эффекта. А вот повествование передает сюжет в динамике. Данный речевой тип описывает события. В следующем примере повествуется о том, что было с героями маленького рассказа о грозе и пикнике дальше. </w:t>
      </w:r>
      <w:r>
        <w:rPr>
          <w:b/>
          <w:bCs/>
          <w:i/>
          <w:iCs/>
          <w:color w:val="000000"/>
        </w:rPr>
        <w:t>«… Первые молнии не пугали нас, но мы знали, что это только начало. Нужно было собирать наши вещи и убегать. Как только нехитрый ужин был собран в рюкзаки, на покрывало упали первые капли дождя. Мы помчались к автобусной остановке»</w:t>
      </w:r>
      <w:r>
        <w:rPr>
          <w:color w:val="000000"/>
        </w:rPr>
        <w:t>. В тексте необходимо обратить внимание на количество глаголов: они создают эффект действия. Именно изображение ситуации во временном отрезке являются признаками повествовательного типа речи. Кроме того, к тексту такого рода можно задать вопросы «Что было сначала? Что произошло потом?»</w:t>
      </w:r>
    </w:p>
    <w:p w:rsidR="00CD4C16" w:rsidRDefault="00CD4C16" w:rsidP="00CD4C16">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 рассуждения</w:t>
      </w:r>
    </w:p>
    <w:p w:rsidR="00CD4C16" w:rsidRDefault="00CD4C16" w:rsidP="00CD4C16">
      <w:pPr>
        <w:pStyle w:val="a4"/>
        <w:shd w:val="clear" w:color="auto" w:fill="FFFFFF"/>
        <w:spacing w:before="0" w:beforeAutospacing="0" w:after="0" w:afterAutospacing="0"/>
        <w:rPr>
          <w:rFonts w:ascii="Arial" w:hAnsi="Arial" w:cs="Arial"/>
          <w:color w:val="000000"/>
          <w:sz w:val="35"/>
          <w:szCs w:val="35"/>
        </w:rPr>
      </w:pPr>
      <w:r>
        <w:rPr>
          <w:color w:val="000000"/>
        </w:rPr>
        <w:t xml:space="preserve">Что такое рассуждение как тип речи? </w:t>
      </w:r>
      <w:proofErr w:type="gramStart"/>
      <w:r>
        <w:rPr>
          <w:color w:val="000000"/>
        </w:rPr>
        <w:t>Описание и повествование уже знакомы нам и более просты для понимания, нежели текст-рассуждение.</w:t>
      </w:r>
      <w:proofErr w:type="gramEnd"/>
      <w:r>
        <w:rPr>
          <w:color w:val="000000"/>
        </w:rPr>
        <w:t xml:space="preserve"> Вернемся к друзьям, попавшим под дождь. Можно легко представить, как они обсуждают свое приключение: </w:t>
      </w:r>
      <w:r>
        <w:rPr>
          <w:b/>
          <w:bCs/>
          <w:i/>
          <w:iCs/>
          <w:color w:val="000000"/>
        </w:rPr>
        <w:t>«…Да, нам повезло, что дачник-автомобилист заметил нас на остановке. Хорошо, что он не проехал мимо. В теплой кровати хорошо рассуждать о грозе. Совсем не так страшно, будь мы снова на той же остановке. Гроза — это ведь не только неприятно, но еще и опасно. Нельзя предугадать, куда ударит молния. Нет, больше никогда не поедем загород, не узнав точный прогноз погоды. Пикник хорош для солнечного дня, а в грозу лучше пить чай дома». В тексте присутствуют все структурные части рассуждения как типа речи. Кроме того, к нему можно задать вопросы, характерные для рассуждения: «В чем причина? Что из этого следует?»</w:t>
      </w:r>
    </w:p>
    <w:p w:rsidR="00CD4C16" w:rsidRDefault="00CD4C16" w:rsidP="00CD4C16">
      <w:pPr>
        <w:shd w:val="clear" w:color="auto" w:fill="FFFFFF"/>
        <w:spacing w:after="0" w:line="294" w:lineRule="atLeast"/>
        <w:rPr>
          <w:sz w:val="24"/>
          <w:szCs w:val="24"/>
        </w:rPr>
      </w:pPr>
    </w:p>
    <w:p w:rsidR="00FE6C83" w:rsidRPr="00FE6C83" w:rsidRDefault="00FE6C83" w:rsidP="00D243A9">
      <w:pPr>
        <w:rPr>
          <w:sz w:val="28"/>
          <w:szCs w:val="28"/>
        </w:rPr>
      </w:pPr>
    </w:p>
    <w:sectPr w:rsidR="00FE6C83" w:rsidRPr="00FE6C83" w:rsidSect="00A45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57C"/>
    <w:multiLevelType w:val="multilevel"/>
    <w:tmpl w:val="D74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951B2"/>
    <w:multiLevelType w:val="multilevel"/>
    <w:tmpl w:val="AE32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9D3F9C"/>
    <w:multiLevelType w:val="hybridMultilevel"/>
    <w:tmpl w:val="08E6A364"/>
    <w:lvl w:ilvl="0" w:tplc="D898C4B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265D"/>
    <w:rsid w:val="000625FF"/>
    <w:rsid w:val="000E3BE1"/>
    <w:rsid w:val="00210196"/>
    <w:rsid w:val="0037432E"/>
    <w:rsid w:val="00394CFE"/>
    <w:rsid w:val="004365CE"/>
    <w:rsid w:val="0053294D"/>
    <w:rsid w:val="0057414E"/>
    <w:rsid w:val="005C3010"/>
    <w:rsid w:val="005D3BC7"/>
    <w:rsid w:val="006E73F2"/>
    <w:rsid w:val="00817307"/>
    <w:rsid w:val="00A45076"/>
    <w:rsid w:val="00C4260E"/>
    <w:rsid w:val="00C80A60"/>
    <w:rsid w:val="00CD4C16"/>
    <w:rsid w:val="00CF2E9C"/>
    <w:rsid w:val="00D145B4"/>
    <w:rsid w:val="00D243A9"/>
    <w:rsid w:val="00E21FFB"/>
    <w:rsid w:val="00E514A1"/>
    <w:rsid w:val="00F450E7"/>
    <w:rsid w:val="00FE6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1">
    <w:name w:val="heading 1"/>
    <w:basedOn w:val="a"/>
    <w:link w:val="10"/>
    <w:uiPriority w:val="9"/>
    <w:qFormat/>
    <w:rsid w:val="00E51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43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character" w:customStyle="1" w:styleId="10">
    <w:name w:val="Заголовок 1 Знак"/>
    <w:basedOn w:val="a0"/>
    <w:link w:val="1"/>
    <w:uiPriority w:val="9"/>
    <w:rsid w:val="00E514A1"/>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E514A1"/>
    <w:pPr>
      <w:spacing w:after="160" w:line="259" w:lineRule="auto"/>
      <w:ind w:left="720"/>
      <w:contextualSpacing/>
    </w:pPr>
  </w:style>
  <w:style w:type="character" w:customStyle="1" w:styleId="blk">
    <w:name w:val="blk"/>
    <w:basedOn w:val="a0"/>
    <w:rsid w:val="00E514A1"/>
  </w:style>
  <w:style w:type="character" w:customStyle="1" w:styleId="hl">
    <w:name w:val="hl"/>
    <w:basedOn w:val="a0"/>
    <w:rsid w:val="00E514A1"/>
  </w:style>
  <w:style w:type="character" w:customStyle="1" w:styleId="nobr">
    <w:name w:val="nobr"/>
    <w:basedOn w:val="a0"/>
    <w:rsid w:val="00E514A1"/>
  </w:style>
  <w:style w:type="character" w:styleId="a7">
    <w:name w:val="Emphasis"/>
    <w:basedOn w:val="a0"/>
    <w:uiPriority w:val="20"/>
    <w:qFormat/>
    <w:rsid w:val="00E514A1"/>
    <w:rPr>
      <w:i/>
      <w:iCs/>
    </w:rPr>
  </w:style>
  <w:style w:type="character" w:customStyle="1" w:styleId="apple-converted-space">
    <w:name w:val="apple-converted-space"/>
    <w:basedOn w:val="a0"/>
    <w:rsid w:val="00D145B4"/>
  </w:style>
  <w:style w:type="paragraph" w:styleId="a8">
    <w:name w:val="header"/>
    <w:basedOn w:val="a"/>
    <w:link w:val="a9"/>
    <w:rsid w:val="00D145B4"/>
    <w:pPr>
      <w:tabs>
        <w:tab w:val="center" w:pos="4677"/>
        <w:tab w:val="right" w:pos="9355"/>
      </w:tabs>
      <w:spacing w:after="0" w:line="240" w:lineRule="auto"/>
    </w:pPr>
    <w:rPr>
      <w:rFonts w:ascii="Calibri" w:eastAsia="Times New Roman" w:hAnsi="Calibri" w:cs="Calibri"/>
      <w:lang w:eastAsia="zh-CN"/>
    </w:rPr>
  </w:style>
  <w:style w:type="character" w:customStyle="1" w:styleId="a9">
    <w:name w:val="Верхний колонтитул Знак"/>
    <w:basedOn w:val="a0"/>
    <w:link w:val="a8"/>
    <w:rsid w:val="00D145B4"/>
    <w:rPr>
      <w:rFonts w:ascii="Calibri" w:eastAsia="Times New Roman" w:hAnsi="Calibri" w:cs="Calibri"/>
      <w:lang w:eastAsia="zh-CN"/>
    </w:rPr>
  </w:style>
  <w:style w:type="paragraph" w:styleId="aa">
    <w:name w:val="Balloon Text"/>
    <w:basedOn w:val="a"/>
    <w:link w:val="ab"/>
    <w:uiPriority w:val="99"/>
    <w:semiHidden/>
    <w:unhideWhenUsed/>
    <w:rsid w:val="00D145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45B4"/>
    <w:rPr>
      <w:rFonts w:ascii="Tahoma" w:hAnsi="Tahoma" w:cs="Tahoma"/>
      <w:sz w:val="16"/>
      <w:szCs w:val="16"/>
    </w:rPr>
  </w:style>
  <w:style w:type="character" w:customStyle="1" w:styleId="30">
    <w:name w:val="Заголовок 3 Знак"/>
    <w:basedOn w:val="a0"/>
    <w:link w:val="3"/>
    <w:uiPriority w:val="9"/>
    <w:semiHidden/>
    <w:rsid w:val="00D243A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6580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7">
          <w:marLeft w:val="0"/>
          <w:marRight w:val="0"/>
          <w:marTop w:val="0"/>
          <w:marBottom w:val="0"/>
          <w:divBdr>
            <w:top w:val="none" w:sz="0" w:space="0" w:color="auto"/>
            <w:left w:val="none" w:sz="0" w:space="0" w:color="auto"/>
            <w:bottom w:val="none" w:sz="0" w:space="0" w:color="auto"/>
            <w:right w:val="none" w:sz="0" w:space="0" w:color="auto"/>
          </w:divBdr>
        </w:div>
        <w:div w:id="1717701678">
          <w:marLeft w:val="0"/>
          <w:marRight w:val="0"/>
          <w:marTop w:val="0"/>
          <w:marBottom w:val="0"/>
          <w:divBdr>
            <w:top w:val="none" w:sz="0" w:space="0" w:color="auto"/>
            <w:left w:val="none" w:sz="0" w:space="0" w:color="auto"/>
            <w:bottom w:val="none" w:sz="0" w:space="0" w:color="auto"/>
            <w:right w:val="none" w:sz="0" w:space="0" w:color="auto"/>
          </w:divBdr>
        </w:div>
        <w:div w:id="1269199683">
          <w:marLeft w:val="0"/>
          <w:marRight w:val="0"/>
          <w:marTop w:val="0"/>
          <w:marBottom w:val="0"/>
          <w:divBdr>
            <w:top w:val="none" w:sz="0" w:space="0" w:color="auto"/>
            <w:left w:val="none" w:sz="0" w:space="0" w:color="auto"/>
            <w:bottom w:val="none" w:sz="0" w:space="0" w:color="auto"/>
            <w:right w:val="none" w:sz="0" w:space="0" w:color="auto"/>
          </w:divBdr>
        </w:div>
        <w:div w:id="1920288930">
          <w:marLeft w:val="0"/>
          <w:marRight w:val="0"/>
          <w:marTop w:val="0"/>
          <w:marBottom w:val="0"/>
          <w:divBdr>
            <w:top w:val="none" w:sz="0" w:space="0" w:color="auto"/>
            <w:left w:val="none" w:sz="0" w:space="0" w:color="auto"/>
            <w:bottom w:val="none" w:sz="0" w:space="0" w:color="auto"/>
            <w:right w:val="none" w:sz="0" w:space="0" w:color="auto"/>
          </w:divBdr>
        </w:div>
        <w:div w:id="2062437034">
          <w:marLeft w:val="0"/>
          <w:marRight w:val="0"/>
          <w:marTop w:val="0"/>
          <w:marBottom w:val="0"/>
          <w:divBdr>
            <w:top w:val="none" w:sz="0" w:space="0" w:color="auto"/>
            <w:left w:val="none" w:sz="0" w:space="0" w:color="auto"/>
            <w:bottom w:val="none" w:sz="0" w:space="0" w:color="auto"/>
            <w:right w:val="none" w:sz="0" w:space="0" w:color="auto"/>
          </w:divBdr>
        </w:div>
        <w:div w:id="200677658">
          <w:marLeft w:val="0"/>
          <w:marRight w:val="0"/>
          <w:marTop w:val="0"/>
          <w:marBottom w:val="0"/>
          <w:divBdr>
            <w:top w:val="none" w:sz="0" w:space="0" w:color="auto"/>
            <w:left w:val="none" w:sz="0" w:space="0" w:color="auto"/>
            <w:bottom w:val="none" w:sz="0" w:space="0" w:color="auto"/>
            <w:right w:val="none" w:sz="0" w:space="0" w:color="auto"/>
          </w:divBdr>
        </w:div>
        <w:div w:id="253050366">
          <w:marLeft w:val="0"/>
          <w:marRight w:val="0"/>
          <w:marTop w:val="0"/>
          <w:marBottom w:val="0"/>
          <w:divBdr>
            <w:top w:val="none" w:sz="0" w:space="0" w:color="auto"/>
            <w:left w:val="none" w:sz="0" w:space="0" w:color="auto"/>
            <w:bottom w:val="none" w:sz="0" w:space="0" w:color="auto"/>
            <w:right w:val="none" w:sz="0" w:space="0" w:color="auto"/>
          </w:divBdr>
        </w:div>
        <w:div w:id="1403872305">
          <w:marLeft w:val="0"/>
          <w:marRight w:val="0"/>
          <w:marTop w:val="0"/>
          <w:marBottom w:val="0"/>
          <w:divBdr>
            <w:top w:val="none" w:sz="0" w:space="0" w:color="auto"/>
            <w:left w:val="none" w:sz="0" w:space="0" w:color="auto"/>
            <w:bottom w:val="none" w:sz="0" w:space="0" w:color="auto"/>
            <w:right w:val="none" w:sz="0" w:space="0" w:color="auto"/>
          </w:divBdr>
        </w:div>
        <w:div w:id="1336886394">
          <w:marLeft w:val="0"/>
          <w:marRight w:val="0"/>
          <w:marTop w:val="0"/>
          <w:marBottom w:val="0"/>
          <w:divBdr>
            <w:top w:val="none" w:sz="0" w:space="0" w:color="auto"/>
            <w:left w:val="none" w:sz="0" w:space="0" w:color="auto"/>
            <w:bottom w:val="none" w:sz="0" w:space="0" w:color="auto"/>
            <w:right w:val="none" w:sz="0" w:space="0" w:color="auto"/>
          </w:divBdr>
        </w:div>
        <w:div w:id="60644188">
          <w:marLeft w:val="0"/>
          <w:marRight w:val="0"/>
          <w:marTop w:val="0"/>
          <w:marBottom w:val="0"/>
          <w:divBdr>
            <w:top w:val="none" w:sz="0" w:space="0" w:color="auto"/>
            <w:left w:val="none" w:sz="0" w:space="0" w:color="auto"/>
            <w:bottom w:val="none" w:sz="0" w:space="0" w:color="auto"/>
            <w:right w:val="none" w:sz="0" w:space="0" w:color="auto"/>
          </w:divBdr>
        </w:div>
        <w:div w:id="1810318804">
          <w:marLeft w:val="0"/>
          <w:marRight w:val="0"/>
          <w:marTop w:val="0"/>
          <w:marBottom w:val="0"/>
          <w:divBdr>
            <w:top w:val="none" w:sz="0" w:space="0" w:color="auto"/>
            <w:left w:val="none" w:sz="0" w:space="0" w:color="auto"/>
            <w:bottom w:val="none" w:sz="0" w:space="0" w:color="auto"/>
            <w:right w:val="none" w:sz="0" w:space="0" w:color="auto"/>
          </w:divBdr>
        </w:div>
        <w:div w:id="1754357342">
          <w:marLeft w:val="0"/>
          <w:marRight w:val="0"/>
          <w:marTop w:val="0"/>
          <w:marBottom w:val="0"/>
          <w:divBdr>
            <w:top w:val="none" w:sz="0" w:space="0" w:color="auto"/>
            <w:left w:val="none" w:sz="0" w:space="0" w:color="auto"/>
            <w:bottom w:val="none" w:sz="0" w:space="0" w:color="auto"/>
            <w:right w:val="none" w:sz="0" w:space="0" w:color="auto"/>
          </w:divBdr>
        </w:div>
        <w:div w:id="1765614521">
          <w:marLeft w:val="0"/>
          <w:marRight w:val="0"/>
          <w:marTop w:val="0"/>
          <w:marBottom w:val="0"/>
          <w:divBdr>
            <w:top w:val="none" w:sz="0" w:space="0" w:color="auto"/>
            <w:left w:val="none" w:sz="0" w:space="0" w:color="auto"/>
            <w:bottom w:val="none" w:sz="0" w:space="0" w:color="auto"/>
            <w:right w:val="none" w:sz="0" w:space="0" w:color="auto"/>
          </w:divBdr>
        </w:div>
        <w:div w:id="98181563">
          <w:marLeft w:val="0"/>
          <w:marRight w:val="0"/>
          <w:marTop w:val="0"/>
          <w:marBottom w:val="0"/>
          <w:divBdr>
            <w:top w:val="none" w:sz="0" w:space="0" w:color="auto"/>
            <w:left w:val="none" w:sz="0" w:space="0" w:color="auto"/>
            <w:bottom w:val="none" w:sz="0" w:space="0" w:color="auto"/>
            <w:right w:val="none" w:sz="0" w:space="0" w:color="auto"/>
          </w:divBdr>
        </w:div>
        <w:div w:id="128978047">
          <w:marLeft w:val="0"/>
          <w:marRight w:val="0"/>
          <w:marTop w:val="0"/>
          <w:marBottom w:val="0"/>
          <w:divBdr>
            <w:top w:val="none" w:sz="0" w:space="0" w:color="auto"/>
            <w:left w:val="none" w:sz="0" w:space="0" w:color="auto"/>
            <w:bottom w:val="none" w:sz="0" w:space="0" w:color="auto"/>
            <w:right w:val="none" w:sz="0" w:space="0" w:color="auto"/>
          </w:divBdr>
        </w:div>
        <w:div w:id="1845053387">
          <w:marLeft w:val="0"/>
          <w:marRight w:val="0"/>
          <w:marTop w:val="0"/>
          <w:marBottom w:val="0"/>
          <w:divBdr>
            <w:top w:val="none" w:sz="0" w:space="0" w:color="auto"/>
            <w:left w:val="none" w:sz="0" w:space="0" w:color="auto"/>
            <w:bottom w:val="none" w:sz="0" w:space="0" w:color="auto"/>
            <w:right w:val="none" w:sz="0" w:space="0" w:color="auto"/>
          </w:divBdr>
        </w:div>
        <w:div w:id="1425492388">
          <w:marLeft w:val="0"/>
          <w:marRight w:val="0"/>
          <w:marTop w:val="0"/>
          <w:marBottom w:val="0"/>
          <w:divBdr>
            <w:top w:val="none" w:sz="0" w:space="0" w:color="auto"/>
            <w:left w:val="none" w:sz="0" w:space="0" w:color="auto"/>
            <w:bottom w:val="none" w:sz="0" w:space="0" w:color="auto"/>
            <w:right w:val="none" w:sz="0" w:space="0" w:color="auto"/>
          </w:divBdr>
        </w:div>
        <w:div w:id="717239174">
          <w:marLeft w:val="0"/>
          <w:marRight w:val="0"/>
          <w:marTop w:val="0"/>
          <w:marBottom w:val="0"/>
          <w:divBdr>
            <w:top w:val="none" w:sz="0" w:space="0" w:color="auto"/>
            <w:left w:val="none" w:sz="0" w:space="0" w:color="auto"/>
            <w:bottom w:val="none" w:sz="0" w:space="0" w:color="auto"/>
            <w:right w:val="none" w:sz="0" w:space="0" w:color="auto"/>
          </w:divBdr>
        </w:div>
        <w:div w:id="788092243">
          <w:marLeft w:val="0"/>
          <w:marRight w:val="0"/>
          <w:marTop w:val="0"/>
          <w:marBottom w:val="0"/>
          <w:divBdr>
            <w:top w:val="none" w:sz="0" w:space="0" w:color="auto"/>
            <w:left w:val="none" w:sz="0" w:space="0" w:color="auto"/>
            <w:bottom w:val="none" w:sz="0" w:space="0" w:color="auto"/>
            <w:right w:val="none" w:sz="0" w:space="0" w:color="auto"/>
          </w:divBdr>
        </w:div>
        <w:div w:id="59328420">
          <w:marLeft w:val="0"/>
          <w:marRight w:val="0"/>
          <w:marTop w:val="0"/>
          <w:marBottom w:val="0"/>
          <w:divBdr>
            <w:top w:val="none" w:sz="0" w:space="0" w:color="auto"/>
            <w:left w:val="none" w:sz="0" w:space="0" w:color="auto"/>
            <w:bottom w:val="none" w:sz="0" w:space="0" w:color="auto"/>
            <w:right w:val="none" w:sz="0" w:space="0" w:color="auto"/>
          </w:divBdr>
        </w:div>
        <w:div w:id="1957592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12</cp:revision>
  <dcterms:created xsi:type="dcterms:W3CDTF">2020-09-04T03:50:00Z</dcterms:created>
  <dcterms:modified xsi:type="dcterms:W3CDTF">2020-09-23T06:16:00Z</dcterms:modified>
</cp:coreProperties>
</file>