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C6A" w:rsidRPr="00BF45E2" w:rsidRDefault="00943C6A" w:rsidP="00943C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5E2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15.09.20 Лабораторная работа:№8</w:t>
      </w:r>
      <w:r w:rsidRPr="00BF45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BF45E2" w:rsidRDefault="0022691D">
      <w:pPr>
        <w:rPr>
          <w:rFonts w:ascii="Times New Roman" w:hAnsi="Times New Roman" w:cs="Times New Roman"/>
          <w:sz w:val="24"/>
          <w:szCs w:val="24"/>
        </w:rPr>
      </w:pPr>
    </w:p>
    <w:p w:rsidR="00943C6A" w:rsidRPr="00BF45E2" w:rsidRDefault="00943C6A">
      <w:pPr>
        <w:rPr>
          <w:rFonts w:ascii="Times New Roman" w:hAnsi="Times New Roman" w:cs="Times New Roman"/>
          <w:sz w:val="24"/>
          <w:szCs w:val="24"/>
        </w:rPr>
      </w:pPr>
      <w:r w:rsidRPr="00BF45E2">
        <w:rPr>
          <w:rFonts w:ascii="Times New Roman" w:hAnsi="Times New Roman" w:cs="Times New Roman"/>
          <w:sz w:val="24"/>
          <w:szCs w:val="24"/>
        </w:rPr>
        <w:t>Тема: №8 Предпосевная обработка почвы. Основная обработка почвы</w:t>
      </w:r>
    </w:p>
    <w:p w:rsidR="00943C6A" w:rsidRPr="00BF45E2" w:rsidRDefault="00943C6A" w:rsidP="00943C6A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45E2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Время-2часа</w:t>
      </w:r>
    </w:p>
    <w:p w:rsidR="00943C6A" w:rsidRPr="00BF45E2" w:rsidRDefault="00943C6A" w:rsidP="00943C6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45E2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Лабораторная работа:</w:t>
      </w:r>
      <w:r w:rsidRPr="00BF45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практическое учебное занятие, проводимое для изучения и исследования характеристик заданного объекта и организуемое по правилам научно - экспериментального исследования (опыта, наблюдения, моделирования) с применением специального оборудования (лабораторных, технологических, измерительных установок, стендов).</w:t>
      </w:r>
    </w:p>
    <w:p w:rsidR="00943C6A" w:rsidRPr="00BF45E2" w:rsidRDefault="00943C6A" w:rsidP="00943C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45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Назначение, цель и задачи лабораторных работ</w:t>
      </w:r>
    </w:p>
    <w:p w:rsidR="00943C6A" w:rsidRPr="00BF45E2" w:rsidRDefault="00943C6A" w:rsidP="00943C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45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Лабораторные работы является обязательным и важнейшим компонентом образовательных программ. </w:t>
      </w:r>
      <w:r w:rsidRPr="00BF45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Назначением лабораторных работ является</w:t>
      </w:r>
      <w:r w:rsidRPr="00BF45E2">
        <w:rPr>
          <w:rFonts w:ascii="Times New Roman" w:eastAsia="Times New Roman" w:hAnsi="Times New Roman" w:cs="Times New Roman"/>
          <w:color w:val="000000"/>
          <w:sz w:val="24"/>
          <w:szCs w:val="24"/>
        </w:rPr>
        <w:t> приобретение студентами практических умений и навыков, необходимых для профессиональной деятельности выпускника. Дидактическими целями лабораторных работ являются: экспериментальное подтверждение и проверка существующих научн</w:t>
      </w:r>
      <w:proofErr w:type="gramStart"/>
      <w:r w:rsidRPr="00BF45E2"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BF45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теоретических положений при практическом освоении студентами изучаемых дисциплин; приобретение навыков исследования процессов, явлений и объектов, изучаемых в рамках данной дисциплины; овладение техникой экспериментирования в соответствующей отрасли науки и техники, приобретение навыков самостоятельной работы с лабораторным, технологическим, измерительным оборудованием и приборами; усиление практической направленности образовательного процесса, практическая реализация полученных знаний для решения учебно-исследовательских, а затем реальных экспериментальных и практических задач;</w:t>
      </w:r>
    </w:p>
    <w:p w:rsidR="00943C6A" w:rsidRPr="00BF45E2" w:rsidRDefault="00943C6A" w:rsidP="00943C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45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Студент должен изучить соответствующий раздел теоретического курса</w:t>
      </w:r>
      <w:r w:rsidRPr="00BF45E2">
        <w:rPr>
          <w:rFonts w:ascii="Times New Roman" w:eastAsia="Times New Roman" w:hAnsi="Times New Roman" w:cs="Times New Roman"/>
          <w:color w:val="000000"/>
          <w:sz w:val="24"/>
          <w:szCs w:val="24"/>
        </w:rPr>
        <w:t>, ознакомиться с устройством и назначением используемого в работе оборудования, уяснить цель работы и методику эксперимента. Перед началом лабораторной работы преподаватель проверяет готовность студента к выполнению работы и принимает решение о допуске к эксперименту. </w:t>
      </w:r>
      <w:r w:rsidRPr="00BF45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Экспериментальная часть является основным структурным элементом</w:t>
      </w:r>
      <w:r w:rsidRPr="00BF45E2">
        <w:rPr>
          <w:rFonts w:ascii="Times New Roman" w:eastAsia="Times New Roman" w:hAnsi="Times New Roman" w:cs="Times New Roman"/>
          <w:color w:val="000000"/>
          <w:sz w:val="24"/>
          <w:szCs w:val="24"/>
        </w:rPr>
        <w:t> лабораторной работы. В ходе экспериментальной части работы студенты: самостоятельно выполняют задания практикума; составляют описания проводимых исследований; готовят данные для составления отчета по работе. </w:t>
      </w:r>
      <w:r w:rsidRPr="00BF45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Заключительная часть лабораторной работы включает: анализ</w:t>
      </w:r>
      <w:r w:rsidRPr="00BF45E2">
        <w:rPr>
          <w:rFonts w:ascii="Times New Roman" w:eastAsia="Times New Roman" w:hAnsi="Times New Roman" w:cs="Times New Roman"/>
          <w:color w:val="000000"/>
          <w:sz w:val="24"/>
          <w:szCs w:val="24"/>
        </w:rPr>
        <w:t> результатов эксперимента с применением методики обработки; формулировку выводов по результатам выполнения заданий; самоконтроль результатов выполнения заданий; представление отчётов, защита выполненной работы</w:t>
      </w:r>
    </w:p>
    <w:p w:rsidR="00943C6A" w:rsidRPr="00BF45E2" w:rsidRDefault="00943C6A" w:rsidP="00943C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45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Для каждой лабораторной работы готовятся и издаются методические указания. Методические указания выполняются на бумажном носителе.</w:t>
      </w:r>
    </w:p>
    <w:p w:rsidR="00943C6A" w:rsidRPr="00BF45E2" w:rsidRDefault="00943C6A" w:rsidP="00943C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45E2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Методические указания должны содержать следующие разделы:</w:t>
      </w:r>
    </w:p>
    <w:p w:rsidR="00943C6A" w:rsidRPr="00BF45E2" w:rsidRDefault="00943C6A" w:rsidP="00943C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45E2">
        <w:rPr>
          <w:rFonts w:ascii="Times New Roman" w:eastAsia="Times New Roman" w:hAnsi="Times New Roman" w:cs="Times New Roman"/>
          <w:color w:val="000000"/>
          <w:sz w:val="24"/>
          <w:szCs w:val="24"/>
        </w:rPr>
        <w:t>1. название работы, для сборника работ - фамилии, имена и отчества авторов, 2. оглавление (для сборника работ),</w:t>
      </w:r>
    </w:p>
    <w:p w:rsidR="00943C6A" w:rsidRPr="00BF45E2" w:rsidRDefault="00943C6A" w:rsidP="00943C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45E2">
        <w:rPr>
          <w:rFonts w:ascii="Times New Roman" w:eastAsia="Times New Roman" w:hAnsi="Times New Roman" w:cs="Times New Roman"/>
          <w:color w:val="000000"/>
          <w:sz w:val="24"/>
          <w:szCs w:val="24"/>
        </w:rPr>
        <w:t>3. введение (как правило, к лабораторному практикуму),</w:t>
      </w:r>
    </w:p>
    <w:p w:rsidR="00943C6A" w:rsidRPr="00BF45E2" w:rsidRDefault="00943C6A" w:rsidP="00943C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45E2">
        <w:rPr>
          <w:rFonts w:ascii="Times New Roman" w:eastAsia="Times New Roman" w:hAnsi="Times New Roman" w:cs="Times New Roman"/>
          <w:color w:val="000000"/>
          <w:sz w:val="24"/>
          <w:szCs w:val="24"/>
        </w:rPr>
        <w:t>4. цель и задачи работы, требования к результатам ее выполнения,</w:t>
      </w:r>
    </w:p>
    <w:p w:rsidR="00943C6A" w:rsidRPr="00BF45E2" w:rsidRDefault="00943C6A" w:rsidP="00943C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45E2">
        <w:rPr>
          <w:rFonts w:ascii="Times New Roman" w:eastAsia="Times New Roman" w:hAnsi="Times New Roman" w:cs="Times New Roman"/>
          <w:color w:val="000000"/>
          <w:sz w:val="24"/>
          <w:szCs w:val="24"/>
        </w:rPr>
        <w:t>5. краткая характеристика объекта изучения, исследования;</w:t>
      </w:r>
    </w:p>
    <w:p w:rsidR="00943C6A" w:rsidRPr="00BF45E2" w:rsidRDefault="00943C6A" w:rsidP="00943C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45E2">
        <w:rPr>
          <w:rFonts w:ascii="Times New Roman" w:eastAsia="Times New Roman" w:hAnsi="Times New Roman" w:cs="Times New Roman"/>
          <w:color w:val="000000"/>
          <w:sz w:val="24"/>
          <w:szCs w:val="24"/>
        </w:rPr>
        <w:t>6. задачи и порядок выполнения работы; 1. схема и описание лабораторной установки, фотографии установки (стенда),</w:t>
      </w:r>
    </w:p>
    <w:p w:rsidR="00943C6A" w:rsidRPr="00BF45E2" w:rsidRDefault="00943C6A" w:rsidP="00943C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45E2">
        <w:rPr>
          <w:rFonts w:ascii="Times New Roman" w:eastAsia="Times New Roman" w:hAnsi="Times New Roman" w:cs="Times New Roman"/>
          <w:color w:val="000000"/>
          <w:sz w:val="24"/>
          <w:szCs w:val="24"/>
        </w:rPr>
        <w:t>7 форма отчета по лабораторной работе;</w:t>
      </w:r>
    </w:p>
    <w:p w:rsidR="00943C6A" w:rsidRPr="00BF45E2" w:rsidRDefault="00943C6A" w:rsidP="00943C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45E2">
        <w:rPr>
          <w:rFonts w:ascii="Times New Roman" w:eastAsia="Times New Roman" w:hAnsi="Times New Roman" w:cs="Times New Roman"/>
          <w:color w:val="000000"/>
          <w:sz w:val="24"/>
          <w:szCs w:val="24"/>
        </w:rPr>
        <w:t>8. вопросы для самоконтроля при подготовке к работе, ключевые положения для подготовки к защите;</w:t>
      </w:r>
    </w:p>
    <w:p w:rsidR="00943C6A" w:rsidRPr="00BF45E2" w:rsidRDefault="00943C6A" w:rsidP="00943C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45E2">
        <w:rPr>
          <w:rFonts w:ascii="Times New Roman" w:eastAsia="Times New Roman" w:hAnsi="Times New Roman" w:cs="Times New Roman"/>
          <w:color w:val="000000"/>
          <w:sz w:val="24"/>
          <w:szCs w:val="24"/>
        </w:rPr>
        <w:t>9. правила безопасности при выполнении лабораторной работы (в случае необходимости);</w:t>
      </w:r>
    </w:p>
    <w:p w:rsidR="00943C6A" w:rsidRPr="00BF45E2" w:rsidRDefault="00943C6A" w:rsidP="00943C6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45E2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 выполнения лабораторных работ</w:t>
      </w:r>
    </w:p>
    <w:p w:rsidR="00943C6A" w:rsidRPr="00BF45E2" w:rsidRDefault="00943C6A" w:rsidP="00943C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45E2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 началом лабораторных занятий студенты знакомятся с содержа</w:t>
      </w:r>
      <w:r w:rsidRPr="00BF45E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нием лабораторного практикума, организацией и режимом занятий, пра</w:t>
      </w:r>
      <w:r w:rsidRPr="00BF45E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вилами техники безопасности. Распределение обязанностей внутри под</w:t>
      </w:r>
      <w:r w:rsidRPr="00BF45E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группы производится студентами с соблюдением принципа равного участия в работе каждого студента.</w:t>
      </w:r>
    </w:p>
    <w:p w:rsidR="00943C6A" w:rsidRPr="00BF45E2" w:rsidRDefault="00943C6A" w:rsidP="00943C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45E2">
        <w:rPr>
          <w:rFonts w:ascii="Times New Roman" w:eastAsia="Times New Roman" w:hAnsi="Times New Roman" w:cs="Times New Roman"/>
          <w:color w:val="000000"/>
          <w:sz w:val="24"/>
          <w:szCs w:val="24"/>
        </w:rPr>
        <w:t>Студенты должны:</w:t>
      </w:r>
    </w:p>
    <w:p w:rsidR="00943C6A" w:rsidRPr="00BF45E2" w:rsidRDefault="00943C6A" w:rsidP="00943C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45E2">
        <w:rPr>
          <w:rFonts w:ascii="Times New Roman" w:eastAsia="Times New Roman" w:hAnsi="Times New Roman" w:cs="Times New Roman"/>
          <w:color w:val="000000"/>
          <w:sz w:val="24"/>
          <w:szCs w:val="24"/>
        </w:rPr>
        <w:t>1. Изучить самостоятельно методику выполнения работы и ознакомить</w:t>
      </w:r>
      <w:r w:rsidRPr="00BF45E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с организацией рабочего места.</w:t>
      </w:r>
    </w:p>
    <w:p w:rsidR="00943C6A" w:rsidRPr="00BF45E2" w:rsidRDefault="00943C6A" w:rsidP="00943C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45E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 Ознакомиться под руководством преподавателя или лаборанта с устройством лабораторного оборудования и его управлением.</w:t>
      </w:r>
    </w:p>
    <w:p w:rsidR="00943C6A" w:rsidRPr="00BF45E2" w:rsidRDefault="00943C6A" w:rsidP="00943C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45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Категорически запрещается самостоятельный пуск </w:t>
      </w:r>
      <w:proofErr w:type="gramStart"/>
      <w:r w:rsidRPr="00BF45E2">
        <w:rPr>
          <w:rFonts w:ascii="Times New Roman" w:eastAsia="Times New Roman" w:hAnsi="Times New Roman" w:cs="Times New Roman"/>
          <w:color w:val="000000"/>
          <w:sz w:val="24"/>
          <w:szCs w:val="24"/>
        </w:rPr>
        <w:t>оборудования</w:t>
      </w:r>
      <w:proofErr w:type="gramEnd"/>
      <w:r w:rsidRPr="00BF45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пользо</w:t>
      </w:r>
      <w:r w:rsidRPr="00BF45E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вание без ведома преподавателя или лаборанта.</w:t>
      </w:r>
    </w:p>
    <w:p w:rsidR="00943C6A" w:rsidRPr="00BF45E2" w:rsidRDefault="00943C6A" w:rsidP="00943C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45E2">
        <w:rPr>
          <w:rFonts w:ascii="Times New Roman" w:eastAsia="Times New Roman" w:hAnsi="Times New Roman" w:cs="Times New Roman"/>
          <w:color w:val="000000"/>
          <w:sz w:val="24"/>
          <w:szCs w:val="24"/>
        </w:rPr>
        <w:t>4. Изучить правила техники безопасности.</w:t>
      </w:r>
    </w:p>
    <w:p w:rsidR="00943C6A" w:rsidRPr="00BF45E2" w:rsidRDefault="00943C6A" w:rsidP="00943C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45E2">
        <w:rPr>
          <w:rFonts w:ascii="Times New Roman" w:eastAsia="Times New Roman" w:hAnsi="Times New Roman" w:cs="Times New Roman"/>
          <w:color w:val="000000"/>
          <w:sz w:val="24"/>
          <w:szCs w:val="24"/>
        </w:rPr>
        <w:t>5. Произвести под руководством преподавателя или лаборанта на</w:t>
      </w:r>
      <w:r w:rsidRPr="00BF45E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стройку оборудования и приборов.</w:t>
      </w:r>
    </w:p>
    <w:p w:rsidR="00943C6A" w:rsidRPr="00BF45E2" w:rsidRDefault="00943C6A" w:rsidP="00943C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45E2">
        <w:rPr>
          <w:rFonts w:ascii="Times New Roman" w:eastAsia="Times New Roman" w:hAnsi="Times New Roman" w:cs="Times New Roman"/>
          <w:color w:val="000000"/>
          <w:sz w:val="24"/>
          <w:szCs w:val="24"/>
        </w:rPr>
        <w:t>6. Выполнить самостоятельно необходимые учебные задания в со</w:t>
      </w:r>
      <w:r w:rsidRPr="00BF45E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ответствии с методикой. Результаты занести в рабочую тетрадь.</w:t>
      </w:r>
    </w:p>
    <w:p w:rsidR="00943C6A" w:rsidRPr="00BF45E2" w:rsidRDefault="00943C6A" w:rsidP="00943C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45E2">
        <w:rPr>
          <w:rFonts w:ascii="Times New Roman" w:eastAsia="Times New Roman" w:hAnsi="Times New Roman" w:cs="Times New Roman"/>
          <w:color w:val="000000"/>
          <w:sz w:val="24"/>
          <w:szCs w:val="24"/>
        </w:rPr>
        <w:t>7. После окончания работы рабочее место сдать лаборанту.</w:t>
      </w:r>
    </w:p>
    <w:p w:rsidR="00943C6A" w:rsidRPr="00BF45E2" w:rsidRDefault="00943C6A" w:rsidP="00943C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45E2">
        <w:rPr>
          <w:rFonts w:ascii="Times New Roman" w:eastAsia="Times New Roman" w:hAnsi="Times New Roman" w:cs="Times New Roman"/>
          <w:color w:val="000000"/>
          <w:sz w:val="24"/>
          <w:szCs w:val="24"/>
        </w:rPr>
        <w:t>8. Провести анализ полученных результатов и сделать выводы по работе. Оформить и сдать преподавателю отчет.</w:t>
      </w:r>
    </w:p>
    <w:p w:rsidR="00943C6A" w:rsidRPr="00BF45E2" w:rsidRDefault="00943C6A" w:rsidP="00943C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3C6A" w:rsidRPr="00BF45E2" w:rsidRDefault="00943C6A" w:rsidP="00943C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BF45E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Контрольные вопросы для повторения:</w:t>
      </w:r>
    </w:p>
    <w:p w:rsidR="00943C6A" w:rsidRPr="00BF45E2" w:rsidRDefault="00943C6A">
      <w:pPr>
        <w:rPr>
          <w:rFonts w:ascii="Times New Roman" w:hAnsi="Times New Roman" w:cs="Times New Roman"/>
          <w:sz w:val="24"/>
          <w:szCs w:val="24"/>
        </w:rPr>
      </w:pPr>
    </w:p>
    <w:p w:rsidR="00943C6A" w:rsidRPr="00BF45E2" w:rsidRDefault="00943C6A" w:rsidP="00943C6A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45E2">
        <w:rPr>
          <w:rFonts w:ascii="Times New Roman" w:hAnsi="Times New Roman" w:cs="Times New Roman"/>
          <w:sz w:val="24"/>
          <w:szCs w:val="24"/>
        </w:rPr>
        <w:t>Что подразумевается под основной обработкой почвы и предпосевной обработкой, что общего и что их разделяет?</w:t>
      </w:r>
    </w:p>
    <w:p w:rsidR="00943C6A" w:rsidRPr="00BF45E2" w:rsidRDefault="00943C6A" w:rsidP="00943C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3C6A" w:rsidRPr="00BF45E2" w:rsidRDefault="00943C6A" w:rsidP="00943C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5E2">
        <w:rPr>
          <w:rFonts w:ascii="Times New Roman" w:hAnsi="Times New Roman" w:cs="Times New Roman"/>
          <w:sz w:val="24"/>
          <w:szCs w:val="24"/>
        </w:rPr>
        <w:t xml:space="preserve">2.Какие </w:t>
      </w:r>
      <w:proofErr w:type="gramStart"/>
      <w:r w:rsidRPr="00BF45E2">
        <w:rPr>
          <w:rFonts w:ascii="Times New Roman" w:hAnsi="Times New Roman" w:cs="Times New Roman"/>
          <w:sz w:val="24"/>
          <w:szCs w:val="24"/>
        </w:rPr>
        <w:t>сельхоз машины</w:t>
      </w:r>
      <w:proofErr w:type="gramEnd"/>
      <w:r w:rsidRPr="00BF45E2">
        <w:rPr>
          <w:rFonts w:ascii="Times New Roman" w:hAnsi="Times New Roman" w:cs="Times New Roman"/>
          <w:sz w:val="24"/>
          <w:szCs w:val="24"/>
        </w:rPr>
        <w:t xml:space="preserve"> относят к орудиям для производства основной обработки почвы?</w:t>
      </w:r>
    </w:p>
    <w:p w:rsidR="00943C6A" w:rsidRPr="00BF45E2" w:rsidRDefault="00943C6A" w:rsidP="00943C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5E2">
        <w:rPr>
          <w:rFonts w:ascii="Times New Roman" w:hAnsi="Times New Roman" w:cs="Times New Roman"/>
          <w:sz w:val="24"/>
          <w:szCs w:val="24"/>
        </w:rPr>
        <w:t xml:space="preserve">3.Какие </w:t>
      </w:r>
      <w:proofErr w:type="gramStart"/>
      <w:r w:rsidRPr="00BF45E2">
        <w:rPr>
          <w:rFonts w:ascii="Times New Roman" w:hAnsi="Times New Roman" w:cs="Times New Roman"/>
          <w:sz w:val="24"/>
          <w:szCs w:val="24"/>
        </w:rPr>
        <w:t>сельхоз машины</w:t>
      </w:r>
      <w:proofErr w:type="gramEnd"/>
      <w:r w:rsidRPr="00BF45E2">
        <w:rPr>
          <w:rFonts w:ascii="Times New Roman" w:hAnsi="Times New Roman" w:cs="Times New Roman"/>
          <w:sz w:val="24"/>
          <w:szCs w:val="24"/>
        </w:rPr>
        <w:t xml:space="preserve"> относят к орудиям для производства предпосевной обработки почвы</w:t>
      </w:r>
    </w:p>
    <w:p w:rsidR="00943C6A" w:rsidRPr="00BF45E2" w:rsidRDefault="00943C6A" w:rsidP="00943C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5E2">
        <w:rPr>
          <w:rFonts w:ascii="Times New Roman" w:hAnsi="Times New Roman" w:cs="Times New Roman"/>
          <w:sz w:val="24"/>
          <w:szCs w:val="24"/>
        </w:rPr>
        <w:t>4.Изобразить схематично основные рабочие органы плуга, отметить наименование деталей, и правильность их установку у плуга</w:t>
      </w:r>
      <w:proofErr w:type="gramStart"/>
      <w:r w:rsidRPr="00BF45E2">
        <w:rPr>
          <w:rFonts w:ascii="Times New Roman" w:hAnsi="Times New Roman" w:cs="Times New Roman"/>
          <w:sz w:val="24"/>
          <w:szCs w:val="24"/>
        </w:rPr>
        <w:t>.(</w:t>
      </w:r>
      <w:proofErr w:type="spellStart"/>
      <w:proofErr w:type="gramEnd"/>
      <w:r w:rsidRPr="00BF45E2">
        <w:rPr>
          <w:rFonts w:ascii="Times New Roman" w:hAnsi="Times New Roman" w:cs="Times New Roman"/>
          <w:sz w:val="24"/>
          <w:szCs w:val="24"/>
        </w:rPr>
        <w:t>Стр</w:t>
      </w:r>
      <w:proofErr w:type="spellEnd"/>
      <w:r w:rsidRPr="00BF45E2">
        <w:rPr>
          <w:rFonts w:ascii="Times New Roman" w:hAnsi="Times New Roman" w:cs="Times New Roman"/>
          <w:sz w:val="24"/>
          <w:szCs w:val="24"/>
        </w:rPr>
        <w:t xml:space="preserve"> 9</w:t>
      </w:r>
      <w:r w:rsidRPr="00BF45E2">
        <w:rPr>
          <w:rFonts w:ascii="Times New Roman" w:eastAsia="Times New Roman" w:hAnsi="Times New Roman" w:cs="Times New Roman"/>
          <w:bCs/>
          <w:sz w:val="24"/>
          <w:szCs w:val="24"/>
        </w:rPr>
        <w:t xml:space="preserve">. А.Н. Устинов. </w:t>
      </w:r>
      <w:proofErr w:type="gramStart"/>
      <w:r w:rsidRPr="00BF45E2">
        <w:rPr>
          <w:rFonts w:ascii="Times New Roman" w:eastAsia="Times New Roman" w:hAnsi="Times New Roman" w:cs="Times New Roman"/>
          <w:bCs/>
          <w:sz w:val="24"/>
          <w:szCs w:val="24"/>
        </w:rPr>
        <w:t>«Сельскохозяйственные машины»).</w:t>
      </w:r>
      <w:proofErr w:type="gramEnd"/>
    </w:p>
    <w:p w:rsidR="00943C6A" w:rsidRPr="00BF45E2" w:rsidRDefault="00943C6A" w:rsidP="00943C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5E2">
        <w:rPr>
          <w:rFonts w:ascii="Times New Roman" w:hAnsi="Times New Roman" w:cs="Times New Roman"/>
          <w:sz w:val="24"/>
          <w:szCs w:val="24"/>
        </w:rPr>
        <w:t>5. Основные рабочие органы плуга, перечислить, их назначение</w:t>
      </w:r>
    </w:p>
    <w:p w:rsidR="00943C6A" w:rsidRPr="00BF45E2" w:rsidRDefault="00943C6A" w:rsidP="00943C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5E2">
        <w:rPr>
          <w:rFonts w:ascii="Times New Roman" w:hAnsi="Times New Roman" w:cs="Times New Roman"/>
          <w:sz w:val="24"/>
          <w:szCs w:val="24"/>
        </w:rPr>
        <w:t>6.Основные регулировки плуга</w:t>
      </w:r>
    </w:p>
    <w:p w:rsidR="00943C6A" w:rsidRPr="00BF45E2" w:rsidRDefault="00943C6A" w:rsidP="00943C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5E2">
        <w:rPr>
          <w:rFonts w:ascii="Times New Roman" w:hAnsi="Times New Roman" w:cs="Times New Roman"/>
          <w:sz w:val="24"/>
          <w:szCs w:val="24"/>
        </w:rPr>
        <w:t>7.Агротехнические требования при вспашке</w:t>
      </w:r>
    </w:p>
    <w:p w:rsidR="00943C6A" w:rsidRPr="00BF45E2" w:rsidRDefault="00943C6A" w:rsidP="00943C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5E2">
        <w:rPr>
          <w:rFonts w:ascii="Times New Roman" w:hAnsi="Times New Roman" w:cs="Times New Roman"/>
          <w:sz w:val="24"/>
          <w:szCs w:val="24"/>
        </w:rPr>
        <w:t>8. Зяблевая вспашка и весновспашка их основные отличия. Какая вспашка более качественная и лучше подготовлена для выращивания сельхоз культур?</w:t>
      </w:r>
    </w:p>
    <w:p w:rsidR="00943C6A" w:rsidRPr="00BF45E2" w:rsidRDefault="00943C6A" w:rsidP="00943C6A">
      <w:pPr>
        <w:pStyle w:val="Default"/>
        <w:rPr>
          <w:rFonts w:ascii="Times New Roman" w:hAnsi="Times New Roman" w:cs="Times New Roman"/>
          <w:b/>
          <w:bCs/>
        </w:rPr>
      </w:pPr>
    </w:p>
    <w:p w:rsidR="00943C6A" w:rsidRPr="00BF45E2" w:rsidRDefault="00943C6A" w:rsidP="00943C6A">
      <w:pPr>
        <w:pStyle w:val="Default"/>
        <w:rPr>
          <w:rFonts w:ascii="Times New Roman" w:hAnsi="Times New Roman" w:cs="Times New Roman"/>
        </w:rPr>
      </w:pPr>
      <w:r w:rsidRPr="00BF45E2">
        <w:rPr>
          <w:rFonts w:ascii="Times New Roman" w:hAnsi="Times New Roman" w:cs="Times New Roman"/>
          <w:b/>
          <w:bCs/>
        </w:rPr>
        <w:t>ЛАБОРАТОРНАЯ РАБОТА № 2</w:t>
      </w:r>
      <w:r w:rsidRPr="00BF45E2">
        <w:rPr>
          <w:rFonts w:ascii="Times New Roman" w:hAnsi="Times New Roman" w:cs="Times New Roman"/>
        </w:rPr>
        <w:t>(2 часа)</w:t>
      </w:r>
    </w:p>
    <w:p w:rsidR="00943C6A" w:rsidRPr="00BF45E2" w:rsidRDefault="00943C6A" w:rsidP="00943C6A">
      <w:pPr>
        <w:pStyle w:val="Default"/>
        <w:rPr>
          <w:rFonts w:ascii="Times New Roman" w:hAnsi="Times New Roman" w:cs="Times New Roman"/>
        </w:rPr>
      </w:pPr>
      <w:r w:rsidRPr="00BF45E2">
        <w:rPr>
          <w:rFonts w:ascii="Times New Roman" w:hAnsi="Times New Roman" w:cs="Times New Roman"/>
          <w:b/>
          <w:bCs/>
          <w:i/>
          <w:iCs/>
        </w:rPr>
        <w:t xml:space="preserve">ПОДГОТОВКА ПЛУГОВ К РАБОТЕ               </w:t>
      </w:r>
    </w:p>
    <w:p w:rsidR="00943C6A" w:rsidRPr="00BF45E2" w:rsidRDefault="00943C6A" w:rsidP="00943C6A">
      <w:pPr>
        <w:pStyle w:val="Default"/>
        <w:rPr>
          <w:rFonts w:ascii="Times New Roman" w:hAnsi="Times New Roman" w:cs="Times New Roman"/>
        </w:rPr>
      </w:pPr>
      <w:r w:rsidRPr="00BF45E2">
        <w:rPr>
          <w:rFonts w:ascii="Times New Roman" w:hAnsi="Times New Roman" w:cs="Times New Roman"/>
          <w:b/>
          <w:bCs/>
        </w:rPr>
        <w:t>1ПОРЯДОК ПОДГОТОВКИ НАВЕСНЫХ И ПОЛУНАВЕСНЫХ ПЛУГОВ ОБЩЕГО НАЗНАЧЕНИЯ К РАБОТЕ</w:t>
      </w:r>
    </w:p>
    <w:p w:rsidR="00943C6A" w:rsidRPr="00BF45E2" w:rsidRDefault="00943C6A" w:rsidP="00943C6A">
      <w:pPr>
        <w:pStyle w:val="Default"/>
        <w:rPr>
          <w:rFonts w:ascii="Times New Roman" w:hAnsi="Times New Roman" w:cs="Times New Roman"/>
        </w:rPr>
      </w:pPr>
      <w:r w:rsidRPr="00BF45E2">
        <w:rPr>
          <w:rFonts w:ascii="Times New Roman" w:hAnsi="Times New Roman" w:cs="Times New Roman"/>
          <w:b/>
          <w:bCs/>
        </w:rPr>
        <w:t>1.1Проверка правильности сборки, расстановки рабочих органов и их технического состояния</w:t>
      </w:r>
    </w:p>
    <w:p w:rsidR="00943C6A" w:rsidRPr="00BF45E2" w:rsidRDefault="00943C6A" w:rsidP="00943C6A">
      <w:pPr>
        <w:pStyle w:val="Default"/>
        <w:rPr>
          <w:rFonts w:ascii="Times New Roman" w:hAnsi="Times New Roman" w:cs="Times New Roman"/>
        </w:rPr>
      </w:pPr>
      <w:r w:rsidRPr="00BF45E2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80C74" w:rsidRPr="00BF45E2">
        <w:rPr>
          <w:rFonts w:ascii="Times New Roman" w:hAnsi="Times New Roman" w:cs="Times New Roman"/>
        </w:rPr>
        <w:t>___________________________________________________________________________________________________________________________</w:t>
      </w:r>
    </w:p>
    <w:p w:rsidR="00943C6A" w:rsidRPr="00BF45E2" w:rsidRDefault="00943C6A" w:rsidP="00943C6A">
      <w:pPr>
        <w:pStyle w:val="Default"/>
        <w:rPr>
          <w:rFonts w:ascii="Times New Roman" w:hAnsi="Times New Roman" w:cs="Times New Roman"/>
        </w:rPr>
      </w:pPr>
      <w:r w:rsidRPr="00BF45E2">
        <w:rPr>
          <w:rFonts w:ascii="Times New Roman" w:hAnsi="Times New Roman" w:cs="Times New Roman"/>
          <w:b/>
          <w:bCs/>
        </w:rPr>
        <w:t>1.2Установка предплужников и дискового ножа на раме плуга</w:t>
      </w:r>
    </w:p>
    <w:p w:rsidR="00943C6A" w:rsidRPr="00BF45E2" w:rsidRDefault="00943C6A" w:rsidP="00943C6A">
      <w:pPr>
        <w:pStyle w:val="Default"/>
        <w:rPr>
          <w:rFonts w:ascii="Times New Roman" w:hAnsi="Times New Roman" w:cs="Times New Roman"/>
        </w:rPr>
      </w:pPr>
      <w:r w:rsidRPr="00BF45E2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</w:t>
      </w:r>
      <w:r w:rsidR="00B80C74" w:rsidRPr="00BF45E2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B80C74" w:rsidRPr="00B80C74" w:rsidRDefault="00B80C74" w:rsidP="00B80C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80C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1.3Проверка правильности монтажа корпусов на раме плуга</w:t>
      </w:r>
    </w:p>
    <w:p w:rsidR="00B80C74" w:rsidRPr="00B80C74" w:rsidRDefault="00B80C74" w:rsidP="00B80C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80C7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</w:t>
      </w:r>
      <w:r w:rsidRPr="00BF45E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</w:t>
      </w:r>
    </w:p>
    <w:p w:rsidR="00B80C74" w:rsidRPr="00B80C74" w:rsidRDefault="00B80C74" w:rsidP="00B80C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80C7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  <w:r w:rsidRPr="00BF45E2">
        <w:rPr>
          <w:rFonts w:ascii="Times New Roman" w:hAnsi="Times New Roman" w:cs="Times New Roman"/>
          <w:color w:val="000000"/>
          <w:sz w:val="24"/>
          <w:szCs w:val="24"/>
        </w:rPr>
        <w:t>___________</w:t>
      </w:r>
    </w:p>
    <w:p w:rsidR="00B80C74" w:rsidRPr="00BF45E2" w:rsidRDefault="00B80C74" w:rsidP="00B80C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80C74" w:rsidRPr="00B80C74" w:rsidRDefault="00B80C74" w:rsidP="00B80C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80C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2ПОДГОТОВКА ТРАКТОРОВДЛЯ РАБОТЫ С ПЛУГАМИ</w:t>
      </w:r>
    </w:p>
    <w:p w:rsidR="00B80C74" w:rsidRPr="00BF45E2" w:rsidRDefault="00B80C74" w:rsidP="00B80C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80C74" w:rsidRPr="00B80C74" w:rsidRDefault="00B80C74" w:rsidP="00B80C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80C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2.1Подготовка тракторов типа МТЗ</w:t>
      </w:r>
    </w:p>
    <w:p w:rsidR="00B80C74" w:rsidRPr="00B80C74" w:rsidRDefault="00B80C74" w:rsidP="00B80C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80C74">
        <w:rPr>
          <w:rFonts w:ascii="Times New Roman" w:hAnsi="Times New Roman" w:cs="Times New Roman"/>
          <w:color w:val="000000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</w:t>
      </w:r>
      <w:r w:rsidRPr="00BF45E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</w:t>
      </w:r>
    </w:p>
    <w:p w:rsidR="00B80C74" w:rsidRPr="00B80C74" w:rsidRDefault="00B80C74" w:rsidP="00B80C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80C7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  <w:r w:rsidRPr="00BF45E2">
        <w:rPr>
          <w:rFonts w:ascii="Times New Roman" w:hAnsi="Times New Roman" w:cs="Times New Roman"/>
          <w:color w:val="000000"/>
          <w:sz w:val="24"/>
          <w:szCs w:val="24"/>
        </w:rPr>
        <w:t>___________</w:t>
      </w:r>
    </w:p>
    <w:p w:rsidR="00B80C74" w:rsidRPr="00BF45E2" w:rsidRDefault="00B80C74" w:rsidP="00B80C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80C74" w:rsidRPr="00B80C74" w:rsidRDefault="00B80C74" w:rsidP="00B80C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80C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2.2</w:t>
      </w:r>
      <w:r w:rsidRPr="00BF45E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B80C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Подготовка тракторов ДТ-75, Т-150К и Т-150</w:t>
      </w:r>
    </w:p>
    <w:p w:rsidR="00B80C74" w:rsidRPr="00B80C74" w:rsidRDefault="00B80C74" w:rsidP="00B80C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80C7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</w:t>
      </w:r>
      <w:r w:rsidRPr="00BF45E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</w:t>
      </w:r>
      <w:r w:rsidRPr="00B80C74"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:rsidR="00B80C74" w:rsidRPr="00B80C74" w:rsidRDefault="00B80C74" w:rsidP="00B80C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80C7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:rsidR="00B80C74" w:rsidRPr="00BF45E2" w:rsidRDefault="00B80C74" w:rsidP="00B80C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80C74" w:rsidRPr="00B80C74" w:rsidRDefault="00B80C74" w:rsidP="00B80C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80C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3ПРЕДВАРИТЕЛЬНАЯ НАСТРОЙКА ПАХОТНЫХ АГРЕГАТОВ НА ЗАДАННУЮ ГЛУБИНУ ВСПАШКИ</w:t>
      </w:r>
    </w:p>
    <w:p w:rsidR="00B80C74" w:rsidRPr="00BF45E2" w:rsidRDefault="00B80C74" w:rsidP="00B80C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80C74" w:rsidRPr="00B80C74" w:rsidRDefault="00B80C74" w:rsidP="00B80C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80C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</w:t>
      </w:r>
      <w:r w:rsidRPr="00BF45E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B80C7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Предварительная настройка пахотного агрегата, составленного из трактора типа МТЗ и плуга ПЛН-3-35 на заданную глубину пахоты</w:t>
      </w:r>
    </w:p>
    <w:p w:rsidR="00B80C74" w:rsidRPr="00BF45E2" w:rsidRDefault="00B80C74" w:rsidP="00B80C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45E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0C74" w:rsidRPr="00B80C74" w:rsidRDefault="00B80C74" w:rsidP="00B80C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80C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3.2Предварительная настройка пахотного агрегата, составленного из тракторов ДТ-75, Т-150К и Т-150 и навесных плугов на заданную глубину вспашки</w:t>
      </w:r>
    </w:p>
    <w:p w:rsidR="00B80C74" w:rsidRPr="00B80C74" w:rsidRDefault="00B80C74" w:rsidP="00B80C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80C7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</w:t>
      </w:r>
      <w:r w:rsidRPr="00BF45E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</w:t>
      </w:r>
    </w:p>
    <w:p w:rsidR="00B80C74" w:rsidRPr="00B80C74" w:rsidRDefault="00B80C74" w:rsidP="00B80C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80C7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  <w:r w:rsidRPr="00BF45E2">
        <w:rPr>
          <w:rFonts w:ascii="Times New Roman" w:hAnsi="Times New Roman" w:cs="Times New Roman"/>
          <w:color w:val="000000"/>
          <w:sz w:val="24"/>
          <w:szCs w:val="24"/>
        </w:rPr>
        <w:t>_________</w:t>
      </w:r>
    </w:p>
    <w:p w:rsidR="00B80C74" w:rsidRPr="00BF45E2" w:rsidRDefault="00B80C74" w:rsidP="00B80C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0C74" w:rsidRPr="00BF45E2" w:rsidRDefault="00B80C74" w:rsidP="00B80C74">
      <w:pPr>
        <w:rPr>
          <w:rFonts w:ascii="Times New Roman" w:hAnsi="Times New Roman" w:cs="Times New Roman"/>
          <w:sz w:val="24"/>
          <w:szCs w:val="24"/>
        </w:rPr>
      </w:pPr>
      <w:r w:rsidRPr="00BF45E2">
        <w:rPr>
          <w:rFonts w:ascii="Times New Roman" w:hAnsi="Times New Roman" w:cs="Times New Roman"/>
          <w:b/>
          <w:bCs/>
          <w:sz w:val="24"/>
          <w:szCs w:val="24"/>
        </w:rPr>
        <w:t>УСТАНОВКА НА ЗАДАННУЮ ШИРИНУ ЗАХВАТА</w:t>
      </w:r>
    </w:p>
    <w:p w:rsidR="00943C6A" w:rsidRPr="00BF45E2" w:rsidRDefault="00BF45E2" w:rsidP="00B80C74">
      <w:pPr>
        <w:rPr>
          <w:rFonts w:ascii="Times New Roman" w:hAnsi="Times New Roman" w:cs="Times New Roman"/>
          <w:sz w:val="24"/>
          <w:szCs w:val="24"/>
        </w:rPr>
      </w:pPr>
      <w:r w:rsidRPr="00BF45E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876800" cy="381635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81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F45E2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BF45E2" w:rsidRPr="00BF45E2" w:rsidRDefault="00BF45E2" w:rsidP="00B80C74">
      <w:pPr>
        <w:rPr>
          <w:rFonts w:ascii="Times New Roman" w:hAnsi="Times New Roman" w:cs="Times New Roman"/>
          <w:sz w:val="24"/>
          <w:szCs w:val="24"/>
        </w:rPr>
      </w:pPr>
    </w:p>
    <w:p w:rsidR="00BF45E2" w:rsidRPr="00BF45E2" w:rsidRDefault="00BF45E2" w:rsidP="00BF45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F45E2">
        <w:rPr>
          <w:rFonts w:ascii="Times New Roman" w:hAnsi="Times New Roman" w:cs="Times New Roman"/>
          <w:color w:val="000000"/>
          <w:sz w:val="24"/>
          <w:szCs w:val="24"/>
        </w:rPr>
        <w:t xml:space="preserve">Схема положения подвески плуга и навески трактора при </w:t>
      </w:r>
      <w:proofErr w:type="spellStart"/>
      <w:r w:rsidRPr="00BF45E2">
        <w:rPr>
          <w:rFonts w:ascii="Times New Roman" w:hAnsi="Times New Roman" w:cs="Times New Roman"/>
          <w:color w:val="000000"/>
          <w:sz w:val="24"/>
          <w:szCs w:val="24"/>
        </w:rPr>
        <w:t>агрегатировании</w:t>
      </w:r>
      <w:proofErr w:type="spellEnd"/>
      <w:r w:rsidRPr="00BF45E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BF45E2" w:rsidRPr="00BF45E2" w:rsidRDefault="00BF45E2" w:rsidP="00BF45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F45E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 –</w:t>
      </w:r>
    </w:p>
    <w:p w:rsidR="00BF45E2" w:rsidRPr="00BF45E2" w:rsidRDefault="00BF45E2" w:rsidP="00BF45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F45E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б</w:t>
      </w:r>
      <w:proofErr w:type="gramEnd"/>
      <w:r w:rsidRPr="00BF45E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–</w:t>
      </w:r>
    </w:p>
    <w:p w:rsidR="00BF45E2" w:rsidRPr="00BF45E2" w:rsidRDefault="00BF45E2" w:rsidP="00BF45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F45E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–</w:t>
      </w:r>
    </w:p>
    <w:p w:rsidR="00BF45E2" w:rsidRPr="00BF45E2" w:rsidRDefault="00BF45E2" w:rsidP="00BF45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F45E2">
        <w:rPr>
          <w:rFonts w:ascii="Times New Roman" w:hAnsi="Times New Roman" w:cs="Times New Roman"/>
          <w:color w:val="000000"/>
          <w:sz w:val="24"/>
          <w:szCs w:val="24"/>
        </w:rPr>
        <w:t>1 –                                                                                                              2 –</w:t>
      </w:r>
    </w:p>
    <w:p w:rsidR="00BF45E2" w:rsidRPr="00BF45E2" w:rsidRDefault="00BF45E2" w:rsidP="00BF45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F45E2">
        <w:rPr>
          <w:rFonts w:ascii="Times New Roman" w:hAnsi="Times New Roman" w:cs="Times New Roman"/>
          <w:color w:val="000000"/>
          <w:sz w:val="24"/>
          <w:szCs w:val="24"/>
        </w:rPr>
        <w:t>3 –                                                                                                              4 –</w:t>
      </w:r>
    </w:p>
    <w:p w:rsidR="00BF45E2" w:rsidRPr="00BF45E2" w:rsidRDefault="00BF45E2" w:rsidP="00BF45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F45E2">
        <w:rPr>
          <w:rFonts w:ascii="Times New Roman" w:hAnsi="Times New Roman" w:cs="Times New Roman"/>
          <w:color w:val="000000"/>
          <w:sz w:val="24"/>
          <w:szCs w:val="24"/>
        </w:rPr>
        <w:t>5 –                                                                                                               6 –</w:t>
      </w:r>
    </w:p>
    <w:p w:rsidR="00BF45E2" w:rsidRPr="00BF45E2" w:rsidRDefault="00BF45E2" w:rsidP="00BF45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F45E2">
        <w:rPr>
          <w:rFonts w:ascii="Times New Roman" w:hAnsi="Times New Roman" w:cs="Times New Roman"/>
          <w:color w:val="000000"/>
          <w:sz w:val="24"/>
          <w:szCs w:val="24"/>
        </w:rPr>
        <w:t>7 –</w:t>
      </w:r>
    </w:p>
    <w:p w:rsidR="00BF45E2" w:rsidRPr="00BF45E2" w:rsidRDefault="00BF45E2" w:rsidP="00BF45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F45E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F45E2" w:rsidRPr="00BF45E2" w:rsidRDefault="00BF45E2" w:rsidP="00BF45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F45E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:rsidR="00BF45E2" w:rsidRPr="00BF45E2" w:rsidRDefault="00BF45E2" w:rsidP="00BF45E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F45E2" w:rsidRPr="00BF45E2" w:rsidRDefault="00BF45E2" w:rsidP="00BF45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F45E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Установка навески трактора и подвески плуга</w:t>
      </w:r>
    </w:p>
    <w:p w:rsidR="00BF45E2" w:rsidRPr="00BF45E2" w:rsidRDefault="00BF45E2" w:rsidP="00BF45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F45E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F45E2" w:rsidRPr="00BF45E2" w:rsidRDefault="00BF45E2" w:rsidP="00BF45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F45E2">
        <w:rPr>
          <w:rFonts w:ascii="Times New Roman" w:hAnsi="Times New Roman" w:cs="Times New Roman"/>
          <w:color w:val="000000"/>
          <w:sz w:val="24"/>
          <w:szCs w:val="24"/>
        </w:rPr>
        <w:t>Навеска трактора:</w:t>
      </w:r>
    </w:p>
    <w:p w:rsidR="00BF45E2" w:rsidRPr="00BF45E2" w:rsidRDefault="00BF45E2" w:rsidP="00BF45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F45E2">
        <w:rPr>
          <w:rFonts w:ascii="Times New Roman" w:hAnsi="Times New Roman" w:cs="Times New Roman"/>
          <w:color w:val="000000"/>
          <w:sz w:val="24"/>
          <w:szCs w:val="24"/>
        </w:rPr>
        <w:t>1 –</w:t>
      </w:r>
    </w:p>
    <w:p w:rsidR="00BF45E2" w:rsidRPr="00BF45E2" w:rsidRDefault="00BF45E2" w:rsidP="00BF45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F45E2">
        <w:rPr>
          <w:rFonts w:ascii="Times New Roman" w:hAnsi="Times New Roman" w:cs="Times New Roman"/>
          <w:color w:val="000000"/>
          <w:sz w:val="24"/>
          <w:szCs w:val="24"/>
        </w:rPr>
        <w:t>2 –</w:t>
      </w:r>
    </w:p>
    <w:p w:rsidR="00BF45E2" w:rsidRPr="00BF45E2" w:rsidRDefault="00BF45E2" w:rsidP="00BF45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F45E2">
        <w:rPr>
          <w:rFonts w:ascii="Times New Roman" w:hAnsi="Times New Roman" w:cs="Times New Roman"/>
          <w:color w:val="000000"/>
          <w:sz w:val="24"/>
          <w:szCs w:val="24"/>
        </w:rPr>
        <w:t>3 –</w:t>
      </w:r>
    </w:p>
    <w:p w:rsidR="00BF45E2" w:rsidRPr="00BF45E2" w:rsidRDefault="00BF45E2" w:rsidP="00BF45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F45E2">
        <w:rPr>
          <w:rFonts w:ascii="Times New Roman" w:hAnsi="Times New Roman" w:cs="Times New Roman"/>
          <w:color w:val="000000"/>
          <w:sz w:val="24"/>
          <w:szCs w:val="24"/>
        </w:rPr>
        <w:t>4 –</w:t>
      </w:r>
    </w:p>
    <w:p w:rsidR="00BF45E2" w:rsidRPr="00BF45E2" w:rsidRDefault="00BF45E2" w:rsidP="00BF45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F45E2">
        <w:rPr>
          <w:rFonts w:ascii="Times New Roman" w:hAnsi="Times New Roman" w:cs="Times New Roman"/>
          <w:color w:val="000000"/>
          <w:sz w:val="24"/>
          <w:szCs w:val="24"/>
        </w:rPr>
        <w:t>5 –</w:t>
      </w:r>
    </w:p>
    <w:p w:rsidR="00BF45E2" w:rsidRPr="00BF45E2" w:rsidRDefault="00BF45E2" w:rsidP="00BF45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F45E2">
        <w:rPr>
          <w:rFonts w:ascii="Times New Roman" w:hAnsi="Times New Roman" w:cs="Times New Roman"/>
          <w:color w:val="000000"/>
          <w:sz w:val="24"/>
          <w:szCs w:val="24"/>
        </w:rPr>
        <w:t>6 –</w:t>
      </w:r>
    </w:p>
    <w:p w:rsidR="00BF45E2" w:rsidRPr="00BF45E2" w:rsidRDefault="00BF45E2" w:rsidP="00BF45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F45E2">
        <w:rPr>
          <w:rFonts w:ascii="Times New Roman" w:hAnsi="Times New Roman" w:cs="Times New Roman"/>
          <w:color w:val="000000"/>
          <w:sz w:val="24"/>
          <w:szCs w:val="24"/>
        </w:rPr>
        <w:t>7 –</w:t>
      </w:r>
    </w:p>
    <w:p w:rsidR="00BF45E2" w:rsidRPr="00BF45E2" w:rsidRDefault="00BF45E2" w:rsidP="00BF45E2">
      <w:pPr>
        <w:rPr>
          <w:rFonts w:ascii="Times New Roman" w:hAnsi="Times New Roman" w:cs="Times New Roman"/>
          <w:sz w:val="24"/>
          <w:szCs w:val="24"/>
        </w:rPr>
      </w:pPr>
      <w:r w:rsidRPr="00BF45E2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3367285" cy="3606800"/>
            <wp:effectExtent l="19050" t="0" r="4565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8832" cy="3608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5E2" w:rsidRPr="00BF45E2" w:rsidRDefault="00BF45E2" w:rsidP="00BF45E2">
      <w:pPr>
        <w:rPr>
          <w:rFonts w:ascii="Times New Roman" w:hAnsi="Times New Roman" w:cs="Times New Roman"/>
          <w:sz w:val="24"/>
          <w:szCs w:val="24"/>
        </w:rPr>
      </w:pPr>
      <w:r w:rsidRPr="00BF45E2">
        <w:rPr>
          <w:rFonts w:ascii="Times New Roman" w:hAnsi="Times New Roman" w:cs="Times New Roman"/>
          <w:sz w:val="24"/>
          <w:szCs w:val="24"/>
        </w:rPr>
        <w:t>Написать отчёт по ЛПЗ.</w:t>
      </w:r>
    </w:p>
    <w:sectPr w:rsidR="00BF45E2" w:rsidRPr="00BF45E2" w:rsidSect="00943C6A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EB1E4F"/>
    <w:multiLevelType w:val="hybridMultilevel"/>
    <w:tmpl w:val="C11A9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43C6A"/>
    <w:rsid w:val="0022691D"/>
    <w:rsid w:val="00943C6A"/>
    <w:rsid w:val="00B80C74"/>
    <w:rsid w:val="00BF4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43C6A"/>
    <w:rPr>
      <w:b/>
      <w:bCs/>
    </w:rPr>
  </w:style>
  <w:style w:type="paragraph" w:styleId="a4">
    <w:name w:val="List Paragraph"/>
    <w:basedOn w:val="a"/>
    <w:uiPriority w:val="34"/>
    <w:qFormat/>
    <w:rsid w:val="00943C6A"/>
    <w:pPr>
      <w:ind w:left="720"/>
      <w:contextualSpacing/>
    </w:pPr>
  </w:style>
  <w:style w:type="paragraph" w:customStyle="1" w:styleId="Default">
    <w:name w:val="Default"/>
    <w:rsid w:val="00943C6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F4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45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1448</Words>
  <Characters>8258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3</cp:revision>
  <dcterms:created xsi:type="dcterms:W3CDTF">2020-09-14T15:18:00Z</dcterms:created>
  <dcterms:modified xsi:type="dcterms:W3CDTF">2020-09-14T15:49:00Z</dcterms:modified>
</cp:coreProperties>
</file>