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7E" w:rsidRDefault="0071157E" w:rsidP="0071157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На почту не отправляем, все ДЗ сдаем в тетради (дату сообщу позже)</w:t>
      </w:r>
    </w:p>
    <w:p w:rsidR="009D7C55" w:rsidRPr="001D5CA6" w:rsidRDefault="009D7C55" w:rsidP="009D7C55">
      <w:pPr>
        <w:pStyle w:val="a4"/>
        <w:spacing w:before="0" w:beforeAutospacing="0" w:after="0" w:afterAutospacing="0"/>
      </w:pPr>
      <w:r w:rsidRPr="001D5CA6">
        <w:t xml:space="preserve">Дата: </w:t>
      </w:r>
      <w:r w:rsidR="00DE7B2D">
        <w:t>21</w:t>
      </w:r>
      <w:r w:rsidRPr="001D5CA6">
        <w:t>.09.2020</w:t>
      </w:r>
    </w:p>
    <w:p w:rsidR="009D7C55" w:rsidRPr="001D5CA6" w:rsidRDefault="009D7C55" w:rsidP="009D7C55">
      <w:pPr>
        <w:pStyle w:val="a4"/>
        <w:spacing w:before="0" w:beforeAutospacing="0" w:after="0" w:afterAutospacing="0"/>
      </w:pPr>
      <w:r w:rsidRPr="001D5CA6">
        <w:t>Предмет: русский язык</w:t>
      </w:r>
    </w:p>
    <w:p w:rsidR="009D7C55" w:rsidRPr="009D7C55" w:rsidRDefault="009D7C55" w:rsidP="009D7C55">
      <w:pPr>
        <w:pStyle w:val="a4"/>
        <w:spacing w:before="0" w:beforeAutospacing="0" w:after="0" w:afterAutospacing="0"/>
      </w:pPr>
      <w:r w:rsidRPr="001D5CA6">
        <w:t>Группа: К-11</w:t>
      </w:r>
    </w:p>
    <w:p w:rsidR="009D7C55" w:rsidRDefault="009D7C55" w:rsidP="009D7C55">
      <w:pPr>
        <w:spacing w:after="0" w:line="240" w:lineRule="auto"/>
        <w:rPr>
          <w:rFonts w:ascii="Times New Roman" w:eastAsia="Times New Roman" w:hAnsi="Times New Roman" w:cs="Times New Roman"/>
          <w:b/>
          <w:bCs/>
          <w:color w:val="000000"/>
          <w:sz w:val="24"/>
          <w:szCs w:val="24"/>
          <w:lang w:eastAsia="ru-RU"/>
        </w:rPr>
      </w:pPr>
      <w:r w:rsidRPr="00DE7B2D">
        <w:rPr>
          <w:rFonts w:ascii="Times New Roman" w:hAnsi="Times New Roman" w:cs="Times New Roman"/>
          <w:sz w:val="24"/>
          <w:szCs w:val="24"/>
        </w:rPr>
        <w:t xml:space="preserve">Тема: </w:t>
      </w:r>
      <w:r w:rsidR="00FB0E58" w:rsidRPr="00DE7B2D">
        <w:rPr>
          <w:rFonts w:ascii="Times New Roman" w:hAnsi="Times New Roman" w:cs="Times New Roman"/>
          <w:sz w:val="24"/>
          <w:szCs w:val="24"/>
          <w:lang w:eastAsia="ru-RU"/>
        </w:rPr>
        <w:t xml:space="preserve"> </w:t>
      </w:r>
      <w:r w:rsidR="00DE7B2D" w:rsidRPr="00DE7B2D">
        <w:rPr>
          <w:rFonts w:ascii="Times New Roman" w:eastAsia="Calibri" w:hAnsi="Times New Roman" w:cs="Times New Roman"/>
          <w:sz w:val="24"/>
          <w:szCs w:val="24"/>
          <w:lang w:eastAsia="ru-RU"/>
        </w:rPr>
        <w:t xml:space="preserve"> </w:t>
      </w:r>
      <w:r w:rsidR="00DE7B2D" w:rsidRPr="00DE7B2D">
        <w:rPr>
          <w:rFonts w:ascii="Times New Roman" w:eastAsia="Times New Roman" w:hAnsi="Times New Roman"/>
          <w:bCs/>
          <w:sz w:val="24"/>
          <w:szCs w:val="24"/>
        </w:rPr>
        <w:t>Фонетика.  Слоги.  Ударение.</w:t>
      </w:r>
      <w:r w:rsidR="00DE7B2D" w:rsidRPr="00DE7B2D">
        <w:rPr>
          <w:rFonts w:ascii="Times New Roman" w:eastAsia="Times New Roman" w:hAnsi="Times New Roman" w:cs="Times New Roman"/>
          <w:b/>
          <w:bCs/>
          <w:color w:val="000000"/>
          <w:sz w:val="24"/>
          <w:szCs w:val="24"/>
          <w:lang w:eastAsia="ru-RU"/>
        </w:rPr>
        <w:t xml:space="preserve"> </w:t>
      </w:r>
    </w:p>
    <w:p w:rsidR="00DE7B2D" w:rsidRPr="00DE7B2D" w:rsidRDefault="00DE7B2D" w:rsidP="009D7C55">
      <w:pPr>
        <w:spacing w:after="0" w:line="240" w:lineRule="auto"/>
        <w:rPr>
          <w:rFonts w:ascii="Times New Roman" w:eastAsia="Times New Roman" w:hAnsi="Times New Roman" w:cs="Times New Roman"/>
          <w:color w:val="000000"/>
          <w:sz w:val="24"/>
          <w:szCs w:val="24"/>
          <w:lang w:eastAsia="ru-RU"/>
        </w:rPr>
      </w:pPr>
    </w:p>
    <w:p w:rsidR="0057414E" w:rsidRDefault="009D7C55" w:rsidP="00FB0E58">
      <w:pPr>
        <w:spacing w:before="120" w:after="120" w:line="240" w:lineRule="auto"/>
        <w:rPr>
          <w:rFonts w:ascii="Times New Roman" w:eastAsia="Times New Roman" w:hAnsi="Times New Roman" w:cs="Times New Roman"/>
          <w:bCs/>
          <w:color w:val="000000"/>
          <w:sz w:val="24"/>
          <w:szCs w:val="24"/>
          <w:lang w:eastAsia="ru-RU"/>
        </w:rPr>
      </w:pPr>
      <w:r w:rsidRPr="009D7C55">
        <w:rPr>
          <w:rFonts w:ascii="Times New Roman" w:eastAsia="Times New Roman" w:hAnsi="Times New Roman" w:cs="Times New Roman"/>
          <w:b/>
          <w:bCs/>
          <w:color w:val="000000"/>
          <w:sz w:val="24"/>
          <w:szCs w:val="24"/>
          <w:lang w:eastAsia="ru-RU"/>
        </w:rPr>
        <w:t>Задание 1:</w:t>
      </w:r>
      <w:r w:rsidRPr="009D7C55">
        <w:rPr>
          <w:rFonts w:ascii="Times New Roman" w:eastAsia="Times New Roman" w:hAnsi="Times New Roman" w:cs="Times New Roman"/>
          <w:bCs/>
          <w:color w:val="000000"/>
          <w:sz w:val="24"/>
          <w:szCs w:val="24"/>
          <w:lang w:eastAsia="ru-RU"/>
        </w:rPr>
        <w:t xml:space="preserve">  изучить материал</w:t>
      </w:r>
      <w:r w:rsidR="00C2166A">
        <w:rPr>
          <w:rFonts w:ascii="Times New Roman" w:eastAsia="Times New Roman" w:hAnsi="Times New Roman" w:cs="Times New Roman"/>
          <w:bCs/>
          <w:color w:val="000000"/>
          <w:sz w:val="24"/>
          <w:szCs w:val="24"/>
          <w:lang w:eastAsia="ru-RU"/>
        </w:rPr>
        <w:t>, сделать краткие записи.</w:t>
      </w:r>
    </w:p>
    <w:p w:rsidR="00DE7B2D" w:rsidRPr="0071157E" w:rsidRDefault="00DE7B2D" w:rsidP="0071157E">
      <w:pPr>
        <w:shd w:val="clear" w:color="auto" w:fill="FCFCFC"/>
        <w:spacing w:after="0" w:line="240" w:lineRule="auto"/>
        <w:jc w:val="center"/>
        <w:textAlignment w:val="baseline"/>
        <w:outlineLvl w:val="0"/>
        <w:rPr>
          <w:rFonts w:ascii="Times New Roman" w:eastAsia="Times New Roman" w:hAnsi="Times New Roman" w:cs="Times New Roman"/>
          <w:kern w:val="36"/>
          <w:sz w:val="24"/>
          <w:szCs w:val="24"/>
          <w:lang w:eastAsia="ru-RU"/>
        </w:rPr>
      </w:pPr>
      <w:r w:rsidRPr="0071157E">
        <w:rPr>
          <w:rFonts w:ascii="Times New Roman" w:eastAsia="Times New Roman" w:hAnsi="Times New Roman" w:cs="Times New Roman"/>
          <w:b/>
          <w:bCs/>
          <w:kern w:val="36"/>
          <w:sz w:val="24"/>
          <w:szCs w:val="24"/>
          <w:lang w:eastAsia="ru-RU"/>
        </w:rPr>
        <w:t>ФОНЕТИКА и ОРФОЭПИЯ</w:t>
      </w:r>
    </w:p>
    <w:p w:rsidR="00DE7B2D" w:rsidRPr="0071157E" w:rsidRDefault="00DE7B2D" w:rsidP="0071157E">
      <w:pPr>
        <w:shd w:val="clear" w:color="auto" w:fill="FCFCFC"/>
        <w:spacing w:after="0" w:line="276" w:lineRule="auto"/>
        <w:textAlignment w:val="baseline"/>
        <w:rPr>
          <w:rFonts w:ascii="Times New Roman" w:eastAsia="Times New Roman" w:hAnsi="Times New Roman" w:cs="Times New Roman"/>
          <w:sz w:val="24"/>
          <w:szCs w:val="24"/>
          <w:lang w:eastAsia="ru-RU"/>
        </w:rPr>
      </w:pPr>
      <w:r w:rsidRPr="0071157E">
        <w:rPr>
          <w:rFonts w:ascii="Times New Roman" w:eastAsia="Times New Roman" w:hAnsi="Times New Roman" w:cs="Times New Roman"/>
          <w:b/>
          <w:bCs/>
          <w:sz w:val="24"/>
          <w:szCs w:val="24"/>
          <w:lang w:eastAsia="ru-RU"/>
        </w:rPr>
        <w:t>Фонетика</w:t>
      </w:r>
      <w:r w:rsidRPr="0071157E">
        <w:rPr>
          <w:rFonts w:ascii="Times New Roman" w:eastAsia="Times New Roman" w:hAnsi="Times New Roman" w:cs="Times New Roman"/>
          <w:sz w:val="24"/>
          <w:szCs w:val="24"/>
          <w:lang w:eastAsia="ru-RU"/>
        </w:rPr>
        <w:t xml:space="preserve"> (гр. </w:t>
      </w:r>
      <w:proofErr w:type="spellStart"/>
      <w:r w:rsidRPr="0071157E">
        <w:rPr>
          <w:rFonts w:ascii="Times New Roman" w:eastAsia="Times New Roman" w:hAnsi="Times New Roman" w:cs="Times New Roman"/>
          <w:sz w:val="24"/>
          <w:szCs w:val="24"/>
          <w:lang w:eastAsia="ru-RU"/>
        </w:rPr>
        <w:t>phonetike</w:t>
      </w:r>
      <w:proofErr w:type="spellEnd"/>
      <w:r w:rsidRPr="0071157E">
        <w:rPr>
          <w:rFonts w:ascii="Times New Roman" w:eastAsia="Times New Roman" w:hAnsi="Times New Roman" w:cs="Times New Roman"/>
          <w:sz w:val="24"/>
          <w:szCs w:val="24"/>
          <w:lang w:eastAsia="ru-RU"/>
        </w:rPr>
        <w:t xml:space="preserve"> от </w:t>
      </w:r>
      <w:proofErr w:type="spellStart"/>
      <w:r w:rsidRPr="0071157E">
        <w:rPr>
          <w:rFonts w:ascii="Times New Roman" w:eastAsia="Times New Roman" w:hAnsi="Times New Roman" w:cs="Times New Roman"/>
          <w:sz w:val="24"/>
          <w:szCs w:val="24"/>
          <w:lang w:eastAsia="ru-RU"/>
        </w:rPr>
        <w:t>phone</w:t>
      </w:r>
      <w:proofErr w:type="spellEnd"/>
      <w:r w:rsidRPr="0071157E">
        <w:rPr>
          <w:rFonts w:ascii="Times New Roman" w:eastAsia="Times New Roman" w:hAnsi="Times New Roman" w:cs="Times New Roman"/>
          <w:sz w:val="24"/>
          <w:szCs w:val="24"/>
          <w:lang w:eastAsia="ru-RU"/>
        </w:rPr>
        <w:t xml:space="preserve"> — звук) — раздел языко</w:t>
      </w:r>
      <w:r w:rsidRPr="0071157E">
        <w:rPr>
          <w:rFonts w:ascii="Times New Roman" w:eastAsia="Times New Roman" w:hAnsi="Times New Roman" w:cs="Times New Roman"/>
          <w:sz w:val="24"/>
          <w:szCs w:val="24"/>
          <w:lang w:eastAsia="ru-RU"/>
        </w:rPr>
        <w:softHyphen/>
        <w:t xml:space="preserve">знания, изучающий звуки речи. Звуки мы произносим, когда говорим. Их и называют звуками речи. Звуки необходимо отличать от букв. Буквы мы видим и пишем. Они помогают переводить устную речь </w:t>
      </w:r>
      <w:proofErr w:type="gramStart"/>
      <w:r w:rsidRPr="0071157E">
        <w:rPr>
          <w:rFonts w:ascii="Times New Roman" w:eastAsia="Times New Roman" w:hAnsi="Times New Roman" w:cs="Times New Roman"/>
          <w:sz w:val="24"/>
          <w:szCs w:val="24"/>
          <w:lang w:eastAsia="ru-RU"/>
        </w:rPr>
        <w:t>в</w:t>
      </w:r>
      <w:proofErr w:type="gramEnd"/>
      <w:r w:rsidRPr="0071157E">
        <w:rPr>
          <w:rFonts w:ascii="Times New Roman" w:eastAsia="Times New Roman" w:hAnsi="Times New Roman" w:cs="Times New Roman"/>
          <w:sz w:val="24"/>
          <w:szCs w:val="24"/>
          <w:lang w:eastAsia="ru-RU"/>
        </w:rPr>
        <w:t xml:space="preserve"> письменную и наоборот. Звуки мы произносим и слышим. </w:t>
      </w:r>
      <w:proofErr w:type="gramStart"/>
      <w:r w:rsidRPr="0071157E">
        <w:rPr>
          <w:rFonts w:ascii="Times New Roman" w:eastAsia="Times New Roman" w:hAnsi="Times New Roman" w:cs="Times New Roman"/>
          <w:sz w:val="24"/>
          <w:szCs w:val="24"/>
          <w:lang w:eastAsia="ru-RU"/>
        </w:rPr>
        <w:t>Звук записывается не так, как буквы: </w:t>
      </w:r>
      <w:r w:rsidRPr="0071157E">
        <w:rPr>
          <w:rFonts w:ascii="Times New Roman" w:eastAsia="Times New Roman" w:hAnsi="Times New Roman" w:cs="Times New Roman"/>
          <w:b/>
          <w:bCs/>
          <w:sz w:val="24"/>
          <w:szCs w:val="24"/>
          <w:lang w:eastAsia="ru-RU"/>
        </w:rPr>
        <w:t>а, б, в, г</w:t>
      </w:r>
      <w:r w:rsidRPr="0071157E">
        <w:rPr>
          <w:rFonts w:ascii="Times New Roman" w:eastAsia="Times New Roman" w:hAnsi="Times New Roman" w:cs="Times New Roman"/>
          <w:sz w:val="24"/>
          <w:szCs w:val="24"/>
          <w:lang w:eastAsia="ru-RU"/>
        </w:rPr>
        <w:t> — звуки записываются в квадратных скобках: </w:t>
      </w:r>
      <w:r w:rsidRPr="0071157E">
        <w:rPr>
          <w:rFonts w:ascii="Times New Roman" w:eastAsia="Times New Roman" w:hAnsi="Times New Roman" w:cs="Times New Roman"/>
          <w:b/>
          <w:bCs/>
          <w:sz w:val="24"/>
          <w:szCs w:val="24"/>
          <w:lang w:eastAsia="ru-RU"/>
        </w:rPr>
        <w:t>[а], [б], [в], [г]</w:t>
      </w:r>
      <w:r w:rsidRPr="0071157E">
        <w:rPr>
          <w:rFonts w:ascii="Times New Roman" w:eastAsia="Times New Roman" w:hAnsi="Times New Roman" w:cs="Times New Roman"/>
          <w:sz w:val="24"/>
          <w:szCs w:val="24"/>
          <w:lang w:eastAsia="ru-RU"/>
        </w:rPr>
        <w:t>.</w:t>
      </w:r>
      <w:proofErr w:type="gramEnd"/>
      <w:r w:rsidRPr="0071157E">
        <w:rPr>
          <w:rFonts w:ascii="Times New Roman" w:eastAsia="Times New Roman" w:hAnsi="Times New Roman" w:cs="Times New Roman"/>
          <w:sz w:val="24"/>
          <w:szCs w:val="24"/>
          <w:lang w:eastAsia="ru-RU"/>
        </w:rPr>
        <w:t xml:space="preserve"> Такой способ записи называется </w:t>
      </w:r>
      <w:r w:rsidRPr="0071157E">
        <w:rPr>
          <w:rFonts w:ascii="Times New Roman" w:eastAsia="Times New Roman" w:hAnsi="Times New Roman" w:cs="Times New Roman"/>
          <w:b/>
          <w:bCs/>
          <w:i/>
          <w:iCs/>
          <w:sz w:val="24"/>
          <w:szCs w:val="24"/>
          <w:lang w:eastAsia="ru-RU"/>
        </w:rPr>
        <w:t>транскрипцией</w:t>
      </w:r>
      <w:r w:rsidRPr="0071157E">
        <w:rPr>
          <w:rFonts w:ascii="Times New Roman" w:eastAsia="Times New Roman" w:hAnsi="Times New Roman" w:cs="Times New Roman"/>
          <w:sz w:val="24"/>
          <w:szCs w:val="24"/>
          <w:lang w:eastAsia="ru-RU"/>
        </w:rPr>
        <w:t>. Звуки бывают </w:t>
      </w:r>
      <w:r w:rsidRPr="0071157E">
        <w:rPr>
          <w:rFonts w:ascii="Times New Roman" w:eastAsia="Times New Roman" w:hAnsi="Times New Roman" w:cs="Times New Roman"/>
          <w:b/>
          <w:bCs/>
          <w:sz w:val="24"/>
          <w:szCs w:val="24"/>
          <w:lang w:eastAsia="ru-RU"/>
        </w:rPr>
        <w:t>гласными</w:t>
      </w:r>
      <w:r w:rsidRPr="0071157E">
        <w:rPr>
          <w:rFonts w:ascii="Times New Roman" w:eastAsia="Times New Roman" w:hAnsi="Times New Roman" w:cs="Times New Roman"/>
          <w:sz w:val="24"/>
          <w:szCs w:val="24"/>
          <w:lang w:eastAsia="ru-RU"/>
        </w:rPr>
        <w:t> и </w:t>
      </w:r>
      <w:r w:rsidRPr="0071157E">
        <w:rPr>
          <w:rFonts w:ascii="Times New Roman" w:eastAsia="Times New Roman" w:hAnsi="Times New Roman" w:cs="Times New Roman"/>
          <w:b/>
          <w:bCs/>
          <w:sz w:val="24"/>
          <w:szCs w:val="24"/>
          <w:lang w:eastAsia="ru-RU"/>
        </w:rPr>
        <w:t>согласными</w:t>
      </w:r>
      <w:r w:rsidRPr="0071157E">
        <w:rPr>
          <w:rFonts w:ascii="Times New Roman" w:eastAsia="Times New Roman" w:hAnsi="Times New Roman" w:cs="Times New Roman"/>
          <w:sz w:val="24"/>
          <w:szCs w:val="24"/>
          <w:lang w:eastAsia="ru-RU"/>
        </w:rPr>
        <w:t>. Гласных звуков в русском языке </w:t>
      </w:r>
      <w:r w:rsidRPr="0071157E">
        <w:rPr>
          <w:rFonts w:ascii="Times New Roman" w:eastAsia="Times New Roman" w:hAnsi="Times New Roman" w:cs="Times New Roman"/>
          <w:b/>
          <w:bCs/>
          <w:sz w:val="24"/>
          <w:szCs w:val="24"/>
          <w:lang w:eastAsia="ru-RU"/>
        </w:rPr>
        <w:t>6</w:t>
      </w:r>
      <w:r w:rsidRPr="0071157E">
        <w:rPr>
          <w:rFonts w:ascii="Times New Roman" w:eastAsia="Times New Roman" w:hAnsi="Times New Roman" w:cs="Times New Roman"/>
          <w:sz w:val="24"/>
          <w:szCs w:val="24"/>
          <w:lang w:eastAsia="ru-RU"/>
        </w:rPr>
        <w:t>, а обозначать их могут </w:t>
      </w:r>
      <w:r w:rsidRPr="0071157E">
        <w:rPr>
          <w:rFonts w:ascii="Times New Roman" w:eastAsia="Times New Roman" w:hAnsi="Times New Roman" w:cs="Times New Roman"/>
          <w:b/>
          <w:bCs/>
          <w:sz w:val="24"/>
          <w:szCs w:val="24"/>
          <w:lang w:eastAsia="ru-RU"/>
        </w:rPr>
        <w:t>10</w:t>
      </w:r>
      <w:r w:rsidRPr="0071157E">
        <w:rPr>
          <w:rFonts w:ascii="Times New Roman" w:eastAsia="Times New Roman" w:hAnsi="Times New Roman" w:cs="Times New Roman"/>
          <w:sz w:val="24"/>
          <w:szCs w:val="24"/>
          <w:lang w:eastAsia="ru-RU"/>
        </w:rPr>
        <w:t> букв. Согласных звуков в русском языке </w:t>
      </w:r>
      <w:r w:rsidRPr="0071157E">
        <w:rPr>
          <w:rFonts w:ascii="Times New Roman" w:eastAsia="Times New Roman" w:hAnsi="Times New Roman" w:cs="Times New Roman"/>
          <w:b/>
          <w:bCs/>
          <w:sz w:val="24"/>
          <w:szCs w:val="24"/>
          <w:lang w:eastAsia="ru-RU"/>
        </w:rPr>
        <w:t>36</w:t>
      </w:r>
      <w:r w:rsidRPr="0071157E">
        <w:rPr>
          <w:rFonts w:ascii="Times New Roman" w:eastAsia="Times New Roman" w:hAnsi="Times New Roman" w:cs="Times New Roman"/>
          <w:sz w:val="24"/>
          <w:szCs w:val="24"/>
          <w:lang w:eastAsia="ru-RU"/>
        </w:rPr>
        <w:t>.</w:t>
      </w:r>
    </w:p>
    <w:p w:rsidR="00DE7B2D" w:rsidRPr="0071157E" w:rsidRDefault="00DE7B2D" w:rsidP="0071157E">
      <w:pPr>
        <w:shd w:val="clear" w:color="auto" w:fill="FCFCFC"/>
        <w:spacing w:after="0" w:line="276" w:lineRule="auto"/>
        <w:textAlignment w:val="baseline"/>
        <w:rPr>
          <w:rFonts w:ascii="Times New Roman" w:eastAsia="Times New Roman" w:hAnsi="Times New Roman" w:cs="Times New Roman"/>
          <w:sz w:val="24"/>
          <w:szCs w:val="24"/>
          <w:lang w:eastAsia="ru-RU"/>
        </w:rPr>
      </w:pPr>
      <w:r w:rsidRPr="0071157E">
        <w:rPr>
          <w:rFonts w:ascii="Times New Roman" w:eastAsia="Times New Roman" w:hAnsi="Times New Roman" w:cs="Times New Roman"/>
          <w:b/>
          <w:bCs/>
          <w:sz w:val="24"/>
          <w:szCs w:val="24"/>
          <w:lang w:eastAsia="ru-RU"/>
        </w:rPr>
        <w:t>Орфоэпия</w:t>
      </w:r>
      <w:r w:rsidRPr="0071157E">
        <w:rPr>
          <w:rFonts w:ascii="Times New Roman" w:eastAsia="Times New Roman" w:hAnsi="Times New Roman" w:cs="Times New Roman"/>
          <w:sz w:val="24"/>
          <w:szCs w:val="24"/>
          <w:lang w:eastAsia="ru-RU"/>
        </w:rPr>
        <w:t xml:space="preserve"> (гр. </w:t>
      </w:r>
      <w:proofErr w:type="spellStart"/>
      <w:r w:rsidRPr="0071157E">
        <w:rPr>
          <w:rFonts w:ascii="Times New Roman" w:eastAsia="Times New Roman" w:hAnsi="Times New Roman" w:cs="Times New Roman"/>
          <w:sz w:val="24"/>
          <w:szCs w:val="24"/>
          <w:lang w:eastAsia="ru-RU"/>
        </w:rPr>
        <w:t>orthos</w:t>
      </w:r>
      <w:proofErr w:type="spellEnd"/>
      <w:r w:rsidRPr="0071157E">
        <w:rPr>
          <w:rFonts w:ascii="Times New Roman" w:eastAsia="Times New Roman" w:hAnsi="Times New Roman" w:cs="Times New Roman"/>
          <w:sz w:val="24"/>
          <w:szCs w:val="24"/>
          <w:lang w:eastAsia="ru-RU"/>
        </w:rPr>
        <w:t xml:space="preserve"> — прямой, правильный + </w:t>
      </w:r>
      <w:proofErr w:type="spellStart"/>
      <w:r w:rsidRPr="0071157E">
        <w:rPr>
          <w:rFonts w:ascii="Times New Roman" w:eastAsia="Times New Roman" w:hAnsi="Times New Roman" w:cs="Times New Roman"/>
          <w:sz w:val="24"/>
          <w:szCs w:val="24"/>
          <w:lang w:eastAsia="ru-RU"/>
        </w:rPr>
        <w:t>epos</w:t>
      </w:r>
      <w:proofErr w:type="spellEnd"/>
      <w:r w:rsidRPr="0071157E">
        <w:rPr>
          <w:rFonts w:ascii="Times New Roman" w:eastAsia="Times New Roman" w:hAnsi="Times New Roman" w:cs="Times New Roman"/>
          <w:sz w:val="24"/>
          <w:szCs w:val="24"/>
          <w:lang w:eastAsia="ru-RU"/>
        </w:rPr>
        <w:t xml:space="preserve"> — речь) — раздел языкознания, занимающийся изучением нормативного литературного произношения. Русская орфоэпия включает: 1) правила произношения безударных гласных, звонких и глухих согласных, твёрдых и мягких согласных, сочетаний согласных; 2) правила произношения отдельных грамматических форм; 3) особенности произношения слов иноязычного происхождения. В формировании литературного произношения большую роль играют телевидение, радиовещание, театр, кино. Нормы произношения отражают орфоэпические словари и словари ударений.</w:t>
      </w:r>
    </w:p>
    <w:p w:rsidR="00DE7B2D" w:rsidRPr="0071157E" w:rsidRDefault="00DE7B2D" w:rsidP="0071157E">
      <w:pPr>
        <w:pStyle w:val="1"/>
        <w:shd w:val="clear" w:color="auto" w:fill="FCFCFC"/>
        <w:spacing w:before="0" w:beforeAutospacing="0" w:after="0" w:afterAutospacing="0" w:line="276" w:lineRule="auto"/>
        <w:jc w:val="center"/>
        <w:textAlignment w:val="baseline"/>
        <w:rPr>
          <w:b w:val="0"/>
          <w:bCs w:val="0"/>
          <w:sz w:val="24"/>
          <w:szCs w:val="24"/>
        </w:rPr>
      </w:pPr>
      <w:r w:rsidRPr="0071157E">
        <w:rPr>
          <w:rStyle w:val="a3"/>
          <w:b/>
          <w:bCs/>
          <w:sz w:val="24"/>
          <w:szCs w:val="24"/>
          <w:bdr w:val="none" w:sz="0" w:space="0" w:color="auto" w:frame="1"/>
        </w:rPr>
        <w:t>ФОНЕТИКА и ОРФОЭПИЯ</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rPr>
          <w:rStyle w:val="a3"/>
          <w:bdr w:val="none" w:sz="0" w:space="0" w:color="auto" w:frame="1"/>
        </w:rPr>
        <w:t>Фонетика</w:t>
      </w:r>
      <w:r w:rsidRPr="0071157E">
        <w:t xml:space="preserve"> (гр. </w:t>
      </w:r>
      <w:proofErr w:type="spellStart"/>
      <w:r w:rsidRPr="0071157E">
        <w:t>phonetike</w:t>
      </w:r>
      <w:proofErr w:type="spellEnd"/>
      <w:r w:rsidRPr="0071157E">
        <w:t xml:space="preserve"> от </w:t>
      </w:r>
      <w:proofErr w:type="spellStart"/>
      <w:r w:rsidRPr="0071157E">
        <w:t>phone</w:t>
      </w:r>
      <w:proofErr w:type="spellEnd"/>
      <w:r w:rsidRPr="0071157E">
        <w:t xml:space="preserve"> — звук) — раздел языко</w:t>
      </w:r>
      <w:r w:rsidRPr="0071157E">
        <w:softHyphen/>
        <w:t xml:space="preserve">знания, изучающий звуки речи. Звуки мы произносим, когда говорим. Их и называют звуками речи. Звуки необходимо отличать от букв. Буквы мы видим и пишем. Они помогают переводить устную речь </w:t>
      </w:r>
      <w:proofErr w:type="gramStart"/>
      <w:r w:rsidRPr="0071157E">
        <w:t>в</w:t>
      </w:r>
      <w:proofErr w:type="gramEnd"/>
      <w:r w:rsidRPr="0071157E">
        <w:t xml:space="preserve"> письменную и наоборот. Звуки мы произносим и слышим. </w:t>
      </w:r>
      <w:proofErr w:type="gramStart"/>
      <w:r w:rsidRPr="0071157E">
        <w:t>Звук записывается не так, как буквы: </w:t>
      </w:r>
      <w:r w:rsidRPr="0071157E">
        <w:rPr>
          <w:rStyle w:val="a3"/>
          <w:bdr w:val="none" w:sz="0" w:space="0" w:color="auto" w:frame="1"/>
        </w:rPr>
        <w:t>а, б, в, г</w:t>
      </w:r>
      <w:r w:rsidRPr="0071157E">
        <w:t> — звуки записываются в квадратных скобках: </w:t>
      </w:r>
      <w:r w:rsidRPr="0071157E">
        <w:rPr>
          <w:rStyle w:val="a3"/>
          <w:bdr w:val="none" w:sz="0" w:space="0" w:color="auto" w:frame="1"/>
        </w:rPr>
        <w:t>[а], [б], [в], [г]</w:t>
      </w:r>
      <w:r w:rsidRPr="0071157E">
        <w:t>.</w:t>
      </w:r>
      <w:proofErr w:type="gramEnd"/>
      <w:r w:rsidRPr="0071157E">
        <w:t xml:space="preserve"> Такой способ записи называется </w:t>
      </w:r>
      <w:r w:rsidRPr="0071157E">
        <w:rPr>
          <w:rStyle w:val="a3"/>
          <w:i/>
          <w:iCs/>
          <w:bdr w:val="none" w:sz="0" w:space="0" w:color="auto" w:frame="1"/>
        </w:rPr>
        <w:t>транскрипцией</w:t>
      </w:r>
      <w:r w:rsidRPr="0071157E">
        <w:t>. Звуки бывают </w:t>
      </w:r>
      <w:r w:rsidRPr="0071157E">
        <w:rPr>
          <w:rStyle w:val="a3"/>
          <w:bdr w:val="none" w:sz="0" w:space="0" w:color="auto" w:frame="1"/>
        </w:rPr>
        <w:t>гласными</w:t>
      </w:r>
      <w:r w:rsidRPr="0071157E">
        <w:t> и </w:t>
      </w:r>
      <w:r w:rsidRPr="0071157E">
        <w:rPr>
          <w:rStyle w:val="a3"/>
          <w:bdr w:val="none" w:sz="0" w:space="0" w:color="auto" w:frame="1"/>
        </w:rPr>
        <w:t>согласными</w:t>
      </w:r>
      <w:r w:rsidRPr="0071157E">
        <w:t>. Гласных звуков в русском языке </w:t>
      </w:r>
      <w:r w:rsidRPr="0071157E">
        <w:rPr>
          <w:rStyle w:val="a3"/>
          <w:bdr w:val="none" w:sz="0" w:space="0" w:color="auto" w:frame="1"/>
        </w:rPr>
        <w:t>6</w:t>
      </w:r>
      <w:r w:rsidRPr="0071157E">
        <w:t>, а обозначать их могут </w:t>
      </w:r>
      <w:r w:rsidRPr="0071157E">
        <w:rPr>
          <w:rStyle w:val="a3"/>
          <w:bdr w:val="none" w:sz="0" w:space="0" w:color="auto" w:frame="1"/>
        </w:rPr>
        <w:t>10</w:t>
      </w:r>
      <w:r w:rsidRPr="0071157E">
        <w:t> букв. Согласных звуков в русском языке </w:t>
      </w:r>
      <w:r w:rsidRPr="0071157E">
        <w:rPr>
          <w:rStyle w:val="a3"/>
          <w:bdr w:val="none" w:sz="0" w:space="0" w:color="auto" w:frame="1"/>
        </w:rPr>
        <w:t>36</w:t>
      </w:r>
      <w:r w:rsidRPr="0071157E">
        <w:t>.</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rPr>
          <w:rStyle w:val="a3"/>
          <w:bdr w:val="none" w:sz="0" w:space="0" w:color="auto" w:frame="1"/>
        </w:rPr>
        <w:t>Орфоэпия</w:t>
      </w:r>
      <w:r w:rsidRPr="0071157E">
        <w:t xml:space="preserve"> (гр. </w:t>
      </w:r>
      <w:proofErr w:type="spellStart"/>
      <w:r w:rsidRPr="0071157E">
        <w:t>orthos</w:t>
      </w:r>
      <w:proofErr w:type="spellEnd"/>
      <w:r w:rsidRPr="0071157E">
        <w:t xml:space="preserve"> — прямой, правильный + </w:t>
      </w:r>
      <w:proofErr w:type="spellStart"/>
      <w:r w:rsidRPr="0071157E">
        <w:t>epos</w:t>
      </w:r>
      <w:proofErr w:type="spellEnd"/>
      <w:r w:rsidRPr="0071157E">
        <w:t xml:space="preserve"> — речь) — раздел языкознания, занимающийся изучением нормативного литературного произношения. Русская орфоэпия включает: 1) правила произношения безударных гласных, звонких и глухих согласных, твёрдых и мягких согласных, сочетаний согласных; 2) правила произношения отдельных грамматических форм; 3) особенности произношения слов иноязычного происхождения. В формировании литературного произношения большую роль играют телевидение, радиовещание, театр, кино. Нормы произношения отражают орфоэпические словари и словари ударений.</w:t>
      </w:r>
    </w:p>
    <w:p w:rsidR="00DE7B2D" w:rsidRPr="0071157E" w:rsidRDefault="00DE7B2D" w:rsidP="0071157E">
      <w:pPr>
        <w:pStyle w:val="4"/>
        <w:shd w:val="clear" w:color="auto" w:fill="FCFCFC"/>
        <w:spacing w:before="0" w:line="276" w:lineRule="auto"/>
        <w:textAlignment w:val="baseline"/>
        <w:rPr>
          <w:rFonts w:ascii="Times New Roman" w:hAnsi="Times New Roman" w:cs="Times New Roman"/>
          <w:b w:val="0"/>
          <w:bCs w:val="0"/>
          <w:color w:val="auto"/>
          <w:sz w:val="24"/>
          <w:szCs w:val="24"/>
        </w:rPr>
      </w:pPr>
      <w:r w:rsidRPr="0071157E">
        <w:rPr>
          <w:rStyle w:val="a3"/>
          <w:rFonts w:ascii="Times New Roman" w:hAnsi="Times New Roman" w:cs="Times New Roman"/>
          <w:b/>
          <w:bCs/>
          <w:color w:val="auto"/>
          <w:sz w:val="24"/>
          <w:szCs w:val="24"/>
          <w:bdr w:val="none" w:sz="0" w:space="0" w:color="auto" w:frame="1"/>
        </w:rPr>
        <w:t>Слог</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t>Слова делятся на слоги. </w:t>
      </w:r>
      <w:r w:rsidRPr="0071157E">
        <w:rPr>
          <w:rStyle w:val="a3"/>
          <w:bdr w:val="none" w:sz="0" w:space="0" w:color="auto" w:frame="1"/>
        </w:rPr>
        <w:t>Слог</w:t>
      </w:r>
      <w:r w:rsidRPr="0071157E">
        <w:t> — это звук (или сочетание звуков) в слове, произносимый одним толчком выдыхаемого воздуха. Слог может состоять как из одного звука, так из двух и более: </w:t>
      </w:r>
      <w:r w:rsidRPr="0071157E">
        <w:rPr>
          <w:rStyle w:val="a3"/>
          <w:bdr w:val="none" w:sz="0" w:space="0" w:color="auto" w:frame="1"/>
        </w:rPr>
        <w:t>стол</w:t>
      </w:r>
      <w:r w:rsidRPr="0071157E">
        <w:rPr>
          <w:bdr w:val="none" w:sz="0" w:space="0" w:color="auto" w:frame="1"/>
        </w:rPr>
        <w:t> </w:t>
      </w:r>
      <w:r w:rsidRPr="0071157E">
        <w:t>— 1 слог,</w:t>
      </w:r>
      <w:r w:rsidRPr="0071157E">
        <w:rPr>
          <w:rStyle w:val="a3"/>
          <w:bdr w:val="none" w:sz="0" w:space="0" w:color="auto" w:frame="1"/>
        </w:rPr>
        <w:t> </w:t>
      </w:r>
      <w:proofErr w:type="spellStart"/>
      <w:proofErr w:type="gramStart"/>
      <w:r w:rsidRPr="0071157E">
        <w:rPr>
          <w:rStyle w:val="a3"/>
          <w:bdr w:val="none" w:sz="0" w:space="0" w:color="auto" w:frame="1"/>
        </w:rPr>
        <w:t>мол-ва</w:t>
      </w:r>
      <w:proofErr w:type="spellEnd"/>
      <w:proofErr w:type="gramEnd"/>
      <w:r w:rsidRPr="0071157E">
        <w:t> (</w:t>
      </w:r>
      <w:proofErr w:type="spellStart"/>
      <w:r w:rsidRPr="0071157E">
        <w:t>мо-лва</w:t>
      </w:r>
      <w:proofErr w:type="spellEnd"/>
      <w:r w:rsidRPr="0071157E">
        <w:t>) — 2 слога, </w:t>
      </w:r>
      <w:proofErr w:type="spellStart"/>
      <w:r w:rsidRPr="0071157E">
        <w:rPr>
          <w:rStyle w:val="a3"/>
          <w:bdr w:val="none" w:sz="0" w:space="0" w:color="auto" w:frame="1"/>
        </w:rPr>
        <w:t>ка-пус-та</w:t>
      </w:r>
      <w:proofErr w:type="spellEnd"/>
      <w:r w:rsidRPr="0071157E">
        <w:t> (</w:t>
      </w:r>
      <w:proofErr w:type="spellStart"/>
      <w:r w:rsidRPr="0071157E">
        <w:t>ка-пу-ста</w:t>
      </w:r>
      <w:proofErr w:type="spellEnd"/>
      <w:r w:rsidRPr="0071157E">
        <w:t xml:space="preserve">) — 3 слога. </w:t>
      </w:r>
      <w:r w:rsidRPr="0071157E">
        <w:lastRenderedPageBreak/>
        <w:t>Определить количество слогов в слове несложно: </w:t>
      </w:r>
      <w:r w:rsidRPr="0071157E">
        <w:rPr>
          <w:rStyle w:val="a3"/>
          <w:i/>
          <w:iCs/>
          <w:bdr w:val="none" w:sz="0" w:space="0" w:color="auto" w:frame="1"/>
        </w:rPr>
        <w:t>сколько гласных в слове, столько и слогов</w:t>
      </w:r>
      <w:r w:rsidRPr="0071157E">
        <w:t>. Без гласного звука нет слога!</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rPr>
          <w:rStyle w:val="a3"/>
          <w:bdr w:val="none" w:sz="0" w:space="0" w:color="auto" w:frame="1"/>
        </w:rPr>
        <w:t>Открытый слог</w:t>
      </w:r>
      <w:r w:rsidRPr="0071157E">
        <w:t> — слог, оканчивающийся на гласный звук: [</w:t>
      </w:r>
      <w:proofErr w:type="spellStart"/>
      <w:r w:rsidRPr="0071157E">
        <w:t>ва-да</w:t>
      </w:r>
      <w:proofErr w:type="spellEnd"/>
      <w:r w:rsidRPr="0071157E">
        <w:t>], [</w:t>
      </w:r>
      <w:proofErr w:type="spellStart"/>
      <w:r w:rsidRPr="0071157E">
        <w:t>ка-ро-ва</w:t>
      </w:r>
      <w:proofErr w:type="spellEnd"/>
      <w:r w:rsidRPr="0071157E">
        <w:t>]. </w:t>
      </w:r>
      <w:r w:rsidRPr="0071157E">
        <w:rPr>
          <w:rStyle w:val="a3"/>
          <w:bdr w:val="none" w:sz="0" w:space="0" w:color="auto" w:frame="1"/>
        </w:rPr>
        <w:t>Закрытый слог</w:t>
      </w:r>
      <w:r w:rsidRPr="0071157E">
        <w:t> — слог, оканчивающийся на согласный звук: [стол], [</w:t>
      </w:r>
      <w:proofErr w:type="spellStart"/>
      <w:proofErr w:type="gramStart"/>
      <w:r w:rsidRPr="0071157E">
        <w:t>ком-пас</w:t>
      </w:r>
      <w:proofErr w:type="spellEnd"/>
      <w:proofErr w:type="gramEnd"/>
      <w:r w:rsidRPr="0071157E">
        <w:t>].</w:t>
      </w:r>
    </w:p>
    <w:p w:rsidR="00DE7B2D" w:rsidRPr="0071157E" w:rsidRDefault="00DE7B2D" w:rsidP="0071157E">
      <w:pPr>
        <w:pStyle w:val="4"/>
        <w:shd w:val="clear" w:color="auto" w:fill="FCFCFC"/>
        <w:spacing w:before="0" w:line="276" w:lineRule="auto"/>
        <w:textAlignment w:val="baseline"/>
        <w:rPr>
          <w:rFonts w:ascii="Times New Roman" w:hAnsi="Times New Roman" w:cs="Times New Roman"/>
          <w:b w:val="0"/>
          <w:bCs w:val="0"/>
          <w:color w:val="auto"/>
          <w:sz w:val="24"/>
          <w:szCs w:val="24"/>
        </w:rPr>
      </w:pPr>
      <w:r w:rsidRPr="0071157E">
        <w:rPr>
          <w:rStyle w:val="a3"/>
          <w:rFonts w:ascii="Times New Roman" w:hAnsi="Times New Roman" w:cs="Times New Roman"/>
          <w:b/>
          <w:bCs/>
          <w:color w:val="auto"/>
          <w:sz w:val="24"/>
          <w:szCs w:val="24"/>
          <w:bdr w:val="none" w:sz="0" w:space="0" w:color="auto" w:frame="1"/>
        </w:rPr>
        <w:t>Ударение</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t>Если слово состоит из нескольких слогов, то один из них </w:t>
      </w:r>
      <w:r w:rsidRPr="0071157E">
        <w:rPr>
          <w:rStyle w:val="a3"/>
          <w:bdr w:val="none" w:sz="0" w:space="0" w:color="auto" w:frame="1"/>
        </w:rPr>
        <w:t>ударный</w:t>
      </w:r>
      <w:r w:rsidRPr="0071157E">
        <w:t xml:space="preserve"> (т.е. произносится с большей силой), а </w:t>
      </w:r>
      <w:proofErr w:type="gramStart"/>
      <w:r w:rsidRPr="0071157E">
        <w:t>на</w:t>
      </w:r>
      <w:proofErr w:type="gramEnd"/>
      <w:r w:rsidRPr="0071157E">
        <w:t xml:space="preserve"> который не падает — безударным. </w:t>
      </w:r>
      <w:r w:rsidRPr="0071157E">
        <w:rPr>
          <w:rStyle w:val="a3"/>
          <w:bdr w:val="none" w:sz="0" w:space="0" w:color="auto" w:frame="1"/>
        </w:rPr>
        <w:t>Ударение</w:t>
      </w:r>
      <w:r w:rsidRPr="0071157E">
        <w:t> — выделение слога в слове силой голоса или повышением тона.</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t>Обычно ударение на письме не обозначается. Однако</w:t>
      </w:r>
      <w:proofErr w:type="gramStart"/>
      <w:r w:rsidRPr="0071157E">
        <w:t>,</w:t>
      </w:r>
      <w:proofErr w:type="gramEnd"/>
      <w:r w:rsidRPr="0071157E">
        <w:t xml:space="preserve"> когда при чтении возникает затруднение, над соответствующей гласной ставят значок «</w:t>
      </w:r>
      <w:r w:rsidRPr="0071157E">
        <w:rPr>
          <w:rStyle w:val="a3"/>
          <w:i/>
          <w:iCs/>
          <w:bdr w:val="none" w:sz="0" w:space="0" w:color="auto" w:frame="1"/>
        </w:rPr>
        <w:t>‘</w:t>
      </w:r>
      <w:r w:rsidRPr="0071157E">
        <w:t>».</w:t>
      </w:r>
    </w:p>
    <w:p w:rsidR="00DE7B2D" w:rsidRPr="0071157E" w:rsidRDefault="00DE7B2D" w:rsidP="0071157E">
      <w:pPr>
        <w:spacing w:after="0" w:line="276" w:lineRule="auto"/>
        <w:rPr>
          <w:rFonts w:ascii="Times New Roman" w:hAnsi="Times New Roman" w:cs="Times New Roman"/>
          <w:sz w:val="24"/>
          <w:szCs w:val="24"/>
          <w:shd w:val="clear" w:color="auto" w:fill="FCFCFC"/>
        </w:rPr>
      </w:pPr>
      <w:r w:rsidRPr="0071157E">
        <w:rPr>
          <w:rFonts w:ascii="Times New Roman" w:hAnsi="Times New Roman" w:cs="Times New Roman"/>
          <w:sz w:val="24"/>
          <w:szCs w:val="24"/>
          <w:shd w:val="clear" w:color="auto" w:fill="FCFCFC"/>
        </w:rPr>
        <w:t>Иногда слова имеют не одно, а два и даже больше ударений. Такое явление наблюдается в сложных словах (</w:t>
      </w:r>
      <w:proofErr w:type="spellStart"/>
      <w:r w:rsidRPr="0071157E">
        <w:rPr>
          <w:rStyle w:val="a3"/>
          <w:rFonts w:ascii="Times New Roman" w:hAnsi="Times New Roman" w:cs="Times New Roman"/>
          <w:sz w:val="24"/>
          <w:szCs w:val="24"/>
          <w:bdr w:val="none" w:sz="0" w:space="0" w:color="auto" w:frame="1"/>
          <w:shd w:val="clear" w:color="auto" w:fill="FCFCFC"/>
        </w:rPr>
        <w:t>ки́нокарти́на</w:t>
      </w:r>
      <w:proofErr w:type="spellEnd"/>
      <w:r w:rsidRPr="0071157E">
        <w:rPr>
          <w:rFonts w:ascii="Times New Roman" w:hAnsi="Times New Roman" w:cs="Times New Roman"/>
          <w:sz w:val="24"/>
          <w:szCs w:val="24"/>
          <w:shd w:val="clear" w:color="auto" w:fill="FCFCFC"/>
        </w:rPr>
        <w:t>, </w:t>
      </w:r>
      <w:proofErr w:type="spellStart"/>
      <w:r w:rsidRPr="0071157E">
        <w:rPr>
          <w:rStyle w:val="a3"/>
          <w:rFonts w:ascii="Times New Roman" w:hAnsi="Times New Roman" w:cs="Times New Roman"/>
          <w:sz w:val="24"/>
          <w:szCs w:val="24"/>
          <w:bdr w:val="none" w:sz="0" w:space="0" w:color="auto" w:frame="1"/>
          <w:shd w:val="clear" w:color="auto" w:fill="FCFCFC"/>
        </w:rPr>
        <w:t>а́вто́мо́тове́лого́нки</w:t>
      </w:r>
      <w:proofErr w:type="spellEnd"/>
      <w:r w:rsidRPr="0071157E">
        <w:rPr>
          <w:rFonts w:ascii="Times New Roman" w:hAnsi="Times New Roman" w:cs="Times New Roman"/>
          <w:sz w:val="24"/>
          <w:szCs w:val="24"/>
          <w:shd w:val="clear" w:color="auto" w:fill="FCFCFC"/>
        </w:rPr>
        <w:t>).</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t>Ударение позволяет различать слова </w:t>
      </w:r>
      <w:proofErr w:type="spellStart"/>
      <w:proofErr w:type="gramStart"/>
      <w:r w:rsidRPr="0071157E">
        <w:rPr>
          <w:rStyle w:val="a3"/>
          <w:bdr w:val="none" w:sz="0" w:space="0" w:color="auto" w:frame="1"/>
        </w:rPr>
        <w:t>за́мки</w:t>
      </w:r>
      <w:proofErr w:type="spellEnd"/>
      <w:proofErr w:type="gramEnd"/>
      <w:r w:rsidRPr="0071157E">
        <w:rPr>
          <w:rStyle w:val="a3"/>
          <w:bdr w:val="none" w:sz="0" w:space="0" w:color="auto" w:frame="1"/>
        </w:rPr>
        <w:t xml:space="preserve"> — замки́</w:t>
      </w:r>
      <w:r w:rsidRPr="0071157E">
        <w:t> и разные формы одного и того же слова </w:t>
      </w:r>
      <w:proofErr w:type="spellStart"/>
      <w:r w:rsidRPr="0071157E">
        <w:rPr>
          <w:rStyle w:val="a3"/>
          <w:bdr w:val="none" w:sz="0" w:space="0" w:color="auto" w:frame="1"/>
        </w:rPr>
        <w:t>ле́са</w:t>
      </w:r>
      <w:proofErr w:type="spellEnd"/>
      <w:r w:rsidRPr="0071157E">
        <w:t> — р.п., ед.ч. и</w:t>
      </w:r>
      <w:r w:rsidRPr="0071157E">
        <w:rPr>
          <w:bdr w:val="none" w:sz="0" w:space="0" w:color="auto" w:frame="1"/>
        </w:rPr>
        <w:t> </w:t>
      </w:r>
      <w:r w:rsidRPr="0071157E">
        <w:rPr>
          <w:rStyle w:val="a3"/>
          <w:bdr w:val="none" w:sz="0" w:space="0" w:color="auto" w:frame="1"/>
        </w:rPr>
        <w:t>леса́</w:t>
      </w:r>
      <w:r w:rsidRPr="0071157E">
        <w:rPr>
          <w:bdr w:val="none" w:sz="0" w:space="0" w:color="auto" w:frame="1"/>
        </w:rPr>
        <w:t> </w:t>
      </w:r>
      <w:r w:rsidRPr="0071157E">
        <w:t>— им.п., мн.ч.</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t>В русском языке ударение не закреплено за определённым слогом (</w:t>
      </w:r>
      <w:r w:rsidRPr="0071157E">
        <w:rPr>
          <w:rStyle w:val="a5"/>
          <w:b/>
          <w:bCs/>
          <w:bdr w:val="none" w:sz="0" w:space="0" w:color="auto" w:frame="1"/>
        </w:rPr>
        <w:t>разноместное ударение</w:t>
      </w:r>
      <w:r w:rsidRPr="0071157E">
        <w:t>) и может переходить в слове с одного слога на другой.</w:t>
      </w:r>
      <w:r w:rsidRPr="0071157E">
        <w:rPr>
          <w:rStyle w:val="a3"/>
          <w:bdr w:val="none" w:sz="0" w:space="0" w:color="auto" w:frame="1"/>
        </w:rPr>
        <w:t> </w:t>
      </w:r>
      <w:r w:rsidRPr="0071157E">
        <w:t>Ударение в слове может быть </w:t>
      </w:r>
      <w:r w:rsidRPr="0071157E">
        <w:rPr>
          <w:rStyle w:val="a5"/>
          <w:b/>
          <w:bCs/>
          <w:bdr w:val="none" w:sz="0" w:space="0" w:color="auto" w:frame="1"/>
        </w:rPr>
        <w:t>постоянным</w:t>
      </w:r>
      <w:r w:rsidRPr="0071157E">
        <w:t>, когда при изменении слова ударным всегда остаётся один и тот же слог (</w:t>
      </w:r>
      <w:proofErr w:type="spellStart"/>
      <w:proofErr w:type="gramStart"/>
      <w:r w:rsidRPr="0071157E">
        <w:rPr>
          <w:rStyle w:val="a3"/>
          <w:bdr w:val="none" w:sz="0" w:space="0" w:color="auto" w:frame="1"/>
        </w:rPr>
        <w:t>аге́нт</w:t>
      </w:r>
      <w:proofErr w:type="spellEnd"/>
      <w:proofErr w:type="gramEnd"/>
      <w:r w:rsidRPr="0071157E">
        <w:rPr>
          <w:rStyle w:val="a3"/>
          <w:bdr w:val="none" w:sz="0" w:space="0" w:color="auto" w:frame="1"/>
        </w:rPr>
        <w:t xml:space="preserve">, </w:t>
      </w:r>
      <w:proofErr w:type="spellStart"/>
      <w:r w:rsidRPr="0071157E">
        <w:rPr>
          <w:rStyle w:val="a3"/>
          <w:bdr w:val="none" w:sz="0" w:space="0" w:color="auto" w:frame="1"/>
        </w:rPr>
        <w:t>аге́нта</w:t>
      </w:r>
      <w:proofErr w:type="spellEnd"/>
      <w:r w:rsidRPr="0071157E">
        <w:t>), но может быть и </w:t>
      </w:r>
      <w:r w:rsidRPr="0071157E">
        <w:rPr>
          <w:rStyle w:val="a5"/>
          <w:b/>
          <w:bCs/>
          <w:bdr w:val="none" w:sz="0" w:space="0" w:color="auto" w:frame="1"/>
        </w:rPr>
        <w:t>подвижным</w:t>
      </w:r>
      <w:r w:rsidRPr="0071157E">
        <w:t>, то есть с изменением слова переносится на другой слог (</w:t>
      </w:r>
      <w:proofErr w:type="spellStart"/>
      <w:r w:rsidRPr="0071157E">
        <w:rPr>
          <w:rStyle w:val="a3"/>
          <w:bdr w:val="none" w:sz="0" w:space="0" w:color="auto" w:frame="1"/>
        </w:rPr>
        <w:t>при́нял</w:t>
      </w:r>
      <w:proofErr w:type="spellEnd"/>
      <w:r w:rsidRPr="0071157E">
        <w:rPr>
          <w:rStyle w:val="a3"/>
          <w:bdr w:val="none" w:sz="0" w:space="0" w:color="auto" w:frame="1"/>
        </w:rPr>
        <w:t xml:space="preserve"> — приняла́</w:t>
      </w:r>
      <w:r w:rsidRPr="0071157E">
        <w:t>).</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t xml:space="preserve">Как установлено учёными, </w:t>
      </w:r>
      <w:proofErr w:type="spellStart"/>
      <w:proofErr w:type="gramStart"/>
      <w:r w:rsidRPr="0071157E">
        <w:t>б</w:t>
      </w:r>
      <w:proofErr w:type="gramEnd"/>
      <w:r w:rsidRPr="0071157E">
        <w:t>óльшая</w:t>
      </w:r>
      <w:proofErr w:type="spellEnd"/>
      <w:r w:rsidRPr="0071157E">
        <w:t xml:space="preserve"> часть слов русского языка (около </w:t>
      </w:r>
      <w:r w:rsidRPr="0071157E">
        <w:rPr>
          <w:rStyle w:val="a3"/>
          <w:bdr w:val="none" w:sz="0" w:space="0" w:color="auto" w:frame="1"/>
        </w:rPr>
        <w:t>96%</w:t>
      </w:r>
      <w:r w:rsidRPr="0071157E">
        <w:t xml:space="preserve">) отличается фиксированным ударением. Однако </w:t>
      </w:r>
      <w:proofErr w:type="gramStart"/>
      <w:r w:rsidRPr="0071157E">
        <w:t>оставшиеся</w:t>
      </w:r>
      <w:proofErr w:type="gramEnd"/>
      <w:r w:rsidRPr="0071157E">
        <w:t> </w:t>
      </w:r>
      <w:r w:rsidRPr="0071157E">
        <w:rPr>
          <w:rStyle w:val="a3"/>
          <w:bdr w:val="none" w:sz="0" w:space="0" w:color="auto" w:frame="1"/>
        </w:rPr>
        <w:t>4%</w:t>
      </w:r>
      <w:r w:rsidRPr="0071157E">
        <w:t> и являются наиболее употребительными словами, составляющими базисную, частотную лексику языка. Приведём некоторые правила орфоэпии в области ударения, которые помогут предупредить соответствующие ошибки.</w:t>
      </w:r>
    </w:p>
    <w:p w:rsidR="00DE7B2D" w:rsidRPr="0071157E" w:rsidRDefault="00DE7B2D" w:rsidP="0071157E">
      <w:pPr>
        <w:pStyle w:val="4"/>
        <w:shd w:val="clear" w:color="auto" w:fill="FCFCFC"/>
        <w:spacing w:before="0" w:line="276" w:lineRule="auto"/>
        <w:textAlignment w:val="baseline"/>
        <w:rPr>
          <w:rFonts w:ascii="Times New Roman" w:hAnsi="Times New Roman" w:cs="Times New Roman"/>
          <w:b w:val="0"/>
          <w:bCs w:val="0"/>
          <w:color w:val="auto"/>
          <w:sz w:val="24"/>
          <w:szCs w:val="24"/>
        </w:rPr>
      </w:pPr>
      <w:r w:rsidRPr="0071157E">
        <w:rPr>
          <w:rStyle w:val="a3"/>
          <w:rFonts w:ascii="Times New Roman" w:hAnsi="Times New Roman" w:cs="Times New Roman"/>
          <w:b/>
          <w:bCs/>
          <w:color w:val="auto"/>
          <w:sz w:val="24"/>
          <w:szCs w:val="24"/>
          <w:bdr w:val="none" w:sz="0" w:space="0" w:color="auto" w:frame="1"/>
        </w:rPr>
        <w:t>Орфоэпические правила</w:t>
      </w:r>
    </w:p>
    <w:p w:rsidR="00DE7B2D" w:rsidRPr="0071157E" w:rsidRDefault="00DE7B2D" w:rsidP="0071157E">
      <w:pPr>
        <w:pStyle w:val="a4"/>
        <w:shd w:val="clear" w:color="auto" w:fill="FCFCFC"/>
        <w:spacing w:before="0" w:beforeAutospacing="0" w:after="0" w:afterAutospacing="0" w:line="276" w:lineRule="auto"/>
        <w:textAlignment w:val="baseline"/>
      </w:pPr>
      <w:r w:rsidRPr="0071157E">
        <w:t>Советуем проработать орфоэпические правила так же внимательно, как Вы заучиваете орфографические и пунктуационные правила.</w:t>
      </w:r>
    </w:p>
    <w:tbl>
      <w:tblPr>
        <w:tblW w:w="9431" w:type="dxa"/>
        <w:shd w:val="clear" w:color="auto" w:fill="FCFCFC"/>
        <w:tblCellMar>
          <w:left w:w="0" w:type="dxa"/>
          <w:right w:w="0" w:type="dxa"/>
        </w:tblCellMar>
        <w:tblLook w:val="04A0"/>
      </w:tblPr>
      <w:tblGrid>
        <w:gridCol w:w="3716"/>
        <w:gridCol w:w="1255"/>
        <w:gridCol w:w="4460"/>
      </w:tblGrid>
      <w:tr w:rsidR="00DE7B2D" w:rsidRPr="0071157E" w:rsidTr="0061514E">
        <w:trPr>
          <w:trHeight w:val="290"/>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jc w:val="center"/>
              <w:textAlignment w:val="baseline"/>
              <w:rPr>
                <w:rFonts w:ascii="Times New Roman" w:eastAsia="Times New Roman" w:hAnsi="Times New Roman" w:cs="Times New Roman"/>
                <w:sz w:val="24"/>
                <w:szCs w:val="24"/>
                <w:lang w:eastAsia="ru-RU"/>
              </w:rPr>
            </w:pPr>
            <w:r w:rsidRPr="0071157E">
              <w:rPr>
                <w:rFonts w:ascii="Times New Roman" w:eastAsia="Times New Roman" w:hAnsi="Times New Roman" w:cs="Times New Roman"/>
                <w:b/>
                <w:bCs/>
                <w:sz w:val="24"/>
                <w:szCs w:val="24"/>
                <w:lang w:eastAsia="ru-RU"/>
              </w:rPr>
              <w:t>ПРАВИЛА</w:t>
            </w:r>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jc w:val="center"/>
              <w:textAlignment w:val="baseline"/>
              <w:rPr>
                <w:rFonts w:ascii="Times New Roman" w:eastAsia="Times New Roman" w:hAnsi="Times New Roman" w:cs="Times New Roman"/>
                <w:sz w:val="24"/>
                <w:szCs w:val="24"/>
                <w:lang w:eastAsia="ru-RU"/>
              </w:rPr>
            </w:pPr>
            <w:r w:rsidRPr="0071157E">
              <w:rPr>
                <w:rFonts w:ascii="Times New Roman" w:eastAsia="Times New Roman" w:hAnsi="Times New Roman" w:cs="Times New Roman"/>
                <w:b/>
                <w:bCs/>
                <w:sz w:val="24"/>
                <w:szCs w:val="24"/>
                <w:lang w:eastAsia="ru-RU"/>
              </w:rPr>
              <w:t>ПРИМЕРЫ</w:t>
            </w:r>
          </w:p>
        </w:tc>
      </w:tr>
      <w:tr w:rsidR="00DE7B2D" w:rsidRPr="0071157E" w:rsidTr="0061514E">
        <w:trPr>
          <w:trHeight w:val="290"/>
        </w:trPr>
        <w:tc>
          <w:tcPr>
            <w:tcW w:w="9431" w:type="dxa"/>
            <w:gridSpan w:val="3"/>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jc w:val="center"/>
              <w:textAlignment w:val="baseline"/>
              <w:rPr>
                <w:rFonts w:ascii="Times New Roman" w:eastAsia="Times New Roman" w:hAnsi="Times New Roman" w:cs="Times New Roman"/>
                <w:sz w:val="24"/>
                <w:szCs w:val="24"/>
                <w:lang w:eastAsia="ru-RU"/>
              </w:rPr>
            </w:pPr>
            <w:r w:rsidRPr="0071157E">
              <w:rPr>
                <w:rFonts w:ascii="Times New Roman" w:eastAsia="Times New Roman" w:hAnsi="Times New Roman" w:cs="Times New Roman"/>
                <w:b/>
                <w:bCs/>
                <w:sz w:val="24"/>
                <w:szCs w:val="24"/>
                <w:lang w:eastAsia="ru-RU"/>
              </w:rPr>
              <w:t>А) Имена прилагательные</w:t>
            </w:r>
          </w:p>
        </w:tc>
      </w:tr>
      <w:tr w:rsidR="00DE7B2D" w:rsidRPr="0071157E" w:rsidTr="0061514E">
        <w:trPr>
          <w:trHeight w:val="290"/>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1. Ударный слог полной формы многих прилагательных остаётся ударным и в краткой форме</w:t>
            </w:r>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красИвый</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красИв</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красИва</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красИво</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красИвы</w:t>
            </w:r>
            <w:proofErr w:type="spellEnd"/>
          </w:p>
        </w:tc>
      </w:tr>
      <w:tr w:rsidR="00DE7B2D" w:rsidRPr="0071157E" w:rsidTr="0071157E">
        <w:trPr>
          <w:trHeight w:val="1358"/>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2. У некоторых кратких прилагательных ударение падает </w:t>
            </w:r>
            <w:r w:rsidRPr="0071157E">
              <w:rPr>
                <w:rFonts w:ascii="Times New Roman" w:eastAsia="Times New Roman" w:hAnsi="Times New Roman" w:cs="Times New Roman"/>
                <w:b/>
                <w:bCs/>
                <w:sz w:val="24"/>
                <w:szCs w:val="24"/>
                <w:lang w:eastAsia="ru-RU"/>
              </w:rPr>
              <w:t>на основу</w:t>
            </w:r>
            <w:r w:rsidRPr="0071157E">
              <w:rPr>
                <w:rFonts w:ascii="Times New Roman" w:eastAsia="Times New Roman" w:hAnsi="Times New Roman" w:cs="Times New Roman"/>
                <w:sz w:val="24"/>
                <w:szCs w:val="24"/>
                <w:lang w:eastAsia="ru-RU"/>
              </w:rPr>
              <w:t> в форме муж</w:t>
            </w:r>
            <w:proofErr w:type="gramStart"/>
            <w:r w:rsidRPr="0071157E">
              <w:rPr>
                <w:rFonts w:ascii="Times New Roman" w:eastAsia="Times New Roman" w:hAnsi="Times New Roman" w:cs="Times New Roman"/>
                <w:sz w:val="24"/>
                <w:szCs w:val="24"/>
                <w:lang w:eastAsia="ru-RU"/>
              </w:rPr>
              <w:t>.</w:t>
            </w:r>
            <w:proofErr w:type="gramEnd"/>
            <w:r w:rsidRPr="0071157E">
              <w:rPr>
                <w:rFonts w:ascii="Times New Roman" w:eastAsia="Times New Roman" w:hAnsi="Times New Roman" w:cs="Times New Roman"/>
                <w:sz w:val="24"/>
                <w:szCs w:val="24"/>
                <w:lang w:eastAsia="ru-RU"/>
              </w:rPr>
              <w:t xml:space="preserve"> </w:t>
            </w:r>
            <w:proofErr w:type="gramStart"/>
            <w:r w:rsidRPr="0071157E">
              <w:rPr>
                <w:rFonts w:ascii="Times New Roman" w:eastAsia="Times New Roman" w:hAnsi="Times New Roman" w:cs="Times New Roman"/>
                <w:sz w:val="24"/>
                <w:szCs w:val="24"/>
                <w:lang w:eastAsia="ru-RU"/>
              </w:rPr>
              <w:t>и</w:t>
            </w:r>
            <w:proofErr w:type="gramEnd"/>
            <w:r w:rsidRPr="0071157E">
              <w:rPr>
                <w:rFonts w:ascii="Times New Roman" w:eastAsia="Times New Roman" w:hAnsi="Times New Roman" w:cs="Times New Roman"/>
                <w:sz w:val="24"/>
                <w:szCs w:val="24"/>
                <w:lang w:eastAsia="ru-RU"/>
              </w:rPr>
              <w:t xml:space="preserve"> ср. рода и мн. ч. — и </w:t>
            </w:r>
            <w:r w:rsidRPr="0071157E">
              <w:rPr>
                <w:rFonts w:ascii="Times New Roman" w:eastAsia="Times New Roman" w:hAnsi="Times New Roman" w:cs="Times New Roman"/>
                <w:b/>
                <w:bCs/>
                <w:sz w:val="24"/>
                <w:szCs w:val="24"/>
                <w:lang w:eastAsia="ru-RU"/>
              </w:rPr>
              <w:t>на окончание</w:t>
            </w:r>
            <w:r w:rsidRPr="0071157E">
              <w:rPr>
                <w:rFonts w:ascii="Times New Roman" w:eastAsia="Times New Roman" w:hAnsi="Times New Roman" w:cs="Times New Roman"/>
                <w:sz w:val="24"/>
                <w:szCs w:val="24"/>
                <w:lang w:eastAsia="ru-RU"/>
              </w:rPr>
              <w:t> в форме жен. рода</w:t>
            </w:r>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прАвый</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прАв</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прАво</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прАвы</w:t>
            </w:r>
            <w:proofErr w:type="spellEnd"/>
            <w:r w:rsidRPr="0071157E">
              <w:rPr>
                <w:rFonts w:ascii="Times New Roman" w:eastAsia="Times New Roman" w:hAnsi="Times New Roman" w:cs="Times New Roman"/>
                <w:sz w:val="24"/>
                <w:szCs w:val="24"/>
                <w:lang w:eastAsia="ru-RU"/>
              </w:rPr>
              <w:br/>
              <w:t xml:space="preserve">НО: </w:t>
            </w:r>
            <w:proofErr w:type="spellStart"/>
            <w:r w:rsidRPr="0071157E">
              <w:rPr>
                <w:rFonts w:ascii="Times New Roman" w:eastAsia="Times New Roman" w:hAnsi="Times New Roman" w:cs="Times New Roman"/>
                <w:sz w:val="24"/>
                <w:szCs w:val="24"/>
                <w:lang w:eastAsia="ru-RU"/>
              </w:rPr>
              <w:t>правА</w:t>
            </w:r>
            <w:proofErr w:type="spellEnd"/>
            <w:r w:rsidRPr="0071157E">
              <w:rPr>
                <w:rFonts w:ascii="Times New Roman" w:eastAsia="Times New Roman" w:hAnsi="Times New Roman" w:cs="Times New Roman"/>
                <w:sz w:val="24"/>
                <w:szCs w:val="24"/>
                <w:lang w:eastAsia="ru-RU"/>
              </w:rPr>
              <w:t>;</w:t>
            </w:r>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стрОйный</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стрОен</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стрОйно</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стрОйны</w:t>
            </w:r>
            <w:proofErr w:type="spellEnd"/>
            <w:r w:rsidRPr="0071157E">
              <w:rPr>
                <w:rFonts w:ascii="Times New Roman" w:eastAsia="Times New Roman" w:hAnsi="Times New Roman" w:cs="Times New Roman"/>
                <w:sz w:val="24"/>
                <w:szCs w:val="24"/>
                <w:lang w:eastAsia="ru-RU"/>
              </w:rPr>
              <w:br/>
              <w:t xml:space="preserve">НО: </w:t>
            </w:r>
            <w:proofErr w:type="spellStart"/>
            <w:r w:rsidRPr="0071157E">
              <w:rPr>
                <w:rFonts w:ascii="Times New Roman" w:eastAsia="Times New Roman" w:hAnsi="Times New Roman" w:cs="Times New Roman"/>
                <w:sz w:val="24"/>
                <w:szCs w:val="24"/>
                <w:lang w:eastAsia="ru-RU"/>
              </w:rPr>
              <w:t>стройнА</w:t>
            </w:r>
            <w:proofErr w:type="spellEnd"/>
          </w:p>
        </w:tc>
      </w:tr>
      <w:tr w:rsidR="00DE7B2D" w:rsidRPr="0071157E" w:rsidTr="0071157E">
        <w:trPr>
          <w:trHeight w:val="1381"/>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3. Если ударение в краткой форме жен. рода падает на окончание, то в сравнительной и превосходной степени — на суффикс </w:t>
            </w:r>
            <w:proofErr w:type="gramStart"/>
            <w:r w:rsidRPr="0071157E">
              <w:rPr>
                <w:rFonts w:ascii="Times New Roman" w:eastAsia="Times New Roman" w:hAnsi="Times New Roman" w:cs="Times New Roman"/>
                <w:b/>
                <w:bCs/>
                <w:i/>
                <w:iCs/>
                <w:sz w:val="24"/>
                <w:szCs w:val="24"/>
                <w:lang w:eastAsia="ru-RU"/>
              </w:rPr>
              <w:t>-е</w:t>
            </w:r>
            <w:proofErr w:type="gramEnd"/>
            <w:r w:rsidRPr="0071157E">
              <w:rPr>
                <w:rFonts w:ascii="Times New Roman" w:eastAsia="Times New Roman" w:hAnsi="Times New Roman" w:cs="Times New Roman"/>
                <w:b/>
                <w:bCs/>
                <w:i/>
                <w:iCs/>
                <w:sz w:val="24"/>
                <w:szCs w:val="24"/>
                <w:lang w:eastAsia="ru-RU"/>
              </w:rPr>
              <w:t>е, -</w:t>
            </w:r>
            <w:proofErr w:type="spellStart"/>
            <w:r w:rsidRPr="0071157E">
              <w:rPr>
                <w:rFonts w:ascii="Times New Roman" w:eastAsia="Times New Roman" w:hAnsi="Times New Roman" w:cs="Times New Roman"/>
                <w:b/>
                <w:bCs/>
                <w:i/>
                <w:iCs/>
                <w:sz w:val="24"/>
                <w:szCs w:val="24"/>
                <w:lang w:eastAsia="ru-RU"/>
              </w:rPr>
              <w:t>ейш</w:t>
            </w:r>
            <w:proofErr w:type="spellEnd"/>
            <w:r w:rsidRPr="0071157E">
              <w:rPr>
                <w:rFonts w:ascii="Times New Roman" w:eastAsia="Times New Roman" w:hAnsi="Times New Roman" w:cs="Times New Roman"/>
                <w:b/>
                <w:bCs/>
                <w:i/>
                <w:iCs/>
                <w:sz w:val="24"/>
                <w:szCs w:val="24"/>
                <w:lang w:eastAsia="ru-RU"/>
              </w:rPr>
              <w:t>-/-</w:t>
            </w:r>
            <w:proofErr w:type="spellStart"/>
            <w:r w:rsidRPr="0071157E">
              <w:rPr>
                <w:rFonts w:ascii="Times New Roman" w:eastAsia="Times New Roman" w:hAnsi="Times New Roman" w:cs="Times New Roman"/>
                <w:b/>
                <w:bCs/>
                <w:i/>
                <w:iCs/>
                <w:sz w:val="24"/>
                <w:szCs w:val="24"/>
                <w:lang w:eastAsia="ru-RU"/>
              </w:rPr>
              <w:t>айш</w:t>
            </w:r>
            <w:proofErr w:type="spellEnd"/>
            <w:r w:rsidRPr="0071157E">
              <w:rPr>
                <w:rFonts w:ascii="Times New Roman" w:eastAsia="Times New Roman" w:hAnsi="Times New Roman" w:cs="Times New Roman"/>
                <w:b/>
                <w:bCs/>
                <w:sz w:val="24"/>
                <w:szCs w:val="24"/>
                <w:lang w:eastAsia="ru-RU"/>
              </w:rPr>
              <w:t>—</w:t>
            </w:r>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правА</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правЕе</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сильнА</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сильнЕе</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силънЕйший</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тонкА</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тончАйший</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стройнА</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стройнЕе</w:t>
            </w:r>
            <w:proofErr w:type="spellEnd"/>
          </w:p>
        </w:tc>
      </w:tr>
      <w:tr w:rsidR="00DE7B2D" w:rsidRPr="0071157E" w:rsidTr="0071157E">
        <w:trPr>
          <w:trHeight w:val="1416"/>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lastRenderedPageBreak/>
              <w:t>4. Если ударение в краткой форме жен</w:t>
            </w:r>
            <w:proofErr w:type="gramStart"/>
            <w:r w:rsidRPr="0071157E">
              <w:rPr>
                <w:rFonts w:ascii="Times New Roman" w:eastAsia="Times New Roman" w:hAnsi="Times New Roman" w:cs="Times New Roman"/>
                <w:sz w:val="24"/>
                <w:szCs w:val="24"/>
                <w:lang w:eastAsia="ru-RU"/>
              </w:rPr>
              <w:t>.</w:t>
            </w:r>
            <w:proofErr w:type="gramEnd"/>
            <w:r w:rsidRPr="0071157E">
              <w:rPr>
                <w:rFonts w:ascii="Times New Roman" w:eastAsia="Times New Roman" w:hAnsi="Times New Roman" w:cs="Times New Roman"/>
                <w:sz w:val="24"/>
                <w:szCs w:val="24"/>
                <w:lang w:eastAsia="ru-RU"/>
              </w:rPr>
              <w:t xml:space="preserve"> </w:t>
            </w:r>
            <w:proofErr w:type="gramStart"/>
            <w:r w:rsidRPr="0071157E">
              <w:rPr>
                <w:rFonts w:ascii="Times New Roman" w:eastAsia="Times New Roman" w:hAnsi="Times New Roman" w:cs="Times New Roman"/>
                <w:sz w:val="24"/>
                <w:szCs w:val="24"/>
                <w:lang w:eastAsia="ru-RU"/>
              </w:rPr>
              <w:t>р</w:t>
            </w:r>
            <w:proofErr w:type="gramEnd"/>
            <w:r w:rsidRPr="0071157E">
              <w:rPr>
                <w:rFonts w:ascii="Times New Roman" w:eastAsia="Times New Roman" w:hAnsi="Times New Roman" w:cs="Times New Roman"/>
                <w:sz w:val="24"/>
                <w:szCs w:val="24"/>
                <w:lang w:eastAsia="ru-RU"/>
              </w:rPr>
              <w:t>ода падает на основу, то в сравнительной и превосходной степени оно сохраняется на основе</w:t>
            </w:r>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красИва</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красИвее</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красИвейший</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печАльна</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печАльнее</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печАльнейший</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протИвна</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протИвнее</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протИвнейший</w:t>
            </w:r>
            <w:proofErr w:type="spellEnd"/>
          </w:p>
        </w:tc>
      </w:tr>
      <w:tr w:rsidR="00DE7B2D" w:rsidRPr="0071157E" w:rsidTr="0071157E">
        <w:trPr>
          <w:trHeight w:val="276"/>
        </w:trPr>
        <w:tc>
          <w:tcPr>
            <w:tcW w:w="9431" w:type="dxa"/>
            <w:gridSpan w:val="3"/>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jc w:val="center"/>
              <w:textAlignment w:val="baseline"/>
              <w:rPr>
                <w:rFonts w:ascii="Times New Roman" w:eastAsia="Times New Roman" w:hAnsi="Times New Roman" w:cs="Times New Roman"/>
                <w:sz w:val="24"/>
                <w:szCs w:val="24"/>
                <w:lang w:eastAsia="ru-RU"/>
              </w:rPr>
            </w:pPr>
            <w:r w:rsidRPr="0071157E">
              <w:rPr>
                <w:rFonts w:ascii="Times New Roman" w:eastAsia="Times New Roman" w:hAnsi="Times New Roman" w:cs="Times New Roman"/>
                <w:b/>
                <w:bCs/>
                <w:sz w:val="24"/>
                <w:szCs w:val="24"/>
                <w:lang w:eastAsia="ru-RU"/>
              </w:rPr>
              <w:t>Б) Глаголы</w:t>
            </w:r>
          </w:p>
        </w:tc>
      </w:tr>
      <w:tr w:rsidR="00DE7B2D" w:rsidRPr="0071157E" w:rsidTr="0071157E">
        <w:trPr>
          <w:trHeight w:val="1200"/>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5. Ударение в прошедшем времени глагола обычно падает на тот же слог, что и в инфинитиве</w:t>
            </w:r>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сидЕть</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сидЕла</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стонАть</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стонАла</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прЯтатъ</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прЯтала</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начинАтъ</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начинАла</w:t>
            </w:r>
            <w:proofErr w:type="spellEnd"/>
          </w:p>
        </w:tc>
      </w:tr>
      <w:tr w:rsidR="00DE7B2D" w:rsidRPr="0071157E" w:rsidTr="0071157E">
        <w:trPr>
          <w:trHeight w:val="1686"/>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6. Ударение в форме жен</w:t>
            </w:r>
            <w:proofErr w:type="gramStart"/>
            <w:r w:rsidRPr="0071157E">
              <w:rPr>
                <w:rFonts w:ascii="Times New Roman" w:eastAsia="Times New Roman" w:hAnsi="Times New Roman" w:cs="Times New Roman"/>
                <w:sz w:val="24"/>
                <w:szCs w:val="24"/>
                <w:lang w:eastAsia="ru-RU"/>
              </w:rPr>
              <w:t>.</w:t>
            </w:r>
            <w:proofErr w:type="gramEnd"/>
            <w:r w:rsidRPr="0071157E">
              <w:rPr>
                <w:rFonts w:ascii="Times New Roman" w:eastAsia="Times New Roman" w:hAnsi="Times New Roman" w:cs="Times New Roman"/>
                <w:sz w:val="24"/>
                <w:szCs w:val="24"/>
                <w:lang w:eastAsia="ru-RU"/>
              </w:rPr>
              <w:t xml:space="preserve"> </w:t>
            </w:r>
            <w:proofErr w:type="gramStart"/>
            <w:r w:rsidRPr="0071157E">
              <w:rPr>
                <w:rFonts w:ascii="Times New Roman" w:eastAsia="Times New Roman" w:hAnsi="Times New Roman" w:cs="Times New Roman"/>
                <w:sz w:val="24"/>
                <w:szCs w:val="24"/>
                <w:lang w:eastAsia="ru-RU"/>
              </w:rPr>
              <w:t>р</w:t>
            </w:r>
            <w:proofErr w:type="gramEnd"/>
            <w:r w:rsidRPr="0071157E">
              <w:rPr>
                <w:rFonts w:ascii="Times New Roman" w:eastAsia="Times New Roman" w:hAnsi="Times New Roman" w:cs="Times New Roman"/>
                <w:sz w:val="24"/>
                <w:szCs w:val="24"/>
                <w:lang w:eastAsia="ru-RU"/>
              </w:rPr>
              <w:t xml:space="preserve">ода </w:t>
            </w:r>
            <w:proofErr w:type="spellStart"/>
            <w:r w:rsidRPr="0071157E">
              <w:rPr>
                <w:rFonts w:ascii="Times New Roman" w:eastAsia="Times New Roman" w:hAnsi="Times New Roman" w:cs="Times New Roman"/>
                <w:sz w:val="24"/>
                <w:szCs w:val="24"/>
                <w:lang w:eastAsia="ru-RU"/>
              </w:rPr>
              <w:t>прош</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вр</w:t>
            </w:r>
            <w:proofErr w:type="spellEnd"/>
            <w:r w:rsidRPr="0071157E">
              <w:rPr>
                <w:rFonts w:ascii="Times New Roman" w:eastAsia="Times New Roman" w:hAnsi="Times New Roman" w:cs="Times New Roman"/>
                <w:sz w:val="24"/>
                <w:szCs w:val="24"/>
                <w:lang w:eastAsia="ru-RU"/>
              </w:rPr>
              <w:t xml:space="preserve">. переходит на окончание у 300 глаголов. </w:t>
            </w:r>
            <w:proofErr w:type="gramStart"/>
            <w:r w:rsidRPr="0071157E">
              <w:rPr>
                <w:rFonts w:ascii="Times New Roman" w:eastAsia="Times New Roman" w:hAnsi="Times New Roman" w:cs="Times New Roman"/>
                <w:sz w:val="24"/>
                <w:szCs w:val="24"/>
                <w:lang w:eastAsia="ru-RU"/>
              </w:rPr>
              <w:t>Среди них: </w:t>
            </w:r>
            <w:r w:rsidRPr="0071157E">
              <w:rPr>
                <w:rFonts w:ascii="Times New Roman" w:eastAsia="Times New Roman" w:hAnsi="Times New Roman" w:cs="Times New Roman"/>
                <w:b/>
                <w:bCs/>
                <w:i/>
                <w:iCs/>
                <w:sz w:val="24"/>
                <w:szCs w:val="24"/>
                <w:lang w:eastAsia="ru-RU"/>
              </w:rPr>
              <w:t>брать, быть, взять, вить, врать, гнать, дать, ждать, жить, звать, лгать, лить, пить, рвать</w:t>
            </w:r>
            <w:proofErr w:type="gramEnd"/>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 xml:space="preserve">жить — жил, </w:t>
            </w:r>
            <w:proofErr w:type="spellStart"/>
            <w:r w:rsidRPr="0071157E">
              <w:rPr>
                <w:rFonts w:ascii="Times New Roman" w:eastAsia="Times New Roman" w:hAnsi="Times New Roman" w:cs="Times New Roman"/>
                <w:sz w:val="24"/>
                <w:szCs w:val="24"/>
                <w:lang w:eastAsia="ru-RU"/>
              </w:rPr>
              <w:t>жИло</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жИли</w:t>
            </w:r>
            <w:proofErr w:type="spellEnd"/>
            <w:r w:rsidRPr="0071157E">
              <w:rPr>
                <w:rFonts w:ascii="Times New Roman" w:eastAsia="Times New Roman" w:hAnsi="Times New Roman" w:cs="Times New Roman"/>
                <w:sz w:val="24"/>
                <w:szCs w:val="24"/>
                <w:lang w:eastAsia="ru-RU"/>
              </w:rPr>
              <w:br/>
              <w:t xml:space="preserve">НО: </w:t>
            </w:r>
            <w:proofErr w:type="spellStart"/>
            <w:r w:rsidRPr="0071157E">
              <w:rPr>
                <w:rFonts w:ascii="Times New Roman" w:eastAsia="Times New Roman" w:hAnsi="Times New Roman" w:cs="Times New Roman"/>
                <w:sz w:val="24"/>
                <w:szCs w:val="24"/>
                <w:lang w:eastAsia="ru-RU"/>
              </w:rPr>
              <w:t>жилА</w:t>
            </w:r>
            <w:proofErr w:type="spellEnd"/>
            <w:r w:rsidRPr="0071157E">
              <w:rPr>
                <w:rFonts w:ascii="Times New Roman" w:eastAsia="Times New Roman" w:hAnsi="Times New Roman" w:cs="Times New Roman"/>
                <w:sz w:val="24"/>
                <w:szCs w:val="24"/>
                <w:lang w:eastAsia="ru-RU"/>
              </w:rPr>
              <w:t>;</w:t>
            </w:r>
            <w:r w:rsidRPr="0071157E">
              <w:rPr>
                <w:rFonts w:ascii="Times New Roman" w:eastAsia="Times New Roman" w:hAnsi="Times New Roman" w:cs="Times New Roman"/>
                <w:sz w:val="24"/>
                <w:szCs w:val="24"/>
                <w:lang w:eastAsia="ru-RU"/>
              </w:rPr>
              <w:br/>
              <w:t xml:space="preserve">ждать — ждал, </w:t>
            </w:r>
            <w:proofErr w:type="spellStart"/>
            <w:r w:rsidRPr="0071157E">
              <w:rPr>
                <w:rFonts w:ascii="Times New Roman" w:eastAsia="Times New Roman" w:hAnsi="Times New Roman" w:cs="Times New Roman"/>
                <w:sz w:val="24"/>
                <w:szCs w:val="24"/>
                <w:lang w:eastAsia="ru-RU"/>
              </w:rPr>
              <w:t>ждАло</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ждАли</w:t>
            </w:r>
            <w:proofErr w:type="spellEnd"/>
            <w:r w:rsidRPr="0071157E">
              <w:rPr>
                <w:rFonts w:ascii="Times New Roman" w:eastAsia="Times New Roman" w:hAnsi="Times New Roman" w:cs="Times New Roman"/>
                <w:sz w:val="24"/>
                <w:szCs w:val="24"/>
                <w:lang w:eastAsia="ru-RU"/>
              </w:rPr>
              <w:br/>
              <w:t xml:space="preserve">НО: </w:t>
            </w:r>
            <w:proofErr w:type="spellStart"/>
            <w:r w:rsidRPr="0071157E">
              <w:rPr>
                <w:rFonts w:ascii="Times New Roman" w:eastAsia="Times New Roman" w:hAnsi="Times New Roman" w:cs="Times New Roman"/>
                <w:sz w:val="24"/>
                <w:szCs w:val="24"/>
                <w:lang w:eastAsia="ru-RU"/>
              </w:rPr>
              <w:t>ждалА</w:t>
            </w:r>
            <w:proofErr w:type="spellEnd"/>
          </w:p>
        </w:tc>
      </w:tr>
      <w:tr w:rsidR="00DE7B2D" w:rsidRPr="0071157E" w:rsidTr="0071157E">
        <w:trPr>
          <w:trHeight w:val="989"/>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7. Если глаголы употребляются с приставкой </w:t>
            </w:r>
            <w:r w:rsidRPr="0071157E">
              <w:rPr>
                <w:rFonts w:ascii="Times New Roman" w:eastAsia="Times New Roman" w:hAnsi="Times New Roman" w:cs="Times New Roman"/>
                <w:b/>
                <w:bCs/>
                <w:i/>
                <w:iCs/>
                <w:sz w:val="24"/>
                <w:szCs w:val="24"/>
                <w:lang w:eastAsia="ru-RU"/>
              </w:rPr>
              <w:t>вы-</w:t>
            </w:r>
            <w:r w:rsidRPr="0071157E">
              <w:rPr>
                <w:rFonts w:ascii="Times New Roman" w:eastAsia="Times New Roman" w:hAnsi="Times New Roman" w:cs="Times New Roman"/>
                <w:sz w:val="24"/>
                <w:szCs w:val="24"/>
                <w:lang w:eastAsia="ru-RU"/>
              </w:rPr>
              <w:t>, то ударение переходит на приставку</w:t>
            </w:r>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вЫжитъ</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вЫжила</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вЫлитъ</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вЫлила</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вЫзвать</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вЫзвала</w:t>
            </w:r>
            <w:proofErr w:type="spellEnd"/>
          </w:p>
        </w:tc>
      </w:tr>
      <w:tr w:rsidR="00DE7B2D" w:rsidRPr="0071157E" w:rsidTr="0071157E">
        <w:trPr>
          <w:trHeight w:val="1133"/>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8. У глаголов </w:t>
            </w:r>
            <w:r w:rsidRPr="0071157E">
              <w:rPr>
                <w:rFonts w:ascii="Times New Roman" w:eastAsia="Times New Roman" w:hAnsi="Times New Roman" w:cs="Times New Roman"/>
                <w:b/>
                <w:bCs/>
                <w:i/>
                <w:iCs/>
                <w:sz w:val="24"/>
                <w:szCs w:val="24"/>
                <w:lang w:eastAsia="ru-RU"/>
              </w:rPr>
              <w:t>класть, красть, слать, послать, стлать</w:t>
            </w:r>
            <w:r w:rsidRPr="0071157E">
              <w:rPr>
                <w:rFonts w:ascii="Times New Roman" w:eastAsia="Times New Roman" w:hAnsi="Times New Roman" w:cs="Times New Roman"/>
                <w:sz w:val="24"/>
                <w:szCs w:val="24"/>
                <w:lang w:eastAsia="ru-RU"/>
              </w:rPr>
              <w:t> ударение в форме жен</w:t>
            </w:r>
            <w:proofErr w:type="gramStart"/>
            <w:r w:rsidRPr="0071157E">
              <w:rPr>
                <w:rFonts w:ascii="Times New Roman" w:eastAsia="Times New Roman" w:hAnsi="Times New Roman" w:cs="Times New Roman"/>
                <w:sz w:val="24"/>
                <w:szCs w:val="24"/>
                <w:lang w:eastAsia="ru-RU"/>
              </w:rPr>
              <w:t>.</w:t>
            </w:r>
            <w:proofErr w:type="gramEnd"/>
            <w:r w:rsidRPr="0071157E">
              <w:rPr>
                <w:rFonts w:ascii="Times New Roman" w:eastAsia="Times New Roman" w:hAnsi="Times New Roman" w:cs="Times New Roman"/>
                <w:sz w:val="24"/>
                <w:szCs w:val="24"/>
                <w:lang w:eastAsia="ru-RU"/>
              </w:rPr>
              <w:t xml:space="preserve"> </w:t>
            </w:r>
            <w:proofErr w:type="gramStart"/>
            <w:r w:rsidRPr="0071157E">
              <w:rPr>
                <w:rFonts w:ascii="Times New Roman" w:eastAsia="Times New Roman" w:hAnsi="Times New Roman" w:cs="Times New Roman"/>
                <w:sz w:val="24"/>
                <w:szCs w:val="24"/>
                <w:lang w:eastAsia="ru-RU"/>
              </w:rPr>
              <w:t>р</w:t>
            </w:r>
            <w:proofErr w:type="gramEnd"/>
            <w:r w:rsidRPr="0071157E">
              <w:rPr>
                <w:rFonts w:ascii="Times New Roman" w:eastAsia="Times New Roman" w:hAnsi="Times New Roman" w:cs="Times New Roman"/>
                <w:sz w:val="24"/>
                <w:szCs w:val="24"/>
                <w:lang w:eastAsia="ru-RU"/>
              </w:rPr>
              <w:t xml:space="preserve">ода </w:t>
            </w:r>
            <w:proofErr w:type="spellStart"/>
            <w:r w:rsidRPr="0071157E">
              <w:rPr>
                <w:rFonts w:ascii="Times New Roman" w:eastAsia="Times New Roman" w:hAnsi="Times New Roman" w:cs="Times New Roman"/>
                <w:sz w:val="24"/>
                <w:szCs w:val="24"/>
                <w:lang w:eastAsia="ru-RU"/>
              </w:rPr>
              <w:t>прош</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вр</w:t>
            </w:r>
            <w:proofErr w:type="spellEnd"/>
            <w:r w:rsidRPr="0071157E">
              <w:rPr>
                <w:rFonts w:ascii="Times New Roman" w:eastAsia="Times New Roman" w:hAnsi="Times New Roman" w:cs="Times New Roman"/>
                <w:sz w:val="24"/>
                <w:szCs w:val="24"/>
                <w:lang w:eastAsia="ru-RU"/>
              </w:rPr>
              <w:t>. остаётся на основе</w:t>
            </w:r>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клАла</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крАла</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слАла</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послАла</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стлАла</w:t>
            </w:r>
            <w:proofErr w:type="spellEnd"/>
          </w:p>
        </w:tc>
      </w:tr>
      <w:tr w:rsidR="00DE7B2D" w:rsidRPr="0071157E" w:rsidTr="0071157E">
        <w:trPr>
          <w:trHeight w:val="1125"/>
        </w:trPr>
        <w:tc>
          <w:tcPr>
            <w:tcW w:w="3716" w:type="dxa"/>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 xml:space="preserve">9. В некоторых возвратных глаголах ударение в форме </w:t>
            </w:r>
            <w:proofErr w:type="spellStart"/>
            <w:r w:rsidRPr="0071157E">
              <w:rPr>
                <w:rFonts w:ascii="Times New Roman" w:eastAsia="Times New Roman" w:hAnsi="Times New Roman" w:cs="Times New Roman"/>
                <w:sz w:val="24"/>
                <w:szCs w:val="24"/>
                <w:lang w:eastAsia="ru-RU"/>
              </w:rPr>
              <w:t>прош</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вр</w:t>
            </w:r>
            <w:proofErr w:type="spellEnd"/>
            <w:r w:rsidRPr="0071157E">
              <w:rPr>
                <w:rFonts w:ascii="Times New Roman" w:eastAsia="Times New Roman" w:hAnsi="Times New Roman" w:cs="Times New Roman"/>
                <w:sz w:val="24"/>
                <w:szCs w:val="24"/>
                <w:lang w:eastAsia="ru-RU"/>
              </w:rPr>
              <w:t>. переходит на окончание или суффикс</w:t>
            </w:r>
          </w:p>
        </w:tc>
        <w:tc>
          <w:tcPr>
            <w:tcW w:w="5715" w:type="dxa"/>
            <w:gridSpan w:val="2"/>
            <w:shd w:val="clear" w:color="auto" w:fill="FCFCFC"/>
            <w:tcMar>
              <w:top w:w="75" w:type="dxa"/>
              <w:left w:w="75" w:type="dxa"/>
              <w:bottom w:w="75" w:type="dxa"/>
              <w:right w:w="75" w:type="dxa"/>
            </w:tcMar>
            <w:vAlign w:val="center"/>
            <w:hideMark/>
          </w:tcPr>
          <w:p w:rsidR="00DE7B2D" w:rsidRPr="0071157E" w:rsidRDefault="00DE7B2D"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начАтъся</w:t>
            </w:r>
            <w:proofErr w:type="spellEnd"/>
            <w:r w:rsidRPr="0071157E">
              <w:rPr>
                <w:rFonts w:ascii="Times New Roman" w:eastAsia="Times New Roman" w:hAnsi="Times New Roman" w:cs="Times New Roman"/>
                <w:sz w:val="24"/>
                <w:szCs w:val="24"/>
                <w:lang w:eastAsia="ru-RU"/>
              </w:rPr>
              <w:t xml:space="preserve"> — начался, </w:t>
            </w:r>
            <w:proofErr w:type="spellStart"/>
            <w:r w:rsidRPr="0071157E">
              <w:rPr>
                <w:rFonts w:ascii="Times New Roman" w:eastAsia="Times New Roman" w:hAnsi="Times New Roman" w:cs="Times New Roman"/>
                <w:sz w:val="24"/>
                <w:szCs w:val="24"/>
                <w:lang w:eastAsia="ru-RU"/>
              </w:rPr>
              <w:t>началАсь</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началОсь</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началИсь</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принЯться</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принялсЯ</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принялАсь</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принялОсъ</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принялИсъ</w:t>
            </w:r>
            <w:proofErr w:type="spellEnd"/>
          </w:p>
        </w:tc>
      </w:tr>
      <w:tr w:rsidR="0061514E" w:rsidRPr="0071157E" w:rsidTr="0061514E">
        <w:trPr>
          <w:trHeight w:val="286"/>
        </w:trPr>
        <w:tc>
          <w:tcPr>
            <w:tcW w:w="9431" w:type="dxa"/>
            <w:gridSpan w:val="3"/>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jc w:val="center"/>
              <w:textAlignment w:val="baseline"/>
              <w:rPr>
                <w:rFonts w:ascii="Times New Roman" w:eastAsia="Times New Roman" w:hAnsi="Times New Roman" w:cs="Times New Roman"/>
                <w:sz w:val="24"/>
                <w:szCs w:val="24"/>
                <w:lang w:eastAsia="ru-RU"/>
              </w:rPr>
            </w:pPr>
            <w:r w:rsidRPr="0071157E">
              <w:rPr>
                <w:rFonts w:ascii="Times New Roman" w:eastAsia="Times New Roman" w:hAnsi="Times New Roman" w:cs="Times New Roman"/>
                <w:b/>
                <w:bCs/>
                <w:sz w:val="24"/>
                <w:szCs w:val="24"/>
                <w:lang w:eastAsia="ru-RU"/>
              </w:rPr>
              <w:t>В) Причастие</w:t>
            </w:r>
          </w:p>
        </w:tc>
      </w:tr>
      <w:tr w:rsidR="0061514E" w:rsidRPr="0071157E" w:rsidTr="0071157E">
        <w:trPr>
          <w:trHeight w:val="1249"/>
        </w:trPr>
        <w:tc>
          <w:tcPr>
            <w:tcW w:w="4971" w:type="dxa"/>
            <w:gridSpan w:val="2"/>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10. Если ударение в полной форме причастий падает на суффикс </w:t>
            </w:r>
            <w:proofErr w:type="gramStart"/>
            <w:r w:rsidRPr="0071157E">
              <w:rPr>
                <w:rFonts w:ascii="Times New Roman" w:eastAsia="Times New Roman" w:hAnsi="Times New Roman" w:cs="Times New Roman"/>
                <w:b/>
                <w:bCs/>
                <w:i/>
                <w:iCs/>
                <w:sz w:val="24"/>
                <w:szCs w:val="24"/>
                <w:lang w:eastAsia="ru-RU"/>
              </w:rPr>
              <w:t>-</w:t>
            </w:r>
            <w:proofErr w:type="spellStart"/>
            <w:r w:rsidRPr="0071157E">
              <w:rPr>
                <w:rFonts w:ascii="Times New Roman" w:eastAsia="Times New Roman" w:hAnsi="Times New Roman" w:cs="Times New Roman"/>
                <w:b/>
                <w:bCs/>
                <w:i/>
                <w:iCs/>
                <w:sz w:val="24"/>
                <w:szCs w:val="24"/>
                <w:lang w:eastAsia="ru-RU"/>
              </w:rPr>
              <w:t>ё</w:t>
            </w:r>
            <w:proofErr w:type="gramEnd"/>
            <w:r w:rsidRPr="0071157E">
              <w:rPr>
                <w:rFonts w:ascii="Times New Roman" w:eastAsia="Times New Roman" w:hAnsi="Times New Roman" w:cs="Times New Roman"/>
                <w:b/>
                <w:bCs/>
                <w:i/>
                <w:iCs/>
                <w:sz w:val="24"/>
                <w:szCs w:val="24"/>
                <w:lang w:eastAsia="ru-RU"/>
              </w:rPr>
              <w:t>нн</w:t>
            </w:r>
            <w:proofErr w:type="spellEnd"/>
            <w:r w:rsidRPr="0071157E">
              <w:rPr>
                <w:rFonts w:ascii="Times New Roman" w:eastAsia="Times New Roman" w:hAnsi="Times New Roman" w:cs="Times New Roman"/>
                <w:b/>
                <w:bCs/>
                <w:i/>
                <w:iCs/>
                <w:sz w:val="24"/>
                <w:szCs w:val="24"/>
                <w:lang w:eastAsia="ru-RU"/>
              </w:rPr>
              <w:t>-</w:t>
            </w:r>
            <w:r w:rsidRPr="0071157E">
              <w:rPr>
                <w:rFonts w:ascii="Times New Roman" w:eastAsia="Times New Roman" w:hAnsi="Times New Roman" w:cs="Times New Roman"/>
                <w:sz w:val="24"/>
                <w:szCs w:val="24"/>
                <w:lang w:eastAsia="ru-RU"/>
              </w:rPr>
              <w:t>, то оно остаётся на нём только в форме муж. рода, в остальных формах переходит на окончание</w:t>
            </w:r>
          </w:p>
        </w:tc>
        <w:tc>
          <w:tcPr>
            <w:tcW w:w="4460" w:type="dxa"/>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проведённый — проведён</w:t>
            </w:r>
            <w:r w:rsidRPr="0071157E">
              <w:rPr>
                <w:rFonts w:ascii="Times New Roman" w:eastAsia="Times New Roman" w:hAnsi="Times New Roman" w:cs="Times New Roman"/>
                <w:sz w:val="24"/>
                <w:szCs w:val="24"/>
                <w:lang w:eastAsia="ru-RU"/>
              </w:rPr>
              <w:br/>
              <w:t xml:space="preserve">НО: </w:t>
            </w:r>
            <w:proofErr w:type="spellStart"/>
            <w:r w:rsidRPr="0071157E">
              <w:rPr>
                <w:rFonts w:ascii="Times New Roman" w:eastAsia="Times New Roman" w:hAnsi="Times New Roman" w:cs="Times New Roman"/>
                <w:sz w:val="24"/>
                <w:szCs w:val="24"/>
                <w:lang w:eastAsia="ru-RU"/>
              </w:rPr>
              <w:t>проведенА</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проведенО</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проведенЫ</w:t>
            </w:r>
            <w:proofErr w:type="spellEnd"/>
            <w:r w:rsidRPr="0071157E">
              <w:rPr>
                <w:rFonts w:ascii="Times New Roman" w:eastAsia="Times New Roman" w:hAnsi="Times New Roman" w:cs="Times New Roman"/>
                <w:sz w:val="24"/>
                <w:szCs w:val="24"/>
                <w:lang w:eastAsia="ru-RU"/>
              </w:rPr>
              <w:t>; завезённый — завезён</w:t>
            </w:r>
            <w:r w:rsidRPr="0071157E">
              <w:rPr>
                <w:rFonts w:ascii="Times New Roman" w:eastAsia="Times New Roman" w:hAnsi="Times New Roman" w:cs="Times New Roman"/>
                <w:sz w:val="24"/>
                <w:szCs w:val="24"/>
                <w:lang w:eastAsia="ru-RU"/>
              </w:rPr>
              <w:br/>
              <w:t xml:space="preserve">НО: </w:t>
            </w:r>
            <w:proofErr w:type="spellStart"/>
            <w:r w:rsidRPr="0071157E">
              <w:rPr>
                <w:rFonts w:ascii="Times New Roman" w:eastAsia="Times New Roman" w:hAnsi="Times New Roman" w:cs="Times New Roman"/>
                <w:sz w:val="24"/>
                <w:szCs w:val="24"/>
                <w:lang w:eastAsia="ru-RU"/>
              </w:rPr>
              <w:t>завезенА</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завезенО</w:t>
            </w:r>
            <w:proofErr w:type="spellEnd"/>
            <w:r w:rsidRPr="0071157E">
              <w:rPr>
                <w:rFonts w:ascii="Times New Roman" w:eastAsia="Times New Roman" w:hAnsi="Times New Roman" w:cs="Times New Roman"/>
                <w:sz w:val="24"/>
                <w:szCs w:val="24"/>
                <w:lang w:eastAsia="ru-RU"/>
              </w:rPr>
              <w:t xml:space="preserve">, </w:t>
            </w:r>
            <w:proofErr w:type="spellStart"/>
            <w:r w:rsidRPr="0071157E">
              <w:rPr>
                <w:rFonts w:ascii="Times New Roman" w:eastAsia="Times New Roman" w:hAnsi="Times New Roman" w:cs="Times New Roman"/>
                <w:sz w:val="24"/>
                <w:szCs w:val="24"/>
                <w:lang w:eastAsia="ru-RU"/>
              </w:rPr>
              <w:t>завезенЫ</w:t>
            </w:r>
            <w:proofErr w:type="spellEnd"/>
          </w:p>
        </w:tc>
      </w:tr>
      <w:tr w:rsidR="0061514E" w:rsidRPr="0071157E" w:rsidTr="0071157E">
        <w:trPr>
          <w:trHeight w:val="1127"/>
        </w:trPr>
        <w:tc>
          <w:tcPr>
            <w:tcW w:w="4971" w:type="dxa"/>
            <w:gridSpan w:val="2"/>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11. В страдательных причастиях прошедшего времени с суффиксом </w:t>
            </w:r>
            <w:proofErr w:type="gramStart"/>
            <w:r w:rsidRPr="0071157E">
              <w:rPr>
                <w:rFonts w:ascii="Times New Roman" w:eastAsia="Times New Roman" w:hAnsi="Times New Roman" w:cs="Times New Roman"/>
                <w:b/>
                <w:bCs/>
                <w:i/>
                <w:iCs/>
                <w:sz w:val="24"/>
                <w:szCs w:val="24"/>
                <w:lang w:eastAsia="ru-RU"/>
              </w:rPr>
              <w:t>-т</w:t>
            </w:r>
            <w:proofErr w:type="gramEnd"/>
            <w:r w:rsidRPr="0071157E">
              <w:rPr>
                <w:rFonts w:ascii="Times New Roman" w:eastAsia="Times New Roman" w:hAnsi="Times New Roman" w:cs="Times New Roman"/>
                <w:b/>
                <w:bCs/>
                <w:i/>
                <w:iCs/>
                <w:sz w:val="24"/>
                <w:szCs w:val="24"/>
                <w:lang w:eastAsia="ru-RU"/>
              </w:rPr>
              <w:t>-</w:t>
            </w:r>
            <w:r w:rsidRPr="0071157E">
              <w:rPr>
                <w:rFonts w:ascii="Times New Roman" w:eastAsia="Times New Roman" w:hAnsi="Times New Roman" w:cs="Times New Roman"/>
                <w:sz w:val="24"/>
                <w:szCs w:val="24"/>
                <w:lang w:eastAsia="ru-RU"/>
              </w:rPr>
              <w:t>, образованных от глаголов на ударные </w:t>
            </w:r>
            <w:r w:rsidRPr="0071157E">
              <w:rPr>
                <w:rFonts w:ascii="Times New Roman" w:eastAsia="Times New Roman" w:hAnsi="Times New Roman" w:cs="Times New Roman"/>
                <w:b/>
                <w:bCs/>
                <w:i/>
                <w:iCs/>
                <w:sz w:val="24"/>
                <w:szCs w:val="24"/>
                <w:lang w:eastAsia="ru-RU"/>
              </w:rPr>
              <w:t>-</w:t>
            </w:r>
            <w:proofErr w:type="spellStart"/>
            <w:r w:rsidRPr="0071157E">
              <w:rPr>
                <w:rFonts w:ascii="Times New Roman" w:eastAsia="Times New Roman" w:hAnsi="Times New Roman" w:cs="Times New Roman"/>
                <w:b/>
                <w:bCs/>
                <w:i/>
                <w:iCs/>
                <w:sz w:val="24"/>
                <w:szCs w:val="24"/>
                <w:lang w:eastAsia="ru-RU"/>
              </w:rPr>
              <w:t>уть</w:t>
            </w:r>
            <w:proofErr w:type="spellEnd"/>
            <w:r w:rsidRPr="0071157E">
              <w:rPr>
                <w:rFonts w:ascii="Times New Roman" w:eastAsia="Times New Roman" w:hAnsi="Times New Roman" w:cs="Times New Roman"/>
                <w:b/>
                <w:bCs/>
                <w:i/>
                <w:iCs/>
                <w:sz w:val="24"/>
                <w:szCs w:val="24"/>
                <w:lang w:eastAsia="ru-RU"/>
              </w:rPr>
              <w:t xml:space="preserve"> и -</w:t>
            </w:r>
            <w:proofErr w:type="spellStart"/>
            <w:r w:rsidRPr="0071157E">
              <w:rPr>
                <w:rFonts w:ascii="Times New Roman" w:eastAsia="Times New Roman" w:hAnsi="Times New Roman" w:cs="Times New Roman"/>
                <w:b/>
                <w:bCs/>
                <w:i/>
                <w:iCs/>
                <w:sz w:val="24"/>
                <w:szCs w:val="24"/>
                <w:lang w:eastAsia="ru-RU"/>
              </w:rPr>
              <w:t>оть</w:t>
            </w:r>
            <w:proofErr w:type="spellEnd"/>
            <w:r w:rsidRPr="0071157E">
              <w:rPr>
                <w:rFonts w:ascii="Times New Roman" w:eastAsia="Times New Roman" w:hAnsi="Times New Roman" w:cs="Times New Roman"/>
                <w:sz w:val="24"/>
                <w:szCs w:val="24"/>
                <w:lang w:eastAsia="ru-RU"/>
              </w:rPr>
              <w:t>, ударение переходит на предыдущий слог</w:t>
            </w:r>
          </w:p>
        </w:tc>
        <w:tc>
          <w:tcPr>
            <w:tcW w:w="4460" w:type="dxa"/>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полОть</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пОлотый</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колОтъ</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кОлотый</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согнУтъ</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сОгнутый</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завернУтъ</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завЁрнутый</w:t>
            </w:r>
            <w:proofErr w:type="spellEnd"/>
          </w:p>
        </w:tc>
      </w:tr>
      <w:tr w:rsidR="0061514E" w:rsidRPr="0071157E" w:rsidTr="0061514E">
        <w:trPr>
          <w:trHeight w:val="286"/>
        </w:trPr>
        <w:tc>
          <w:tcPr>
            <w:tcW w:w="4971" w:type="dxa"/>
            <w:gridSpan w:val="2"/>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12. Страдательные причастия от глаголов </w:t>
            </w:r>
            <w:r w:rsidRPr="0071157E">
              <w:rPr>
                <w:rFonts w:ascii="Times New Roman" w:eastAsia="Times New Roman" w:hAnsi="Times New Roman" w:cs="Times New Roman"/>
                <w:b/>
                <w:bCs/>
                <w:i/>
                <w:iCs/>
                <w:sz w:val="24"/>
                <w:szCs w:val="24"/>
                <w:lang w:eastAsia="ru-RU"/>
              </w:rPr>
              <w:t>лить</w:t>
            </w:r>
            <w:r w:rsidRPr="0071157E">
              <w:rPr>
                <w:rFonts w:ascii="Times New Roman" w:eastAsia="Times New Roman" w:hAnsi="Times New Roman" w:cs="Times New Roman"/>
                <w:sz w:val="24"/>
                <w:szCs w:val="24"/>
                <w:lang w:eastAsia="ru-RU"/>
              </w:rPr>
              <w:t> и </w:t>
            </w:r>
            <w:r w:rsidRPr="0071157E">
              <w:rPr>
                <w:rFonts w:ascii="Times New Roman" w:eastAsia="Times New Roman" w:hAnsi="Times New Roman" w:cs="Times New Roman"/>
                <w:b/>
                <w:bCs/>
                <w:i/>
                <w:iCs/>
                <w:sz w:val="24"/>
                <w:szCs w:val="24"/>
                <w:lang w:eastAsia="ru-RU"/>
              </w:rPr>
              <w:t>пить</w:t>
            </w:r>
            <w:r w:rsidRPr="0071157E">
              <w:rPr>
                <w:rFonts w:ascii="Times New Roman" w:eastAsia="Times New Roman" w:hAnsi="Times New Roman" w:cs="Times New Roman"/>
                <w:sz w:val="24"/>
                <w:szCs w:val="24"/>
                <w:lang w:eastAsia="ru-RU"/>
              </w:rPr>
              <w:t> (с суффиксом </w:t>
            </w:r>
            <w:proofErr w:type="gramStart"/>
            <w:r w:rsidRPr="0071157E">
              <w:rPr>
                <w:rFonts w:ascii="Times New Roman" w:eastAsia="Times New Roman" w:hAnsi="Times New Roman" w:cs="Times New Roman"/>
                <w:b/>
                <w:bCs/>
                <w:i/>
                <w:iCs/>
                <w:sz w:val="24"/>
                <w:szCs w:val="24"/>
                <w:lang w:eastAsia="ru-RU"/>
              </w:rPr>
              <w:t>-т</w:t>
            </w:r>
            <w:proofErr w:type="gramEnd"/>
            <w:r w:rsidRPr="0071157E">
              <w:rPr>
                <w:rFonts w:ascii="Times New Roman" w:eastAsia="Times New Roman" w:hAnsi="Times New Roman" w:cs="Times New Roman"/>
                <w:b/>
                <w:bCs/>
                <w:i/>
                <w:iCs/>
                <w:sz w:val="24"/>
                <w:szCs w:val="24"/>
                <w:lang w:eastAsia="ru-RU"/>
              </w:rPr>
              <w:t>-</w:t>
            </w:r>
            <w:r w:rsidRPr="0071157E">
              <w:rPr>
                <w:rFonts w:ascii="Times New Roman" w:eastAsia="Times New Roman" w:hAnsi="Times New Roman" w:cs="Times New Roman"/>
                <w:sz w:val="24"/>
                <w:szCs w:val="24"/>
                <w:lang w:eastAsia="ru-RU"/>
              </w:rPr>
              <w:t>) отличаются нестабильным ударением</w:t>
            </w:r>
          </w:p>
        </w:tc>
        <w:tc>
          <w:tcPr>
            <w:tcW w:w="4460" w:type="dxa"/>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прОлитый</w:t>
            </w:r>
            <w:proofErr w:type="spellEnd"/>
            <w:r w:rsidRPr="0071157E">
              <w:rPr>
                <w:rFonts w:ascii="Times New Roman" w:eastAsia="Times New Roman" w:hAnsi="Times New Roman" w:cs="Times New Roman"/>
                <w:sz w:val="24"/>
                <w:szCs w:val="24"/>
                <w:lang w:eastAsia="ru-RU"/>
              </w:rPr>
              <w:t xml:space="preserve"> и </w:t>
            </w:r>
            <w:proofErr w:type="spellStart"/>
            <w:r w:rsidRPr="0071157E">
              <w:rPr>
                <w:rFonts w:ascii="Times New Roman" w:eastAsia="Times New Roman" w:hAnsi="Times New Roman" w:cs="Times New Roman"/>
                <w:sz w:val="24"/>
                <w:szCs w:val="24"/>
                <w:lang w:eastAsia="ru-RU"/>
              </w:rPr>
              <w:t>пролИтый</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прОлит</w:t>
            </w:r>
            <w:proofErr w:type="spellEnd"/>
            <w:r w:rsidRPr="0071157E">
              <w:rPr>
                <w:rFonts w:ascii="Times New Roman" w:eastAsia="Times New Roman" w:hAnsi="Times New Roman" w:cs="Times New Roman"/>
                <w:sz w:val="24"/>
                <w:szCs w:val="24"/>
                <w:lang w:eastAsia="ru-RU"/>
              </w:rPr>
              <w:t xml:space="preserve"> и </w:t>
            </w:r>
            <w:proofErr w:type="spellStart"/>
            <w:r w:rsidRPr="0071157E">
              <w:rPr>
                <w:rFonts w:ascii="Times New Roman" w:eastAsia="Times New Roman" w:hAnsi="Times New Roman" w:cs="Times New Roman"/>
                <w:sz w:val="24"/>
                <w:szCs w:val="24"/>
                <w:lang w:eastAsia="ru-RU"/>
              </w:rPr>
              <w:t>пролИт</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пролитА</w:t>
            </w:r>
            <w:proofErr w:type="spellEnd"/>
            <w:r w:rsidRPr="0071157E">
              <w:rPr>
                <w:rFonts w:ascii="Times New Roman" w:eastAsia="Times New Roman" w:hAnsi="Times New Roman" w:cs="Times New Roman"/>
                <w:sz w:val="24"/>
                <w:szCs w:val="24"/>
                <w:lang w:eastAsia="ru-RU"/>
              </w:rPr>
              <w:t xml:space="preserve"> (только!),</w:t>
            </w:r>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прОлито</w:t>
            </w:r>
            <w:proofErr w:type="spellEnd"/>
            <w:r w:rsidRPr="0071157E">
              <w:rPr>
                <w:rFonts w:ascii="Times New Roman" w:eastAsia="Times New Roman" w:hAnsi="Times New Roman" w:cs="Times New Roman"/>
                <w:sz w:val="24"/>
                <w:szCs w:val="24"/>
                <w:lang w:eastAsia="ru-RU"/>
              </w:rPr>
              <w:t xml:space="preserve"> и </w:t>
            </w:r>
            <w:proofErr w:type="spellStart"/>
            <w:r w:rsidRPr="0071157E">
              <w:rPr>
                <w:rFonts w:ascii="Times New Roman" w:eastAsia="Times New Roman" w:hAnsi="Times New Roman" w:cs="Times New Roman"/>
                <w:sz w:val="24"/>
                <w:szCs w:val="24"/>
                <w:lang w:eastAsia="ru-RU"/>
              </w:rPr>
              <w:t>пролИто</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прОлиты</w:t>
            </w:r>
            <w:proofErr w:type="spellEnd"/>
            <w:r w:rsidRPr="0071157E">
              <w:rPr>
                <w:rFonts w:ascii="Times New Roman" w:eastAsia="Times New Roman" w:hAnsi="Times New Roman" w:cs="Times New Roman"/>
                <w:sz w:val="24"/>
                <w:szCs w:val="24"/>
                <w:lang w:eastAsia="ru-RU"/>
              </w:rPr>
              <w:t xml:space="preserve"> и </w:t>
            </w:r>
            <w:proofErr w:type="spellStart"/>
            <w:r w:rsidRPr="0071157E">
              <w:rPr>
                <w:rFonts w:ascii="Times New Roman" w:eastAsia="Times New Roman" w:hAnsi="Times New Roman" w:cs="Times New Roman"/>
                <w:sz w:val="24"/>
                <w:szCs w:val="24"/>
                <w:lang w:eastAsia="ru-RU"/>
              </w:rPr>
              <w:t>пролИты</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дОпитый</w:t>
            </w:r>
            <w:proofErr w:type="spellEnd"/>
            <w:r w:rsidRPr="0071157E">
              <w:rPr>
                <w:rFonts w:ascii="Times New Roman" w:eastAsia="Times New Roman" w:hAnsi="Times New Roman" w:cs="Times New Roman"/>
                <w:sz w:val="24"/>
                <w:szCs w:val="24"/>
                <w:lang w:eastAsia="ru-RU"/>
              </w:rPr>
              <w:t xml:space="preserve"> и </w:t>
            </w:r>
            <w:proofErr w:type="spellStart"/>
            <w:r w:rsidRPr="0071157E">
              <w:rPr>
                <w:rFonts w:ascii="Times New Roman" w:eastAsia="Times New Roman" w:hAnsi="Times New Roman" w:cs="Times New Roman"/>
                <w:sz w:val="24"/>
                <w:szCs w:val="24"/>
                <w:lang w:eastAsia="ru-RU"/>
              </w:rPr>
              <w:t>допИтый</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дОпит</w:t>
            </w:r>
            <w:proofErr w:type="spellEnd"/>
            <w:r w:rsidRPr="0071157E">
              <w:rPr>
                <w:rFonts w:ascii="Times New Roman" w:eastAsia="Times New Roman" w:hAnsi="Times New Roman" w:cs="Times New Roman"/>
                <w:sz w:val="24"/>
                <w:szCs w:val="24"/>
                <w:lang w:eastAsia="ru-RU"/>
              </w:rPr>
              <w:t xml:space="preserve"> и </w:t>
            </w:r>
            <w:proofErr w:type="spellStart"/>
            <w:r w:rsidRPr="0071157E">
              <w:rPr>
                <w:rFonts w:ascii="Times New Roman" w:eastAsia="Times New Roman" w:hAnsi="Times New Roman" w:cs="Times New Roman"/>
                <w:sz w:val="24"/>
                <w:szCs w:val="24"/>
                <w:lang w:eastAsia="ru-RU"/>
              </w:rPr>
              <w:t>допИт</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допитА</w:t>
            </w:r>
            <w:proofErr w:type="spellEnd"/>
            <w:r w:rsidRPr="0071157E">
              <w:rPr>
                <w:rFonts w:ascii="Times New Roman" w:eastAsia="Times New Roman" w:hAnsi="Times New Roman" w:cs="Times New Roman"/>
                <w:sz w:val="24"/>
                <w:szCs w:val="24"/>
                <w:lang w:eastAsia="ru-RU"/>
              </w:rPr>
              <w:t xml:space="preserve"> и </w:t>
            </w:r>
            <w:proofErr w:type="spellStart"/>
            <w:r w:rsidRPr="0071157E">
              <w:rPr>
                <w:rFonts w:ascii="Times New Roman" w:eastAsia="Times New Roman" w:hAnsi="Times New Roman" w:cs="Times New Roman"/>
                <w:sz w:val="24"/>
                <w:szCs w:val="24"/>
                <w:lang w:eastAsia="ru-RU"/>
              </w:rPr>
              <w:t>допИта</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дОпито</w:t>
            </w:r>
            <w:proofErr w:type="spellEnd"/>
            <w:r w:rsidRPr="0071157E">
              <w:rPr>
                <w:rFonts w:ascii="Times New Roman" w:eastAsia="Times New Roman" w:hAnsi="Times New Roman" w:cs="Times New Roman"/>
                <w:sz w:val="24"/>
                <w:szCs w:val="24"/>
                <w:lang w:eastAsia="ru-RU"/>
              </w:rPr>
              <w:t xml:space="preserve"> и </w:t>
            </w:r>
            <w:proofErr w:type="spellStart"/>
            <w:r w:rsidRPr="0071157E">
              <w:rPr>
                <w:rFonts w:ascii="Times New Roman" w:eastAsia="Times New Roman" w:hAnsi="Times New Roman" w:cs="Times New Roman"/>
                <w:sz w:val="24"/>
                <w:szCs w:val="24"/>
                <w:lang w:eastAsia="ru-RU"/>
              </w:rPr>
              <w:t>допИто</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lastRenderedPageBreak/>
              <w:t>дОпиты</w:t>
            </w:r>
            <w:proofErr w:type="spellEnd"/>
            <w:r w:rsidRPr="0071157E">
              <w:rPr>
                <w:rFonts w:ascii="Times New Roman" w:eastAsia="Times New Roman" w:hAnsi="Times New Roman" w:cs="Times New Roman"/>
                <w:sz w:val="24"/>
                <w:szCs w:val="24"/>
                <w:lang w:eastAsia="ru-RU"/>
              </w:rPr>
              <w:t xml:space="preserve"> и </w:t>
            </w:r>
            <w:proofErr w:type="spellStart"/>
            <w:r w:rsidRPr="0071157E">
              <w:rPr>
                <w:rFonts w:ascii="Times New Roman" w:eastAsia="Times New Roman" w:hAnsi="Times New Roman" w:cs="Times New Roman"/>
                <w:sz w:val="24"/>
                <w:szCs w:val="24"/>
                <w:lang w:eastAsia="ru-RU"/>
              </w:rPr>
              <w:t>допИты</w:t>
            </w:r>
            <w:proofErr w:type="spellEnd"/>
          </w:p>
        </w:tc>
      </w:tr>
      <w:tr w:rsidR="0061514E" w:rsidRPr="0071157E" w:rsidTr="0071157E">
        <w:trPr>
          <w:trHeight w:val="190"/>
        </w:trPr>
        <w:tc>
          <w:tcPr>
            <w:tcW w:w="9431" w:type="dxa"/>
            <w:gridSpan w:val="3"/>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jc w:val="center"/>
              <w:textAlignment w:val="baseline"/>
              <w:rPr>
                <w:rFonts w:ascii="Times New Roman" w:eastAsia="Times New Roman" w:hAnsi="Times New Roman" w:cs="Times New Roman"/>
                <w:sz w:val="24"/>
                <w:szCs w:val="24"/>
                <w:lang w:eastAsia="ru-RU"/>
              </w:rPr>
            </w:pPr>
            <w:r w:rsidRPr="0071157E">
              <w:rPr>
                <w:rFonts w:ascii="Times New Roman" w:eastAsia="Times New Roman" w:hAnsi="Times New Roman" w:cs="Times New Roman"/>
                <w:b/>
                <w:bCs/>
                <w:sz w:val="24"/>
                <w:szCs w:val="24"/>
                <w:lang w:eastAsia="ru-RU"/>
              </w:rPr>
              <w:lastRenderedPageBreak/>
              <w:t>Г) Деепричастие</w:t>
            </w:r>
          </w:p>
        </w:tc>
      </w:tr>
      <w:tr w:rsidR="0061514E" w:rsidRPr="0071157E" w:rsidTr="0071157E">
        <w:trPr>
          <w:trHeight w:val="905"/>
        </w:trPr>
        <w:tc>
          <w:tcPr>
            <w:tcW w:w="4971" w:type="dxa"/>
            <w:gridSpan w:val="2"/>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rPr>
                <w:rFonts w:ascii="Times New Roman" w:eastAsia="Times New Roman" w:hAnsi="Times New Roman" w:cs="Times New Roman"/>
                <w:sz w:val="24"/>
                <w:szCs w:val="24"/>
                <w:lang w:eastAsia="ru-RU"/>
              </w:rPr>
            </w:pPr>
            <w:r w:rsidRPr="0071157E">
              <w:rPr>
                <w:rFonts w:ascii="Times New Roman" w:eastAsia="Times New Roman" w:hAnsi="Times New Roman" w:cs="Times New Roman"/>
                <w:sz w:val="24"/>
                <w:szCs w:val="24"/>
                <w:lang w:eastAsia="ru-RU"/>
              </w:rPr>
              <w:t>13. Деепричастия имеют ударение на том же слоге, что и неопределённая форма глагола</w:t>
            </w:r>
          </w:p>
        </w:tc>
        <w:tc>
          <w:tcPr>
            <w:tcW w:w="4460" w:type="dxa"/>
            <w:shd w:val="clear" w:color="auto" w:fill="FCFCFC"/>
            <w:tcMar>
              <w:top w:w="75" w:type="dxa"/>
              <w:left w:w="75" w:type="dxa"/>
              <w:bottom w:w="75" w:type="dxa"/>
              <w:right w:w="75" w:type="dxa"/>
            </w:tcMar>
            <w:vAlign w:val="center"/>
            <w:hideMark/>
          </w:tcPr>
          <w:p w:rsidR="0061514E" w:rsidRPr="0071157E" w:rsidRDefault="0061514E" w:rsidP="0071157E">
            <w:pPr>
              <w:spacing w:after="0" w:line="240" w:lineRule="auto"/>
              <w:rPr>
                <w:rFonts w:ascii="Times New Roman" w:eastAsia="Times New Roman" w:hAnsi="Times New Roman" w:cs="Times New Roman"/>
                <w:sz w:val="24"/>
                <w:szCs w:val="24"/>
                <w:lang w:eastAsia="ru-RU"/>
              </w:rPr>
            </w:pPr>
            <w:proofErr w:type="spellStart"/>
            <w:r w:rsidRPr="0071157E">
              <w:rPr>
                <w:rFonts w:ascii="Times New Roman" w:eastAsia="Times New Roman" w:hAnsi="Times New Roman" w:cs="Times New Roman"/>
                <w:sz w:val="24"/>
                <w:szCs w:val="24"/>
                <w:lang w:eastAsia="ru-RU"/>
              </w:rPr>
              <w:t>задАть</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задАв</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занЯть</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занЯв</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начАть</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начАв</w:t>
            </w:r>
            <w:proofErr w:type="spellEnd"/>
            <w:r w:rsidRPr="0071157E">
              <w:rPr>
                <w:rFonts w:ascii="Times New Roman" w:eastAsia="Times New Roman" w:hAnsi="Times New Roman" w:cs="Times New Roman"/>
                <w:sz w:val="24"/>
                <w:szCs w:val="24"/>
                <w:lang w:eastAsia="ru-RU"/>
              </w:rPr>
              <w:br/>
            </w:r>
            <w:proofErr w:type="spellStart"/>
            <w:r w:rsidRPr="0071157E">
              <w:rPr>
                <w:rFonts w:ascii="Times New Roman" w:eastAsia="Times New Roman" w:hAnsi="Times New Roman" w:cs="Times New Roman"/>
                <w:sz w:val="24"/>
                <w:szCs w:val="24"/>
                <w:lang w:eastAsia="ru-RU"/>
              </w:rPr>
              <w:t>исчЕрпать</w:t>
            </w:r>
            <w:proofErr w:type="spellEnd"/>
            <w:r w:rsidRPr="0071157E">
              <w:rPr>
                <w:rFonts w:ascii="Times New Roman" w:eastAsia="Times New Roman" w:hAnsi="Times New Roman" w:cs="Times New Roman"/>
                <w:sz w:val="24"/>
                <w:szCs w:val="24"/>
                <w:lang w:eastAsia="ru-RU"/>
              </w:rPr>
              <w:t xml:space="preserve"> — </w:t>
            </w:r>
            <w:proofErr w:type="spellStart"/>
            <w:r w:rsidRPr="0071157E">
              <w:rPr>
                <w:rFonts w:ascii="Times New Roman" w:eastAsia="Times New Roman" w:hAnsi="Times New Roman" w:cs="Times New Roman"/>
                <w:sz w:val="24"/>
                <w:szCs w:val="24"/>
                <w:lang w:eastAsia="ru-RU"/>
              </w:rPr>
              <w:t>исчЕрпав</w:t>
            </w:r>
            <w:proofErr w:type="spellEnd"/>
            <w:r w:rsidRPr="0071157E">
              <w:rPr>
                <w:rFonts w:ascii="Times New Roman" w:eastAsia="Times New Roman" w:hAnsi="Times New Roman" w:cs="Times New Roman"/>
                <w:sz w:val="24"/>
                <w:szCs w:val="24"/>
                <w:lang w:eastAsia="ru-RU"/>
              </w:rPr>
              <w:t xml:space="preserve"> (НЕ: </w:t>
            </w:r>
            <w:proofErr w:type="spellStart"/>
            <w:r w:rsidRPr="0071157E">
              <w:rPr>
                <w:rFonts w:ascii="Times New Roman" w:eastAsia="Times New Roman" w:hAnsi="Times New Roman" w:cs="Times New Roman"/>
                <w:sz w:val="24"/>
                <w:szCs w:val="24"/>
                <w:lang w:eastAsia="ru-RU"/>
              </w:rPr>
              <w:t>исчерпАв</w:t>
            </w:r>
            <w:proofErr w:type="spellEnd"/>
            <w:r w:rsidRPr="0071157E">
              <w:rPr>
                <w:rFonts w:ascii="Times New Roman" w:eastAsia="Times New Roman" w:hAnsi="Times New Roman" w:cs="Times New Roman"/>
                <w:sz w:val="24"/>
                <w:szCs w:val="24"/>
                <w:lang w:eastAsia="ru-RU"/>
              </w:rPr>
              <w:t>)</w:t>
            </w:r>
          </w:p>
        </w:tc>
      </w:tr>
    </w:tbl>
    <w:p w:rsidR="0061514E" w:rsidRPr="0071157E" w:rsidRDefault="0061514E" w:rsidP="0071157E">
      <w:pPr>
        <w:pStyle w:val="4"/>
        <w:shd w:val="clear" w:color="auto" w:fill="FCFCFC"/>
        <w:spacing w:before="0" w:line="240" w:lineRule="auto"/>
        <w:textAlignment w:val="baseline"/>
        <w:rPr>
          <w:rFonts w:ascii="Times New Roman" w:hAnsi="Times New Roman" w:cs="Times New Roman"/>
          <w:b w:val="0"/>
          <w:bCs w:val="0"/>
          <w:color w:val="auto"/>
          <w:sz w:val="24"/>
          <w:szCs w:val="24"/>
        </w:rPr>
      </w:pPr>
      <w:r w:rsidRPr="0071157E">
        <w:rPr>
          <w:rStyle w:val="a3"/>
          <w:rFonts w:ascii="Times New Roman" w:hAnsi="Times New Roman" w:cs="Times New Roman"/>
          <w:b/>
          <w:bCs/>
          <w:color w:val="auto"/>
          <w:sz w:val="24"/>
          <w:szCs w:val="24"/>
          <w:bdr w:val="none" w:sz="0" w:space="0" w:color="auto" w:frame="1"/>
        </w:rPr>
        <w:t>Орфоэпический словарик</w:t>
      </w:r>
    </w:p>
    <w:p w:rsidR="0061514E" w:rsidRPr="0071157E" w:rsidRDefault="0061514E" w:rsidP="0071157E">
      <w:pPr>
        <w:pStyle w:val="a4"/>
        <w:shd w:val="clear" w:color="auto" w:fill="FCFCFC"/>
        <w:spacing w:before="0" w:beforeAutospacing="0" w:after="0" w:afterAutospacing="0"/>
        <w:textAlignment w:val="baseline"/>
      </w:pPr>
      <w:r w:rsidRPr="0071157E">
        <w:t>При выполнении задания по русскому языку не ограничивайтесь интуитивным выбором, а каждое слово проверяйте по вышеуказанным Орфоэпическим правилам и по Орфоэпическому словнику. При регулярном и постоянном повторении в памяти хорошо запечатлеется необходимая теоретическая информация, усиленная анализом конкретного языкового материала.</w:t>
      </w:r>
    </w:p>
    <w:p w:rsidR="0061514E" w:rsidRPr="0071157E" w:rsidRDefault="0061514E" w:rsidP="0071157E">
      <w:pPr>
        <w:pStyle w:val="4"/>
        <w:shd w:val="clear" w:color="auto" w:fill="FCFCFC"/>
        <w:spacing w:before="0" w:line="240" w:lineRule="auto"/>
        <w:jc w:val="center"/>
        <w:textAlignment w:val="baseline"/>
        <w:rPr>
          <w:rFonts w:ascii="Times New Roman" w:hAnsi="Times New Roman" w:cs="Times New Roman"/>
          <w:b w:val="0"/>
          <w:bCs w:val="0"/>
          <w:color w:val="auto"/>
          <w:sz w:val="28"/>
          <w:szCs w:val="28"/>
        </w:rPr>
      </w:pPr>
      <w:r w:rsidRPr="0071157E">
        <w:rPr>
          <w:rStyle w:val="a3"/>
          <w:rFonts w:ascii="Times New Roman" w:hAnsi="Times New Roman" w:cs="Times New Roman"/>
          <w:b/>
          <w:bCs/>
          <w:color w:val="auto"/>
          <w:sz w:val="28"/>
          <w:szCs w:val="28"/>
          <w:bdr w:val="none" w:sz="0" w:space="0" w:color="auto" w:frame="1"/>
        </w:rPr>
        <w:t>Сложные случаи. Нужно запомнить!</w:t>
      </w:r>
    </w:p>
    <w:p w:rsidR="0061514E" w:rsidRPr="0071157E" w:rsidRDefault="00C62DB1" w:rsidP="0071157E">
      <w:pPr>
        <w:spacing w:after="0" w:line="240" w:lineRule="auto"/>
        <w:rPr>
          <w:rFonts w:ascii="Times New Roman" w:eastAsia="Times New Roman" w:hAnsi="Times New Roman" w:cs="Times New Roman"/>
          <w:snapToGrid w:val="0"/>
          <w:w w:val="0"/>
          <w:sz w:val="28"/>
          <w:szCs w:val="28"/>
          <w:u w:color="000000"/>
          <w:bdr w:val="none" w:sz="0" w:space="0" w:color="000000"/>
          <w:shd w:val="clear" w:color="000000" w:fill="000000"/>
        </w:rPr>
        <w:sectPr w:rsidR="0061514E" w:rsidRPr="0071157E" w:rsidSect="0057414E">
          <w:pgSz w:w="11906" w:h="16838"/>
          <w:pgMar w:top="1134" w:right="850" w:bottom="1134" w:left="1701" w:header="708" w:footer="708" w:gutter="0"/>
          <w:cols w:space="708"/>
          <w:docGrid w:linePitch="360"/>
        </w:sectPr>
      </w:pPr>
      <w:r w:rsidRPr="00C62DB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ложные случаи ударения" style="width:24pt;height:24pt"/>
        </w:pict>
      </w:r>
      <w:r w:rsidR="0061514E" w:rsidRPr="0071157E">
        <w:rPr>
          <w:rFonts w:ascii="Times New Roman" w:eastAsia="Times New Roman" w:hAnsi="Times New Roman" w:cs="Times New Roman"/>
          <w:snapToGrid w:val="0"/>
          <w:w w:val="0"/>
          <w:sz w:val="28"/>
          <w:szCs w:val="28"/>
          <w:u w:color="000000"/>
          <w:bdr w:val="none" w:sz="0" w:space="0" w:color="000000"/>
          <w:shd w:val="clear" w:color="000000" w:fill="000000"/>
        </w:rPr>
        <w:t xml:space="preserve"> </w:t>
      </w:r>
    </w:p>
    <w:p w:rsidR="0061514E" w:rsidRDefault="0061514E" w:rsidP="00FB0E58">
      <w:pPr>
        <w:spacing w:before="120" w:after="120" w:line="240" w:lineRule="auto"/>
        <w:rPr>
          <w:rFonts w:ascii="Times New Roman" w:eastAsia="Times New Roman" w:hAnsi="Times New Roman" w:cs="Times New Roman"/>
          <w:bCs/>
          <w:color w:val="000000"/>
          <w:sz w:val="24"/>
          <w:szCs w:val="24"/>
          <w:lang w:eastAsia="ru-RU"/>
        </w:rPr>
        <w:sectPr w:rsidR="0061514E" w:rsidSect="0061514E">
          <w:pgSz w:w="16838" w:h="11906" w:orient="landscape"/>
          <w:pgMar w:top="567" w:right="567" w:bottom="567" w:left="567" w:header="709" w:footer="709" w:gutter="0"/>
          <w:cols w:space="708"/>
          <w:docGrid w:linePitch="360"/>
        </w:sectPr>
      </w:pPr>
      <w:r>
        <w:rPr>
          <w:noProof/>
          <w:lang w:eastAsia="ru-RU"/>
        </w:rPr>
        <w:lastRenderedPageBreak/>
        <w:drawing>
          <wp:inline distT="0" distB="0" distL="0" distR="0">
            <wp:extent cx="9982200" cy="6305550"/>
            <wp:effectExtent l="19050" t="0" r="0" b="0"/>
            <wp:docPr id="8" name="Рисунок 8" descr="C:\Users\TMT\Desktop\ударение-сложные-случа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MT\Desktop\ударение-сложные-случаи.jpg"/>
                    <pic:cNvPicPr>
                      <a:picLocks noChangeAspect="1" noChangeArrowheads="1"/>
                    </pic:cNvPicPr>
                  </pic:nvPicPr>
                  <pic:blipFill>
                    <a:blip r:embed="rId5" cstate="print"/>
                    <a:srcRect/>
                    <a:stretch>
                      <a:fillRect/>
                    </a:stretch>
                  </pic:blipFill>
                  <pic:spPr bwMode="auto">
                    <a:xfrm>
                      <a:off x="0" y="0"/>
                      <a:ext cx="9982200" cy="6305550"/>
                    </a:xfrm>
                    <a:prstGeom prst="rect">
                      <a:avLst/>
                    </a:prstGeom>
                    <a:noFill/>
                    <a:ln w="9525">
                      <a:noFill/>
                      <a:miter lim="800000"/>
                      <a:headEnd/>
                      <a:tailEnd/>
                    </a:ln>
                  </pic:spPr>
                </pic:pic>
              </a:graphicData>
            </a:graphic>
          </wp:inline>
        </w:drawing>
      </w:r>
    </w:p>
    <w:p w:rsidR="000D5ED6" w:rsidRDefault="000D5ED6" w:rsidP="00FB0E58">
      <w:pPr>
        <w:spacing w:before="120"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Задание 2: дополнить сведения, просмотрев  </w:t>
      </w:r>
      <w:proofErr w:type="spellStart"/>
      <w:r>
        <w:rPr>
          <w:rFonts w:ascii="Times New Roman" w:eastAsia="Times New Roman" w:hAnsi="Times New Roman" w:cs="Times New Roman"/>
          <w:bCs/>
          <w:color w:val="000000"/>
          <w:sz w:val="24"/>
          <w:szCs w:val="24"/>
          <w:lang w:eastAsia="ru-RU"/>
        </w:rPr>
        <w:t>видеоуроки</w:t>
      </w:r>
      <w:proofErr w:type="spellEnd"/>
      <w:r>
        <w:rPr>
          <w:rFonts w:ascii="Times New Roman" w:eastAsia="Times New Roman" w:hAnsi="Times New Roman" w:cs="Times New Roman"/>
          <w:bCs/>
          <w:color w:val="000000"/>
          <w:sz w:val="24"/>
          <w:szCs w:val="24"/>
          <w:lang w:eastAsia="ru-RU"/>
        </w:rPr>
        <w:t xml:space="preserve">  </w:t>
      </w:r>
    </w:p>
    <w:p w:rsidR="000D5ED6" w:rsidRDefault="00C62DB1" w:rsidP="000D5ED6">
      <w:pPr>
        <w:pStyle w:val="a9"/>
        <w:numPr>
          <w:ilvl w:val="0"/>
          <w:numId w:val="1"/>
        </w:numPr>
        <w:spacing w:before="120" w:after="120" w:line="240" w:lineRule="auto"/>
        <w:rPr>
          <w:rFonts w:ascii="Times New Roman" w:eastAsia="Times New Roman" w:hAnsi="Times New Roman" w:cs="Times New Roman"/>
          <w:bCs/>
          <w:color w:val="000000"/>
          <w:sz w:val="24"/>
          <w:szCs w:val="24"/>
          <w:lang w:eastAsia="ru-RU"/>
        </w:rPr>
      </w:pPr>
      <w:hyperlink r:id="rId6" w:history="1">
        <w:r w:rsidR="000D5ED6" w:rsidRPr="00B96FDC">
          <w:rPr>
            <w:rStyle w:val="a8"/>
            <w:rFonts w:ascii="Times New Roman" w:eastAsia="Times New Roman" w:hAnsi="Times New Roman" w:cs="Times New Roman"/>
            <w:bCs/>
            <w:sz w:val="24"/>
            <w:szCs w:val="24"/>
            <w:lang w:eastAsia="ru-RU"/>
          </w:rPr>
          <w:t>https://yandex.ru/video/preview/?text=фонетика.+слоги.+ударение.+конспект+урока+10-11+класс&amp;path=wizard&amp;parent-reqid=1600416970011030-1274849657443932634900276-production-app-host-vla-web-yp-171&amp;wiz_type=v4thumbs&amp;filmId=4773270634396532748&amp;url=http%3A%2F%2Fwww.youtube.com%2Fwatch%3Fv%3DU0G6nhHslXk</w:t>
        </w:r>
      </w:hyperlink>
    </w:p>
    <w:p w:rsidR="00DE7B2D" w:rsidRPr="000D5ED6" w:rsidRDefault="00C62DB1" w:rsidP="00FB0E58">
      <w:pPr>
        <w:pStyle w:val="a9"/>
        <w:numPr>
          <w:ilvl w:val="0"/>
          <w:numId w:val="1"/>
        </w:numPr>
        <w:spacing w:before="120" w:after="120" w:line="240" w:lineRule="auto"/>
        <w:rPr>
          <w:rFonts w:ascii="Times New Roman" w:eastAsia="Times New Roman" w:hAnsi="Times New Roman" w:cs="Times New Roman"/>
          <w:bCs/>
          <w:color w:val="000000"/>
          <w:sz w:val="24"/>
          <w:szCs w:val="24"/>
          <w:lang w:eastAsia="ru-RU"/>
        </w:rPr>
      </w:pPr>
      <w:hyperlink r:id="rId7" w:history="1">
        <w:r w:rsidR="000D5ED6" w:rsidRPr="000D5ED6">
          <w:rPr>
            <w:rStyle w:val="a8"/>
            <w:rFonts w:ascii="Times New Roman" w:eastAsia="Times New Roman" w:hAnsi="Times New Roman" w:cs="Times New Roman"/>
            <w:bCs/>
            <w:sz w:val="24"/>
            <w:szCs w:val="24"/>
            <w:lang w:eastAsia="ru-RU"/>
          </w:rPr>
          <w:t>https://yandex.ru/video/preview?text=фонетика.%20слоги.%20ударение.%20конспект%20урока%2010-11%20класс&amp;path=wizard&amp;parent-reqid=1600416970011030-1274849657443932634900276-production-app-host-vla-web-yp-171&amp;wiz_type=v4thumbs&amp;filmId=4657210272476800075</w:t>
        </w:r>
      </w:hyperlink>
      <w:r w:rsidR="000D5ED6" w:rsidRPr="000D5ED6">
        <w:rPr>
          <w:rFonts w:ascii="Times New Roman" w:eastAsia="Times New Roman" w:hAnsi="Times New Roman" w:cs="Times New Roman"/>
          <w:bCs/>
          <w:color w:val="000000"/>
          <w:sz w:val="24"/>
          <w:szCs w:val="24"/>
          <w:lang w:eastAsia="ru-RU"/>
        </w:rPr>
        <w:t xml:space="preserve"> </w:t>
      </w:r>
    </w:p>
    <w:p w:rsidR="000D5ED6" w:rsidRDefault="000D5ED6" w:rsidP="00FB0E58">
      <w:pPr>
        <w:spacing w:before="120" w:after="120" w:line="240" w:lineRule="auto"/>
        <w:rPr>
          <w:rFonts w:ascii="Times New Roman" w:eastAsia="Times New Roman" w:hAnsi="Times New Roman" w:cs="Times New Roman"/>
          <w:bCs/>
          <w:color w:val="000000"/>
          <w:sz w:val="24"/>
          <w:szCs w:val="24"/>
          <w:lang w:eastAsia="ru-RU"/>
        </w:rPr>
      </w:pPr>
    </w:p>
    <w:p w:rsidR="00FB0E58" w:rsidRPr="00DE7B2D" w:rsidRDefault="00FB0E58" w:rsidP="00DE7B2D">
      <w:pPr>
        <w:shd w:val="clear" w:color="auto" w:fill="FFFFFF"/>
        <w:spacing w:after="0" w:line="240" w:lineRule="auto"/>
        <w:rPr>
          <w:rFonts w:ascii="Times New Roman" w:eastAsia="Times New Roman" w:hAnsi="Times New Roman" w:cs="Times New Roman"/>
          <w:b/>
          <w:sz w:val="24"/>
          <w:szCs w:val="24"/>
          <w:lang w:eastAsia="ru-RU"/>
        </w:rPr>
      </w:pPr>
      <w:r w:rsidRPr="00DE7B2D">
        <w:rPr>
          <w:rFonts w:ascii="Times New Roman" w:eastAsia="Times New Roman" w:hAnsi="Times New Roman" w:cs="Times New Roman"/>
          <w:sz w:val="24"/>
          <w:szCs w:val="24"/>
          <w:lang w:eastAsia="ru-RU"/>
        </w:rPr>
        <w:t xml:space="preserve">Домашнее задание: </w:t>
      </w:r>
      <w:r w:rsidRPr="00DE7B2D">
        <w:rPr>
          <w:rFonts w:ascii="Times New Roman" w:eastAsia="Times New Roman" w:hAnsi="Times New Roman" w:cs="Times New Roman"/>
          <w:b/>
          <w:sz w:val="24"/>
          <w:szCs w:val="24"/>
          <w:lang w:eastAsia="ru-RU"/>
        </w:rPr>
        <w:t>выполнить самостоятельную работу  (</w:t>
      </w:r>
      <w:proofErr w:type="gramStart"/>
      <w:r w:rsidRPr="00DE7B2D">
        <w:rPr>
          <w:rFonts w:ascii="Times New Roman" w:eastAsia="Times New Roman" w:hAnsi="Times New Roman" w:cs="Times New Roman"/>
          <w:b/>
          <w:sz w:val="24"/>
          <w:szCs w:val="24"/>
          <w:lang w:eastAsia="ru-RU"/>
        </w:rPr>
        <w:t>СР</w:t>
      </w:r>
      <w:proofErr w:type="gramEnd"/>
      <w:r w:rsidRPr="00DE7B2D">
        <w:rPr>
          <w:rFonts w:ascii="Times New Roman" w:eastAsia="Times New Roman" w:hAnsi="Times New Roman" w:cs="Times New Roman"/>
          <w:b/>
          <w:sz w:val="24"/>
          <w:szCs w:val="24"/>
          <w:lang w:eastAsia="ru-RU"/>
        </w:rPr>
        <w:t xml:space="preserve">) № </w:t>
      </w:r>
      <w:r w:rsidR="00DE7B2D" w:rsidRPr="00DE7B2D">
        <w:rPr>
          <w:rFonts w:ascii="Times New Roman" w:eastAsia="Times New Roman" w:hAnsi="Times New Roman" w:cs="Times New Roman"/>
          <w:b/>
          <w:sz w:val="24"/>
          <w:szCs w:val="24"/>
          <w:lang w:eastAsia="ru-RU"/>
        </w:rPr>
        <w:t>3</w:t>
      </w:r>
      <w:r w:rsidRPr="00DE7B2D">
        <w:rPr>
          <w:rFonts w:ascii="Times New Roman" w:eastAsia="Times New Roman" w:hAnsi="Times New Roman" w:cs="Times New Roman"/>
          <w:b/>
          <w:sz w:val="24"/>
          <w:szCs w:val="24"/>
          <w:lang w:eastAsia="ru-RU"/>
        </w:rPr>
        <w:t>.</w:t>
      </w:r>
      <w:r w:rsidR="00DE7B2D" w:rsidRPr="00DE7B2D">
        <w:rPr>
          <w:rFonts w:ascii="Times New Roman" w:eastAsia="Times New Roman" w:hAnsi="Times New Roman" w:cs="Times New Roman"/>
          <w:b/>
          <w:sz w:val="24"/>
          <w:szCs w:val="24"/>
          <w:lang w:eastAsia="ru-RU"/>
        </w:rPr>
        <w:t>1</w:t>
      </w:r>
    </w:p>
    <w:p w:rsidR="00B233F4" w:rsidRDefault="00DE7B2D" w:rsidP="00B233F4">
      <w:pPr>
        <w:spacing w:after="0" w:line="240" w:lineRule="auto"/>
        <w:rPr>
          <w:rFonts w:ascii="Times New Roman" w:eastAsia="Times New Roman" w:hAnsi="Times New Roman" w:cs="Times New Roman"/>
          <w:color w:val="000000"/>
          <w:sz w:val="24"/>
          <w:szCs w:val="24"/>
          <w:lang w:eastAsia="ru-RU"/>
        </w:rPr>
      </w:pPr>
      <w:r w:rsidRPr="0071157E">
        <w:rPr>
          <w:rFonts w:ascii="Times New Roman" w:hAnsi="Times New Roman"/>
          <w:color w:val="000000"/>
          <w:sz w:val="24"/>
          <w:szCs w:val="24"/>
        </w:rPr>
        <w:t xml:space="preserve"> </w:t>
      </w:r>
      <w:r w:rsidR="00B233F4">
        <w:rPr>
          <w:rFonts w:ascii="Times New Roman" w:eastAsia="Times New Roman" w:hAnsi="Times New Roman" w:cs="Times New Roman"/>
          <w:i/>
          <w:color w:val="000000"/>
          <w:sz w:val="24"/>
          <w:szCs w:val="24"/>
          <w:lang w:eastAsia="ru-RU"/>
        </w:rPr>
        <w:t xml:space="preserve"> </w:t>
      </w:r>
      <w:r w:rsidR="00B233F4">
        <w:rPr>
          <w:rFonts w:ascii="Times New Roman" w:eastAsia="Times New Roman" w:hAnsi="Times New Roman" w:cs="Times New Roman"/>
          <w:color w:val="000000"/>
          <w:sz w:val="24"/>
          <w:szCs w:val="24"/>
          <w:lang w:eastAsia="ru-RU"/>
        </w:rPr>
        <w:t xml:space="preserve">подготовить сообщение (письменно в тетради)  на одну из тем: </w:t>
      </w:r>
    </w:p>
    <w:p w:rsidR="00DE7B2D" w:rsidRPr="0071157E" w:rsidRDefault="00DE7B2D" w:rsidP="00DE7B2D">
      <w:pPr>
        <w:spacing w:after="0" w:line="240" w:lineRule="auto"/>
        <w:jc w:val="both"/>
        <w:rPr>
          <w:rFonts w:ascii="Times New Roman" w:hAnsi="Times New Roman"/>
          <w:color w:val="000000"/>
          <w:sz w:val="24"/>
          <w:szCs w:val="24"/>
        </w:rPr>
      </w:pPr>
      <w:r w:rsidRPr="0071157E">
        <w:rPr>
          <w:rFonts w:ascii="Times New Roman" w:hAnsi="Times New Roman"/>
          <w:color w:val="000000"/>
          <w:sz w:val="24"/>
          <w:szCs w:val="24"/>
        </w:rPr>
        <w:t>1.</w:t>
      </w:r>
      <w:r w:rsidRPr="0071157E">
        <w:rPr>
          <w:rFonts w:ascii="Times New Roman" w:hAnsi="Times New Roman"/>
          <w:sz w:val="24"/>
          <w:szCs w:val="24"/>
        </w:rPr>
        <w:t>Письмо и орфография. Принципы русской орфографии.</w:t>
      </w:r>
    </w:p>
    <w:p w:rsidR="00DE7B2D" w:rsidRPr="0071157E" w:rsidRDefault="00DE7B2D" w:rsidP="00DE7B2D">
      <w:pPr>
        <w:pStyle w:val="31"/>
        <w:spacing w:after="0"/>
        <w:ind w:left="0"/>
        <w:jc w:val="both"/>
        <w:rPr>
          <w:sz w:val="24"/>
          <w:szCs w:val="24"/>
        </w:rPr>
      </w:pPr>
      <w:r w:rsidRPr="0071157E">
        <w:rPr>
          <w:sz w:val="24"/>
          <w:szCs w:val="24"/>
        </w:rPr>
        <w:t>2.Функционирование звуков языка в тексте: звукопись, анафора, аллитерация.</w:t>
      </w:r>
    </w:p>
    <w:p w:rsidR="00DE7B2D" w:rsidRPr="0071157E" w:rsidRDefault="00DE7B2D" w:rsidP="00DE7B2D">
      <w:pPr>
        <w:pStyle w:val="31"/>
        <w:spacing w:after="0"/>
        <w:ind w:left="0"/>
        <w:jc w:val="both"/>
        <w:rPr>
          <w:sz w:val="24"/>
          <w:szCs w:val="24"/>
        </w:rPr>
      </w:pPr>
      <w:r w:rsidRPr="0071157E">
        <w:rPr>
          <w:sz w:val="24"/>
          <w:szCs w:val="24"/>
        </w:rPr>
        <w:t>3.Орфографический и орфоэпический словари русского языка и сфера их использования.</w:t>
      </w:r>
    </w:p>
    <w:p w:rsidR="00DE7B2D" w:rsidRPr="0071157E" w:rsidRDefault="00DE7B2D" w:rsidP="00DE7B2D">
      <w:pPr>
        <w:pStyle w:val="31"/>
        <w:spacing w:after="0"/>
        <w:ind w:left="0"/>
        <w:jc w:val="both"/>
        <w:rPr>
          <w:sz w:val="24"/>
          <w:szCs w:val="24"/>
        </w:rPr>
      </w:pPr>
      <w:r w:rsidRPr="0071157E">
        <w:rPr>
          <w:sz w:val="24"/>
          <w:szCs w:val="24"/>
        </w:rPr>
        <w:t xml:space="preserve">4.Фонетика как учение о звуковой стороне речи. </w:t>
      </w:r>
      <w:proofErr w:type="gramStart"/>
      <w:r w:rsidRPr="0071157E">
        <w:rPr>
          <w:sz w:val="24"/>
          <w:szCs w:val="24"/>
        </w:rPr>
        <w:t>Сегментные (фраза, речевой такт, фонетическое слово, слог, звук) и суперсегментные (интонация, ударение) единицы фонетики.</w:t>
      </w:r>
      <w:proofErr w:type="gramEnd"/>
    </w:p>
    <w:p w:rsidR="00DE7B2D" w:rsidRPr="0071157E" w:rsidRDefault="00DE7B2D" w:rsidP="00DE7B2D">
      <w:pPr>
        <w:pStyle w:val="31"/>
        <w:spacing w:after="0"/>
        <w:ind w:left="0"/>
        <w:jc w:val="both"/>
        <w:rPr>
          <w:sz w:val="24"/>
          <w:szCs w:val="24"/>
        </w:rPr>
      </w:pPr>
      <w:r w:rsidRPr="0071157E">
        <w:rPr>
          <w:sz w:val="24"/>
          <w:szCs w:val="24"/>
        </w:rPr>
        <w:t>5.Артикуляционная характеристика звуков. Речи. Гласные и согласные звуки и их классификация. Чередование  фонем.</w:t>
      </w:r>
    </w:p>
    <w:p w:rsidR="00DE7B2D" w:rsidRPr="0071157E" w:rsidRDefault="00DE7B2D" w:rsidP="00DE7B2D">
      <w:pPr>
        <w:pStyle w:val="31"/>
        <w:spacing w:after="0"/>
        <w:ind w:left="0"/>
        <w:jc w:val="both"/>
        <w:rPr>
          <w:sz w:val="24"/>
          <w:szCs w:val="24"/>
        </w:rPr>
      </w:pPr>
      <w:r w:rsidRPr="0071157E">
        <w:rPr>
          <w:sz w:val="24"/>
          <w:szCs w:val="24"/>
        </w:rPr>
        <w:t xml:space="preserve">6.Слог и </w:t>
      </w:r>
      <w:proofErr w:type="spellStart"/>
      <w:r w:rsidRPr="0071157E">
        <w:rPr>
          <w:sz w:val="24"/>
          <w:szCs w:val="24"/>
        </w:rPr>
        <w:t>слогоделение</w:t>
      </w:r>
      <w:proofErr w:type="spellEnd"/>
      <w:r w:rsidRPr="0071157E">
        <w:rPr>
          <w:sz w:val="24"/>
          <w:szCs w:val="24"/>
        </w:rPr>
        <w:t xml:space="preserve">. Классификация слогов. Правила переноса слов. </w:t>
      </w:r>
    </w:p>
    <w:p w:rsidR="00DE7B2D" w:rsidRPr="0071157E" w:rsidRDefault="00DE7B2D" w:rsidP="00DE7B2D">
      <w:pPr>
        <w:pStyle w:val="31"/>
        <w:spacing w:after="0"/>
        <w:ind w:left="0"/>
        <w:jc w:val="both"/>
        <w:rPr>
          <w:sz w:val="24"/>
          <w:szCs w:val="24"/>
        </w:rPr>
      </w:pPr>
      <w:r w:rsidRPr="0071157E">
        <w:rPr>
          <w:sz w:val="24"/>
          <w:szCs w:val="24"/>
        </w:rPr>
        <w:t>7.Орфоэпия как учение о нормах произношения. Правила произношения безударных гласных, звонких и глухих согласных, отдельных грамматических форм, произношение иноязычных слов. Орфоэпические словари. Типичные орфоэпические ошибки.</w:t>
      </w:r>
    </w:p>
    <w:p w:rsidR="00DE7B2D" w:rsidRPr="0071157E" w:rsidRDefault="00DE7B2D" w:rsidP="00DE7B2D">
      <w:pPr>
        <w:pStyle w:val="31"/>
        <w:spacing w:after="0"/>
        <w:ind w:left="0"/>
        <w:jc w:val="both"/>
        <w:rPr>
          <w:sz w:val="24"/>
          <w:szCs w:val="24"/>
        </w:rPr>
      </w:pPr>
      <w:r w:rsidRPr="0071157E">
        <w:rPr>
          <w:sz w:val="24"/>
          <w:szCs w:val="24"/>
        </w:rPr>
        <w:t>8.Акцентология как наука о словесном ударении. Особенности и функции словесного ударения. Неблагозвучие  (в аббревиатурах, рифмах, случайных повторах) как стилистический недостаток речи. Фонетические средства языковой выразительности: аллитерация, ассонанс, звукопись, звукоподражание. Интонация.</w:t>
      </w:r>
    </w:p>
    <w:p w:rsidR="00FB0E58" w:rsidRDefault="00DE7B2D" w:rsidP="00DE7B2D">
      <w:pPr>
        <w:shd w:val="clear" w:color="auto" w:fill="FFFFFF"/>
        <w:spacing w:after="0" w:line="240" w:lineRule="auto"/>
        <w:rPr>
          <w:rFonts w:ascii="Times New Roman" w:hAnsi="Times New Roman"/>
          <w:sz w:val="24"/>
          <w:szCs w:val="24"/>
        </w:rPr>
      </w:pPr>
      <w:r w:rsidRPr="0071157E">
        <w:rPr>
          <w:rFonts w:ascii="Times New Roman" w:hAnsi="Times New Roman"/>
          <w:sz w:val="24"/>
          <w:szCs w:val="24"/>
        </w:rPr>
        <w:t>9.Графика, алфавит. Соотношение звуков и букв. Принципы русской орфографии.</w:t>
      </w:r>
    </w:p>
    <w:p w:rsidR="00B233F4" w:rsidRDefault="00B233F4" w:rsidP="00B233F4">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p w:rsidR="00B233F4" w:rsidRDefault="00B233F4" w:rsidP="00B233F4">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r w:rsidRPr="00165FDB">
        <w:rPr>
          <w:rFonts w:ascii="Times New Roman" w:eastAsia="Calibri" w:hAnsi="Times New Roman" w:cs="Times New Roman"/>
          <w:sz w:val="24"/>
          <w:szCs w:val="24"/>
          <w:u w:val="single"/>
        </w:rPr>
        <w:t>Методические рекомендации по подготовке сообщений.</w:t>
      </w:r>
    </w:p>
    <w:p w:rsidR="00B233F4" w:rsidRDefault="00B233F4" w:rsidP="00B233F4">
      <w:pPr>
        <w:widowControl w:val="0"/>
        <w:autoSpaceDE w:val="0"/>
        <w:autoSpaceDN w:val="0"/>
        <w:adjustRightInd w:val="0"/>
        <w:spacing w:after="0" w:line="240" w:lineRule="auto"/>
        <w:rPr>
          <w:rFonts w:ascii="Times New Roman" w:eastAsia="Calibri" w:hAnsi="Times New Roman" w:cs="Times New Roman"/>
          <w:sz w:val="24"/>
          <w:szCs w:val="24"/>
          <w:u w:val="single"/>
        </w:rPr>
      </w:pPr>
    </w:p>
    <w:p w:rsidR="00B233F4" w:rsidRPr="009337B4" w:rsidRDefault="00B233F4" w:rsidP="00B233F4">
      <w:pPr>
        <w:pStyle w:val="a4"/>
        <w:shd w:val="clear" w:color="auto" w:fill="FFFFFF"/>
        <w:spacing w:before="0" w:beforeAutospacing="0" w:after="0" w:afterAutospacing="0" w:line="276" w:lineRule="auto"/>
        <w:rPr>
          <w:rFonts w:ascii="Arial" w:hAnsi="Arial" w:cs="Arial"/>
          <w:color w:val="000000"/>
        </w:rPr>
      </w:pPr>
      <w:r w:rsidRPr="009337B4">
        <w:rPr>
          <w:color w:val="000000"/>
        </w:rPr>
        <w:t>Подготовка сообщения – это вид внеаудиторной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уточнения или обобщения, несет новизну, отражает современный взгляд по определенным проблемам.</w:t>
      </w:r>
    </w:p>
    <w:p w:rsidR="00B233F4" w:rsidRPr="009337B4" w:rsidRDefault="00B233F4" w:rsidP="00B233F4">
      <w:pPr>
        <w:pStyle w:val="a4"/>
        <w:shd w:val="clear" w:color="auto" w:fill="FFFFFF"/>
        <w:spacing w:before="0" w:beforeAutospacing="0" w:after="0" w:afterAutospacing="0" w:line="276" w:lineRule="auto"/>
        <w:rPr>
          <w:rFonts w:ascii="Arial" w:hAnsi="Arial" w:cs="Arial"/>
          <w:color w:val="000000"/>
        </w:rPr>
      </w:pPr>
      <w:r w:rsidRPr="009337B4">
        <w:rPr>
          <w:color w:val="000000"/>
        </w:rPr>
        <w:t>Оформляется задание письменно, оно может включать элементы наглядности (иллюстрации, демонстрацию презентации).</w:t>
      </w:r>
    </w:p>
    <w:p w:rsidR="00B233F4" w:rsidRPr="00756C7D" w:rsidRDefault="00B233F4" w:rsidP="00B233F4">
      <w:pPr>
        <w:widowControl w:val="0"/>
        <w:autoSpaceDE w:val="0"/>
        <w:autoSpaceDN w:val="0"/>
        <w:adjustRightInd w:val="0"/>
        <w:spacing w:after="0"/>
        <w:rPr>
          <w:rFonts w:ascii="Times New Roman" w:eastAsia="Calibri" w:hAnsi="Times New Roman" w:cs="Times New Roman"/>
          <w:sz w:val="24"/>
          <w:szCs w:val="24"/>
          <w:u w:val="single"/>
        </w:rPr>
      </w:pPr>
      <w:proofErr w:type="gramStart"/>
      <w:r w:rsidRPr="00756C7D">
        <w:rPr>
          <w:rFonts w:ascii="Times New Roman" w:eastAsia="Calibri" w:hAnsi="Times New Roman" w:cs="Times New Roman"/>
          <w:sz w:val="24"/>
          <w:szCs w:val="24"/>
          <w:u w:val="single"/>
        </w:rPr>
        <w:t>т</w:t>
      </w:r>
      <w:proofErr w:type="gramEnd"/>
      <w:r w:rsidRPr="00756C7D">
        <w:rPr>
          <w:rFonts w:ascii="Times New Roman" w:eastAsia="Calibri" w:hAnsi="Times New Roman" w:cs="Times New Roman"/>
          <w:sz w:val="24"/>
          <w:szCs w:val="24"/>
          <w:u w:val="single"/>
        </w:rPr>
        <w:t>ребования к содержанию сообщения:</w:t>
      </w:r>
    </w:p>
    <w:p w:rsidR="00B233F4" w:rsidRDefault="00B233F4" w:rsidP="00B233F4">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Сообщение должно соответствовать заявленной теме. </w:t>
      </w:r>
    </w:p>
    <w:p w:rsidR="00B233F4" w:rsidRDefault="00B233F4" w:rsidP="00B233F4">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Сообщение должно содержать в себе три части: вводная часть, основная и заключение; данные части должны иметь логические переходы или связки. </w:t>
      </w:r>
    </w:p>
    <w:p w:rsidR="00B233F4" w:rsidRPr="0071157E" w:rsidRDefault="00B233F4" w:rsidP="00DE7B2D">
      <w:pPr>
        <w:shd w:val="clear" w:color="auto" w:fill="FFFFFF"/>
        <w:spacing w:after="0" w:line="240" w:lineRule="auto"/>
        <w:rPr>
          <w:sz w:val="24"/>
          <w:szCs w:val="24"/>
        </w:rPr>
      </w:pPr>
    </w:p>
    <w:sectPr w:rsidR="00B233F4" w:rsidRPr="0071157E" w:rsidSect="0057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52EE"/>
    <w:multiLevelType w:val="hybridMultilevel"/>
    <w:tmpl w:val="638A2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C55"/>
    <w:rsid w:val="000D5ED6"/>
    <w:rsid w:val="004365CE"/>
    <w:rsid w:val="0057414E"/>
    <w:rsid w:val="0061514E"/>
    <w:rsid w:val="0071157E"/>
    <w:rsid w:val="00860D02"/>
    <w:rsid w:val="008B0C32"/>
    <w:rsid w:val="009D7C55"/>
    <w:rsid w:val="00B233F4"/>
    <w:rsid w:val="00B342B3"/>
    <w:rsid w:val="00C2166A"/>
    <w:rsid w:val="00C62DB1"/>
    <w:rsid w:val="00DE7B2D"/>
    <w:rsid w:val="00E86578"/>
    <w:rsid w:val="00EB4112"/>
    <w:rsid w:val="00FA7631"/>
    <w:rsid w:val="00FB0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55"/>
    <w:pPr>
      <w:spacing w:after="160" w:line="259" w:lineRule="auto"/>
    </w:pPr>
  </w:style>
  <w:style w:type="paragraph" w:styleId="1">
    <w:name w:val="heading 1"/>
    <w:basedOn w:val="a"/>
    <w:link w:val="10"/>
    <w:uiPriority w:val="9"/>
    <w:qFormat/>
    <w:rsid w:val="00DE7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E7B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9D7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DE7B2D"/>
    <w:pPr>
      <w:spacing w:after="120" w:line="240" w:lineRule="auto"/>
      <w:ind w:left="283"/>
    </w:pPr>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
    <w:rsid w:val="00DE7B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E7B2D"/>
    <w:rPr>
      <w:rFonts w:asciiTheme="majorHAnsi" w:eastAsiaTheme="majorEastAsia" w:hAnsiTheme="majorHAnsi" w:cstheme="majorBidi"/>
      <w:b/>
      <w:bCs/>
      <w:i/>
      <w:iCs/>
      <w:color w:val="4F81BD" w:themeColor="accent1"/>
    </w:rPr>
  </w:style>
  <w:style w:type="character" w:styleId="a5">
    <w:name w:val="Emphasis"/>
    <w:basedOn w:val="a0"/>
    <w:uiPriority w:val="20"/>
    <w:qFormat/>
    <w:rsid w:val="00DE7B2D"/>
    <w:rPr>
      <w:i/>
      <w:iCs/>
    </w:rPr>
  </w:style>
  <w:style w:type="paragraph" w:styleId="a6">
    <w:name w:val="Balloon Text"/>
    <w:basedOn w:val="a"/>
    <w:link w:val="a7"/>
    <w:uiPriority w:val="99"/>
    <w:semiHidden/>
    <w:unhideWhenUsed/>
    <w:rsid w:val="006151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514E"/>
    <w:rPr>
      <w:rFonts w:ascii="Tahoma" w:hAnsi="Tahoma" w:cs="Tahoma"/>
      <w:sz w:val="16"/>
      <w:szCs w:val="16"/>
    </w:rPr>
  </w:style>
  <w:style w:type="character" w:styleId="a8">
    <w:name w:val="Hyperlink"/>
    <w:basedOn w:val="a0"/>
    <w:uiPriority w:val="99"/>
    <w:unhideWhenUsed/>
    <w:rsid w:val="000D5ED6"/>
    <w:rPr>
      <w:color w:val="0000FF" w:themeColor="hyperlink"/>
      <w:u w:val="single"/>
    </w:rPr>
  </w:style>
  <w:style w:type="paragraph" w:styleId="a9">
    <w:name w:val="List Paragraph"/>
    <w:basedOn w:val="a"/>
    <w:uiPriority w:val="34"/>
    <w:qFormat/>
    <w:rsid w:val="000D5ED6"/>
    <w:pPr>
      <w:ind w:left="720"/>
      <w:contextualSpacing/>
    </w:pPr>
  </w:style>
</w:styles>
</file>

<file path=word/webSettings.xml><?xml version="1.0" encoding="utf-8"?>
<w:webSettings xmlns:r="http://schemas.openxmlformats.org/officeDocument/2006/relationships" xmlns:w="http://schemas.openxmlformats.org/wordprocessingml/2006/main">
  <w:divs>
    <w:div w:id="61560925">
      <w:bodyDiv w:val="1"/>
      <w:marLeft w:val="0"/>
      <w:marRight w:val="0"/>
      <w:marTop w:val="0"/>
      <w:marBottom w:val="0"/>
      <w:divBdr>
        <w:top w:val="none" w:sz="0" w:space="0" w:color="auto"/>
        <w:left w:val="none" w:sz="0" w:space="0" w:color="auto"/>
        <w:bottom w:val="none" w:sz="0" w:space="0" w:color="auto"/>
        <w:right w:val="none" w:sz="0" w:space="0" w:color="auto"/>
      </w:divBdr>
    </w:div>
    <w:div w:id="83041510">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688602583">
      <w:bodyDiv w:val="1"/>
      <w:marLeft w:val="0"/>
      <w:marRight w:val="0"/>
      <w:marTop w:val="0"/>
      <w:marBottom w:val="0"/>
      <w:divBdr>
        <w:top w:val="none" w:sz="0" w:space="0" w:color="auto"/>
        <w:left w:val="none" w:sz="0" w:space="0" w:color="auto"/>
        <w:bottom w:val="none" w:sz="0" w:space="0" w:color="auto"/>
        <w:right w:val="none" w:sz="0" w:space="0" w:color="auto"/>
      </w:divBdr>
    </w:div>
    <w:div w:id="1074471482">
      <w:bodyDiv w:val="1"/>
      <w:marLeft w:val="0"/>
      <w:marRight w:val="0"/>
      <w:marTop w:val="0"/>
      <w:marBottom w:val="0"/>
      <w:divBdr>
        <w:top w:val="none" w:sz="0" w:space="0" w:color="auto"/>
        <w:left w:val="none" w:sz="0" w:space="0" w:color="auto"/>
        <w:bottom w:val="none" w:sz="0" w:space="0" w:color="auto"/>
        <w:right w:val="none" w:sz="0" w:space="0" w:color="auto"/>
      </w:divBdr>
    </w:div>
    <w:div w:id="1256593798">
      <w:bodyDiv w:val="1"/>
      <w:marLeft w:val="0"/>
      <w:marRight w:val="0"/>
      <w:marTop w:val="0"/>
      <w:marBottom w:val="0"/>
      <w:divBdr>
        <w:top w:val="none" w:sz="0" w:space="0" w:color="auto"/>
        <w:left w:val="none" w:sz="0" w:space="0" w:color="auto"/>
        <w:bottom w:val="none" w:sz="0" w:space="0" w:color="auto"/>
        <w:right w:val="none" w:sz="0" w:space="0" w:color="auto"/>
      </w:divBdr>
    </w:div>
    <w:div w:id="1365595938">
      <w:bodyDiv w:val="1"/>
      <w:marLeft w:val="0"/>
      <w:marRight w:val="0"/>
      <w:marTop w:val="0"/>
      <w:marBottom w:val="0"/>
      <w:divBdr>
        <w:top w:val="none" w:sz="0" w:space="0" w:color="auto"/>
        <w:left w:val="none" w:sz="0" w:space="0" w:color="auto"/>
        <w:bottom w:val="none" w:sz="0" w:space="0" w:color="auto"/>
        <w:right w:val="none" w:sz="0" w:space="0" w:color="auto"/>
      </w:divBdr>
    </w:div>
    <w:div w:id="1461923146">
      <w:bodyDiv w:val="1"/>
      <w:marLeft w:val="0"/>
      <w:marRight w:val="0"/>
      <w:marTop w:val="0"/>
      <w:marBottom w:val="0"/>
      <w:divBdr>
        <w:top w:val="none" w:sz="0" w:space="0" w:color="auto"/>
        <w:left w:val="none" w:sz="0" w:space="0" w:color="auto"/>
        <w:bottom w:val="none" w:sz="0" w:space="0" w:color="auto"/>
        <w:right w:val="none" w:sz="0" w:space="0" w:color="auto"/>
      </w:divBdr>
    </w:div>
    <w:div w:id="1620912710">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
    <w:div w:id="2012828763">
      <w:bodyDiv w:val="1"/>
      <w:marLeft w:val="0"/>
      <w:marRight w:val="0"/>
      <w:marTop w:val="0"/>
      <w:marBottom w:val="0"/>
      <w:divBdr>
        <w:top w:val="none" w:sz="0" w:space="0" w:color="auto"/>
        <w:left w:val="none" w:sz="0" w:space="0" w:color="auto"/>
        <w:bottom w:val="none" w:sz="0" w:space="0" w:color="auto"/>
        <w:right w:val="none" w:sz="0" w:space="0" w:color="auto"/>
      </w:divBdr>
    </w:div>
    <w:div w:id="20969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video/preview?text=&#1092;&#1086;&#1085;&#1077;&#1090;&#1080;&#1082;&#1072;.%20&#1089;&#1083;&#1086;&#1075;&#1080;.%20&#1091;&#1076;&#1072;&#1088;&#1077;&#1085;&#1080;&#1077;.%20&#1082;&#1086;&#1085;&#1089;&#1087;&#1077;&#1082;&#1090;%20&#1091;&#1088;&#1086;&#1082;&#1072;%2010-11%20&#1082;&#1083;&#1072;&#1089;&#1089;&amp;path=wizard&amp;parent-reqid=1600416970011030-1274849657443932634900276-production-app-host-vla-web-yp-171&amp;wiz_type=v4thumbs&amp;filmId=4657210272476800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text=&#1092;&#1086;&#1085;&#1077;&#1090;&#1080;&#1082;&#1072;.+&#1089;&#1083;&#1086;&#1075;&#1080;.+&#1091;&#1076;&#1072;&#1088;&#1077;&#1085;&#1080;&#1077;.+&#1082;&#1086;&#1085;&#1089;&#1087;&#1077;&#1082;&#1090;+&#1091;&#1088;&#1086;&#1082;&#1072;+10-11+&#1082;&#1083;&#1072;&#1089;&#1089;&amp;path=wizard&amp;parent-reqid=1600416970011030-1274849657443932634900276-production-app-host-vla-web-yp-171&amp;wiz_type=v4thumbs&amp;filmId=4773270634396532748&amp;url=http%3A%2F%2Fwww.youtube.com%2Fwatch%3Fv%3DU0G6nhHslX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9</cp:revision>
  <dcterms:created xsi:type="dcterms:W3CDTF">2020-09-10T03:10:00Z</dcterms:created>
  <dcterms:modified xsi:type="dcterms:W3CDTF">2020-09-21T03:58:00Z</dcterms:modified>
</cp:coreProperties>
</file>