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DAC" w:rsidRDefault="00D32DAC" w:rsidP="00D32DAC">
      <w:pPr>
        <w:spacing w:after="0" w:line="240" w:lineRule="auto"/>
        <w:contextualSpacing/>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09.09.2020</w:t>
      </w:r>
    </w:p>
    <w:p w:rsidR="00EA4178" w:rsidRDefault="00EA4178" w:rsidP="00EA4178">
      <w:pPr>
        <w:spacing w:after="0" w:line="240" w:lineRule="auto"/>
        <w:contextualSpacing/>
        <w:jc w:val="both"/>
        <w:outlineLvl w:val="2"/>
        <w:rPr>
          <w:rFonts w:ascii="Times New Roman" w:eastAsia="Times New Roman" w:hAnsi="Times New Roman" w:cs="Times New Roman"/>
          <w:b/>
          <w:bCs/>
          <w:sz w:val="28"/>
          <w:szCs w:val="28"/>
        </w:rPr>
      </w:pPr>
      <w:r w:rsidRPr="00EA4178">
        <w:rPr>
          <w:rFonts w:ascii="Times New Roman" w:eastAsia="Times New Roman" w:hAnsi="Times New Roman" w:cs="Times New Roman"/>
          <w:b/>
          <w:bCs/>
          <w:sz w:val="28"/>
          <w:szCs w:val="28"/>
        </w:rPr>
        <w:t> </w:t>
      </w:r>
      <w:r>
        <w:rPr>
          <w:rFonts w:ascii="Times New Roman" w:eastAsia="Times New Roman" w:hAnsi="Times New Roman" w:cs="Times New Roman"/>
          <w:b/>
          <w:bCs/>
          <w:sz w:val="28"/>
          <w:szCs w:val="28"/>
        </w:rPr>
        <w:t>МДК 01.01 Организация коммерческой деятельности-2 часа</w:t>
      </w:r>
    </w:p>
    <w:p w:rsidR="00EA4178" w:rsidRPr="00EA4178" w:rsidRDefault="00EA4178" w:rsidP="00EA4178">
      <w:pPr>
        <w:spacing w:after="0" w:line="240" w:lineRule="auto"/>
        <w:contextualSpacing/>
        <w:jc w:val="both"/>
        <w:outlineLvl w:val="2"/>
        <w:rPr>
          <w:rFonts w:ascii="Times New Roman" w:eastAsia="Times New Roman" w:hAnsi="Times New Roman" w:cs="Times New Roman"/>
          <w:b/>
          <w:bCs/>
          <w:sz w:val="28"/>
          <w:szCs w:val="28"/>
        </w:rPr>
      </w:pPr>
      <w:r w:rsidRPr="00EA4178">
        <w:rPr>
          <w:rFonts w:ascii="Times New Roman" w:eastAsia="Times New Roman" w:hAnsi="Times New Roman" w:cs="Times New Roman"/>
          <w:b/>
          <w:bCs/>
          <w:sz w:val="28"/>
          <w:szCs w:val="28"/>
        </w:rPr>
        <w:t>Организационная структура коммерческой службы предприятия</w:t>
      </w:r>
    </w:p>
    <w:p w:rsidR="00EA4178" w:rsidRPr="00EA4178" w:rsidRDefault="00EA4178" w:rsidP="00EA4178">
      <w:pPr>
        <w:spacing w:after="0" w:line="240" w:lineRule="auto"/>
        <w:ind w:firstLine="709"/>
        <w:contextualSpacing/>
        <w:jc w:val="both"/>
        <w:rPr>
          <w:rFonts w:ascii="Times New Roman" w:eastAsia="Times New Roman" w:hAnsi="Times New Roman" w:cs="Times New Roman"/>
          <w:sz w:val="28"/>
          <w:szCs w:val="28"/>
        </w:rPr>
      </w:pPr>
      <w:r w:rsidRPr="00EA4178">
        <w:rPr>
          <w:rFonts w:ascii="Times New Roman" w:eastAsia="Times New Roman" w:hAnsi="Times New Roman" w:cs="Times New Roman"/>
          <w:sz w:val="28"/>
          <w:szCs w:val="28"/>
        </w:rPr>
        <w:t>На построение организационной структуры отделов, входящих в коммерческую службу, оказывает влияние ряд следующих факторов:</w:t>
      </w:r>
    </w:p>
    <w:p w:rsidR="00EA4178" w:rsidRPr="00EA4178" w:rsidRDefault="00EA4178" w:rsidP="00EA4178">
      <w:pPr>
        <w:spacing w:after="0" w:line="240" w:lineRule="auto"/>
        <w:ind w:firstLine="709"/>
        <w:contextualSpacing/>
        <w:jc w:val="both"/>
        <w:rPr>
          <w:rFonts w:ascii="Times New Roman" w:eastAsia="Times New Roman" w:hAnsi="Times New Roman" w:cs="Times New Roman"/>
          <w:sz w:val="28"/>
          <w:szCs w:val="28"/>
        </w:rPr>
      </w:pPr>
      <w:r w:rsidRPr="00EA4178">
        <w:rPr>
          <w:rFonts w:ascii="Times New Roman" w:eastAsia="Times New Roman" w:hAnsi="Times New Roman" w:cs="Times New Roman"/>
          <w:sz w:val="28"/>
          <w:szCs w:val="28"/>
        </w:rPr>
        <w:t>1) Рыночные</w:t>
      </w:r>
    </w:p>
    <w:p w:rsidR="00EA4178" w:rsidRPr="00EA4178" w:rsidRDefault="00EA4178" w:rsidP="00EA4178">
      <w:pPr>
        <w:spacing w:after="0" w:line="240" w:lineRule="auto"/>
        <w:ind w:firstLine="709"/>
        <w:contextualSpacing/>
        <w:jc w:val="both"/>
        <w:rPr>
          <w:rFonts w:ascii="Times New Roman" w:eastAsia="Times New Roman" w:hAnsi="Times New Roman" w:cs="Times New Roman"/>
          <w:sz w:val="28"/>
          <w:szCs w:val="28"/>
        </w:rPr>
      </w:pPr>
      <w:r w:rsidRPr="00EA4178">
        <w:rPr>
          <w:rFonts w:ascii="Times New Roman" w:eastAsia="Times New Roman" w:hAnsi="Times New Roman" w:cs="Times New Roman"/>
          <w:sz w:val="28"/>
          <w:szCs w:val="28"/>
        </w:rPr>
        <w:t>2) Экономические</w:t>
      </w:r>
    </w:p>
    <w:p w:rsidR="00EA4178" w:rsidRPr="00EA4178" w:rsidRDefault="00EA4178" w:rsidP="00EA4178">
      <w:pPr>
        <w:spacing w:after="0" w:line="240" w:lineRule="auto"/>
        <w:ind w:firstLine="709"/>
        <w:contextualSpacing/>
        <w:jc w:val="both"/>
        <w:rPr>
          <w:rFonts w:ascii="Times New Roman" w:eastAsia="Times New Roman" w:hAnsi="Times New Roman" w:cs="Times New Roman"/>
          <w:sz w:val="28"/>
          <w:szCs w:val="28"/>
        </w:rPr>
      </w:pPr>
      <w:r w:rsidRPr="00EA4178">
        <w:rPr>
          <w:rFonts w:ascii="Times New Roman" w:eastAsia="Times New Roman" w:hAnsi="Times New Roman" w:cs="Times New Roman"/>
          <w:sz w:val="28"/>
          <w:szCs w:val="28"/>
        </w:rPr>
        <w:t>3) Технические</w:t>
      </w:r>
    </w:p>
    <w:p w:rsidR="00EA4178" w:rsidRPr="00EA4178" w:rsidRDefault="00EA4178" w:rsidP="00EA4178">
      <w:pPr>
        <w:spacing w:after="0" w:line="240" w:lineRule="auto"/>
        <w:ind w:firstLine="709"/>
        <w:contextualSpacing/>
        <w:jc w:val="both"/>
        <w:rPr>
          <w:rFonts w:ascii="Times New Roman" w:eastAsia="Times New Roman" w:hAnsi="Times New Roman" w:cs="Times New Roman"/>
          <w:sz w:val="28"/>
          <w:szCs w:val="28"/>
        </w:rPr>
      </w:pPr>
      <w:r w:rsidRPr="00EA4178">
        <w:rPr>
          <w:rFonts w:ascii="Times New Roman" w:eastAsia="Times New Roman" w:hAnsi="Times New Roman" w:cs="Times New Roman"/>
          <w:sz w:val="28"/>
          <w:szCs w:val="28"/>
        </w:rPr>
        <w:t>4) Организации производства</w:t>
      </w:r>
    </w:p>
    <w:p w:rsidR="00EA4178" w:rsidRPr="00EA4178" w:rsidRDefault="00EA4178" w:rsidP="00EA4178">
      <w:pPr>
        <w:spacing w:after="0" w:line="240" w:lineRule="auto"/>
        <w:ind w:firstLine="709"/>
        <w:contextualSpacing/>
        <w:jc w:val="both"/>
        <w:rPr>
          <w:rFonts w:ascii="Times New Roman" w:eastAsia="Times New Roman" w:hAnsi="Times New Roman" w:cs="Times New Roman"/>
          <w:sz w:val="28"/>
          <w:szCs w:val="28"/>
        </w:rPr>
      </w:pPr>
      <w:r w:rsidRPr="00EA4178">
        <w:rPr>
          <w:rFonts w:ascii="Times New Roman" w:eastAsia="Times New Roman" w:hAnsi="Times New Roman" w:cs="Times New Roman"/>
          <w:sz w:val="28"/>
          <w:szCs w:val="28"/>
        </w:rPr>
        <w:t>5) Виды каналов сбыта</w:t>
      </w:r>
    </w:p>
    <w:p w:rsidR="00EA4178" w:rsidRPr="00EA4178" w:rsidRDefault="00EA4178" w:rsidP="00EA4178">
      <w:pPr>
        <w:spacing w:after="0" w:line="240" w:lineRule="auto"/>
        <w:ind w:firstLine="709"/>
        <w:contextualSpacing/>
        <w:jc w:val="both"/>
        <w:rPr>
          <w:rFonts w:ascii="Times New Roman" w:eastAsia="Times New Roman" w:hAnsi="Times New Roman" w:cs="Times New Roman"/>
          <w:sz w:val="28"/>
          <w:szCs w:val="28"/>
        </w:rPr>
      </w:pPr>
      <w:r w:rsidRPr="00EA4178">
        <w:rPr>
          <w:rFonts w:ascii="Times New Roman" w:eastAsia="Times New Roman" w:hAnsi="Times New Roman" w:cs="Times New Roman"/>
          <w:sz w:val="28"/>
          <w:szCs w:val="28"/>
        </w:rPr>
        <w:t>6) Виды закупок материальных ресурсов</w:t>
      </w:r>
    </w:p>
    <w:p w:rsidR="00EA4178" w:rsidRPr="00EA4178" w:rsidRDefault="00EA4178" w:rsidP="00EA4178">
      <w:pPr>
        <w:spacing w:after="0" w:line="240" w:lineRule="auto"/>
        <w:ind w:firstLine="709"/>
        <w:contextualSpacing/>
        <w:jc w:val="both"/>
        <w:rPr>
          <w:rFonts w:ascii="Times New Roman" w:eastAsia="Times New Roman" w:hAnsi="Times New Roman" w:cs="Times New Roman"/>
          <w:sz w:val="28"/>
          <w:szCs w:val="28"/>
        </w:rPr>
      </w:pPr>
      <w:r w:rsidRPr="00EA4178">
        <w:rPr>
          <w:rFonts w:ascii="Times New Roman" w:eastAsia="Times New Roman" w:hAnsi="Times New Roman" w:cs="Times New Roman"/>
          <w:b/>
          <w:bCs/>
          <w:sz w:val="28"/>
          <w:szCs w:val="28"/>
        </w:rPr>
        <w:t>Рыночные факторы —</w:t>
      </w:r>
      <w:r w:rsidRPr="00EA4178">
        <w:rPr>
          <w:rFonts w:ascii="Times New Roman" w:eastAsia="Times New Roman" w:hAnsi="Times New Roman" w:cs="Times New Roman"/>
          <w:sz w:val="28"/>
          <w:szCs w:val="28"/>
        </w:rPr>
        <w:t> это фактическая емкость и потенциал рынка, на котором работает предприятие, тип рынка, конъюнктура рынка, определяемая прежде вс</w:t>
      </w:r>
      <w:r w:rsidRPr="00EA4178">
        <w:rPr>
          <w:rFonts w:ascii="Verdana" w:eastAsia="Times New Roman" w:hAnsi="Verdana" w:cs="Times New Roman"/>
          <w:sz w:val="28"/>
          <w:szCs w:val="28"/>
        </w:rPr>
        <w:t></w:t>
      </w:r>
      <w:r w:rsidRPr="00EA4178">
        <w:rPr>
          <w:rFonts w:ascii="Times New Roman" w:eastAsia="Times New Roman" w:hAnsi="Times New Roman" w:cs="Times New Roman"/>
          <w:sz w:val="28"/>
          <w:szCs w:val="28"/>
        </w:rPr>
        <w:t>его соотношением спроса и предложения товаров, а также уровнем цен на этом рынке, сегменты рынка, освоенные предприятием, территориальные границы рынка, состояние инфраструктуры, уровень конкуренции, отношение покупател</w:t>
      </w:r>
      <w:r w:rsidRPr="00EA4178">
        <w:rPr>
          <w:rFonts w:ascii="Verdana" w:eastAsia="Times New Roman" w:hAnsi="Verdana" w:cs="Times New Roman"/>
          <w:sz w:val="28"/>
          <w:szCs w:val="28"/>
        </w:rPr>
        <w:t></w:t>
      </w:r>
      <w:r w:rsidRPr="00EA4178">
        <w:rPr>
          <w:rFonts w:ascii="Times New Roman" w:eastAsia="Times New Roman" w:hAnsi="Times New Roman" w:cs="Times New Roman"/>
          <w:sz w:val="28"/>
          <w:szCs w:val="28"/>
        </w:rPr>
        <w:t>ей к товарам, производимым предприятием.</w:t>
      </w:r>
    </w:p>
    <w:p w:rsidR="00EA4178" w:rsidRPr="00EA4178" w:rsidRDefault="00EA4178" w:rsidP="00EA4178">
      <w:pPr>
        <w:spacing w:after="0" w:line="240" w:lineRule="auto"/>
        <w:ind w:firstLine="709"/>
        <w:contextualSpacing/>
        <w:jc w:val="both"/>
        <w:rPr>
          <w:rFonts w:ascii="Times New Roman" w:eastAsia="Times New Roman" w:hAnsi="Times New Roman" w:cs="Times New Roman"/>
          <w:sz w:val="28"/>
          <w:szCs w:val="28"/>
        </w:rPr>
      </w:pPr>
      <w:r w:rsidRPr="00EA4178">
        <w:rPr>
          <w:rFonts w:ascii="Times New Roman" w:eastAsia="Times New Roman" w:hAnsi="Times New Roman" w:cs="Times New Roman"/>
          <w:sz w:val="28"/>
          <w:szCs w:val="28"/>
        </w:rPr>
        <w:t>К </w:t>
      </w:r>
      <w:r w:rsidRPr="00EA4178">
        <w:rPr>
          <w:rFonts w:ascii="Times New Roman" w:eastAsia="Times New Roman" w:hAnsi="Times New Roman" w:cs="Times New Roman"/>
          <w:b/>
          <w:bCs/>
          <w:i/>
          <w:iCs/>
          <w:sz w:val="28"/>
          <w:szCs w:val="28"/>
        </w:rPr>
        <w:t>экономическим факторам</w:t>
      </w:r>
      <w:r>
        <w:rPr>
          <w:rFonts w:ascii="Times New Roman" w:eastAsia="Times New Roman" w:hAnsi="Times New Roman" w:cs="Times New Roman"/>
          <w:b/>
          <w:bCs/>
          <w:i/>
          <w:iCs/>
          <w:sz w:val="28"/>
          <w:szCs w:val="28"/>
        </w:rPr>
        <w:t xml:space="preserve"> </w:t>
      </w:r>
      <w:r w:rsidRPr="00EA4178">
        <w:rPr>
          <w:rFonts w:ascii="Times New Roman" w:eastAsia="Times New Roman" w:hAnsi="Times New Roman" w:cs="Times New Roman"/>
          <w:sz w:val="28"/>
          <w:szCs w:val="28"/>
        </w:rPr>
        <w:t>относятся: цели и финансовые возможности предприятия, объем производимой продукции, ассортимент выпускаемых товаров и закупаемых материальных ресурсов, количество поставщиков, формы расчетов за продаваемые товары и закупаемые сырье и материалы, доля поставок на экспорт, доля мелких отправок и нетранзитных партий отгрузки, конкурентоспособность предприятия на рынке.</w:t>
      </w:r>
    </w:p>
    <w:p w:rsidR="00EA4178" w:rsidRPr="00EA4178" w:rsidRDefault="00EA4178" w:rsidP="00EA4178">
      <w:pPr>
        <w:spacing w:after="0" w:line="240" w:lineRule="auto"/>
        <w:ind w:firstLine="709"/>
        <w:contextualSpacing/>
        <w:jc w:val="both"/>
        <w:rPr>
          <w:rFonts w:ascii="Times New Roman" w:eastAsia="Times New Roman" w:hAnsi="Times New Roman" w:cs="Times New Roman"/>
          <w:sz w:val="28"/>
          <w:szCs w:val="28"/>
        </w:rPr>
      </w:pPr>
      <w:r w:rsidRPr="00EA4178">
        <w:rPr>
          <w:rFonts w:ascii="Times New Roman" w:eastAsia="Times New Roman" w:hAnsi="Times New Roman" w:cs="Times New Roman"/>
          <w:b/>
          <w:bCs/>
          <w:sz w:val="28"/>
          <w:szCs w:val="28"/>
        </w:rPr>
        <w:t>Технические факторы</w:t>
      </w:r>
      <w:r>
        <w:rPr>
          <w:rFonts w:ascii="Times New Roman" w:eastAsia="Times New Roman" w:hAnsi="Times New Roman" w:cs="Times New Roman"/>
          <w:b/>
          <w:bCs/>
          <w:sz w:val="28"/>
          <w:szCs w:val="28"/>
        </w:rPr>
        <w:t xml:space="preserve"> </w:t>
      </w:r>
      <w:r w:rsidRPr="00EA4178">
        <w:rPr>
          <w:rFonts w:ascii="Times New Roman" w:eastAsia="Times New Roman" w:hAnsi="Times New Roman" w:cs="Times New Roman"/>
          <w:sz w:val="28"/>
          <w:szCs w:val="28"/>
        </w:rPr>
        <w:t>включают применяемую на предприятии технику, технологию, отраслевую структуру, назначение и сложность выпускаемой продукции и потребляемых материальных ресурсов, техническую оснащенность транспортно-складского хозяйства.</w:t>
      </w:r>
    </w:p>
    <w:p w:rsidR="00EA4178" w:rsidRPr="00EA4178" w:rsidRDefault="00EA4178" w:rsidP="00EA4178">
      <w:pPr>
        <w:spacing w:after="0" w:line="240" w:lineRule="auto"/>
        <w:ind w:firstLine="709"/>
        <w:contextualSpacing/>
        <w:jc w:val="both"/>
        <w:rPr>
          <w:rFonts w:ascii="Times New Roman" w:eastAsia="Times New Roman" w:hAnsi="Times New Roman" w:cs="Times New Roman"/>
          <w:sz w:val="28"/>
          <w:szCs w:val="28"/>
        </w:rPr>
      </w:pPr>
      <w:r w:rsidRPr="00EA4178">
        <w:rPr>
          <w:rFonts w:ascii="Times New Roman" w:eastAsia="Times New Roman" w:hAnsi="Times New Roman" w:cs="Times New Roman"/>
          <w:b/>
          <w:bCs/>
          <w:sz w:val="28"/>
          <w:szCs w:val="28"/>
        </w:rPr>
        <w:t>Факторы организации производства:</w:t>
      </w:r>
      <w:r>
        <w:rPr>
          <w:rFonts w:ascii="Times New Roman" w:eastAsia="Times New Roman" w:hAnsi="Times New Roman" w:cs="Times New Roman"/>
          <w:b/>
          <w:bCs/>
          <w:sz w:val="28"/>
          <w:szCs w:val="28"/>
        </w:rPr>
        <w:t xml:space="preserve">  </w:t>
      </w:r>
      <w:r w:rsidRPr="00EA4178">
        <w:rPr>
          <w:rFonts w:ascii="Times New Roman" w:eastAsia="Times New Roman" w:hAnsi="Times New Roman" w:cs="Times New Roman"/>
          <w:sz w:val="28"/>
          <w:szCs w:val="28"/>
        </w:rPr>
        <w:t>тип производства (индивидуальное, мелкосерийное, крупносерийное, массовое), уровень специализации, территориальное размещение производства и складов</w:t>
      </w:r>
    </w:p>
    <w:p w:rsidR="00EA4178" w:rsidRPr="00EA4178" w:rsidRDefault="00EA4178" w:rsidP="00EA4178">
      <w:pPr>
        <w:spacing w:after="0" w:line="240" w:lineRule="auto"/>
        <w:ind w:firstLine="709"/>
        <w:contextualSpacing/>
        <w:jc w:val="both"/>
        <w:rPr>
          <w:rFonts w:ascii="Times New Roman" w:eastAsia="Times New Roman" w:hAnsi="Times New Roman" w:cs="Times New Roman"/>
          <w:sz w:val="28"/>
          <w:szCs w:val="28"/>
        </w:rPr>
      </w:pPr>
      <w:r w:rsidRPr="00EA4178">
        <w:rPr>
          <w:rFonts w:ascii="Times New Roman" w:eastAsia="Times New Roman" w:hAnsi="Times New Roman" w:cs="Times New Roman"/>
          <w:b/>
          <w:bCs/>
          <w:sz w:val="28"/>
          <w:szCs w:val="28"/>
        </w:rPr>
        <w:t>Виды каналов сбыта</w:t>
      </w:r>
      <w:r w:rsidRPr="00EA4178">
        <w:rPr>
          <w:rFonts w:ascii="Times New Roman" w:eastAsia="Times New Roman" w:hAnsi="Times New Roman" w:cs="Times New Roman"/>
          <w:i/>
          <w:iCs/>
          <w:sz w:val="28"/>
          <w:szCs w:val="28"/>
        </w:rPr>
        <w:t>, </w:t>
      </w:r>
      <w:r w:rsidRPr="00EA4178">
        <w:rPr>
          <w:rFonts w:ascii="Times New Roman" w:eastAsia="Times New Roman" w:hAnsi="Times New Roman" w:cs="Times New Roman"/>
          <w:sz w:val="28"/>
          <w:szCs w:val="28"/>
        </w:rPr>
        <w:t>используемых на предприятии, в ряде случаев являются определяющим фактором при выборе схемы организационного построения отдела сбыта. Каналы сбыта являются одной из важнейших составляющих сбытовой сети промышленного предприятия, они обеспечивают формирование коммерческих связей между субъектами сбытовой деятельности, распределение, складирование, предпродажное и послепродажное обслуживание покупателей, доставку товаров, а также ряд информационно-коммерческих функций. Канал сбыта можно трактовать как путь движения товара от производителя к потребителю.</w:t>
      </w:r>
    </w:p>
    <w:p w:rsidR="00EA4178" w:rsidRPr="00EA4178" w:rsidRDefault="00EA4178" w:rsidP="00EA4178">
      <w:pPr>
        <w:spacing w:after="0" w:line="240" w:lineRule="auto"/>
        <w:ind w:firstLine="709"/>
        <w:contextualSpacing/>
        <w:jc w:val="both"/>
        <w:rPr>
          <w:rFonts w:ascii="Times New Roman" w:eastAsia="Times New Roman" w:hAnsi="Times New Roman" w:cs="Times New Roman"/>
          <w:sz w:val="28"/>
          <w:szCs w:val="28"/>
        </w:rPr>
      </w:pPr>
      <w:r w:rsidRPr="00EA4178">
        <w:rPr>
          <w:rFonts w:ascii="Times New Roman" w:eastAsia="Times New Roman" w:hAnsi="Times New Roman" w:cs="Times New Roman"/>
          <w:b/>
          <w:bCs/>
          <w:sz w:val="28"/>
          <w:szCs w:val="28"/>
        </w:rPr>
        <w:t>Виды закупок материальных ресурсов</w:t>
      </w:r>
      <w:r>
        <w:rPr>
          <w:rFonts w:ascii="Times New Roman" w:eastAsia="Times New Roman" w:hAnsi="Times New Roman" w:cs="Times New Roman"/>
          <w:b/>
          <w:bCs/>
          <w:sz w:val="28"/>
          <w:szCs w:val="28"/>
        </w:rPr>
        <w:t xml:space="preserve"> </w:t>
      </w:r>
      <w:r w:rsidRPr="00EA4178">
        <w:rPr>
          <w:rFonts w:ascii="Times New Roman" w:eastAsia="Times New Roman" w:hAnsi="Times New Roman" w:cs="Times New Roman"/>
          <w:sz w:val="28"/>
          <w:szCs w:val="28"/>
        </w:rPr>
        <w:t xml:space="preserve">в определенной степени оказывают влияние на организационное построение отдела материально-технического обеспечения (закупок). Известны следующие виды закупок: напрямую у товаропроизводителя, оптовые закупки через посредника или </w:t>
      </w:r>
      <w:r w:rsidRPr="00EA4178">
        <w:rPr>
          <w:rFonts w:ascii="Times New Roman" w:eastAsia="Times New Roman" w:hAnsi="Times New Roman" w:cs="Times New Roman"/>
          <w:sz w:val="28"/>
          <w:szCs w:val="28"/>
        </w:rPr>
        <w:lastRenderedPageBreak/>
        <w:t>товарную биржу, закупки через торги, закупки мелкими партиями в магазинах розничной торговли.</w:t>
      </w:r>
    </w:p>
    <w:p w:rsidR="00EA4178" w:rsidRPr="00EA4178" w:rsidRDefault="00EA4178" w:rsidP="00EA4178">
      <w:pPr>
        <w:spacing w:after="0" w:line="240" w:lineRule="auto"/>
        <w:ind w:firstLine="709"/>
        <w:contextualSpacing/>
        <w:jc w:val="both"/>
        <w:rPr>
          <w:rFonts w:ascii="Times New Roman" w:eastAsia="Times New Roman" w:hAnsi="Times New Roman" w:cs="Times New Roman"/>
          <w:sz w:val="28"/>
          <w:szCs w:val="28"/>
        </w:rPr>
      </w:pPr>
      <w:r w:rsidRPr="00EA4178">
        <w:rPr>
          <w:rFonts w:ascii="Times New Roman" w:eastAsia="Times New Roman" w:hAnsi="Times New Roman" w:cs="Times New Roman"/>
          <w:sz w:val="28"/>
          <w:szCs w:val="28"/>
        </w:rPr>
        <w:t>Многообразие и взаимосвязанный характер влияния перечисленных выше факторов на структурное построение коммерческой службы приводит к большому количеству схем организационных структур отделов маркетинга, сбыта͵ закупок (материально-технического обеспечения) и других подразделений, входящих в коммерческую службу промышленного предприятия.</w:t>
      </w:r>
    </w:p>
    <w:p w:rsidR="00EA4178" w:rsidRPr="00EA4178" w:rsidRDefault="00EA4178" w:rsidP="00EA4178">
      <w:pPr>
        <w:spacing w:after="0" w:line="240" w:lineRule="auto"/>
        <w:ind w:firstLine="709"/>
        <w:contextualSpacing/>
        <w:jc w:val="both"/>
        <w:rPr>
          <w:rFonts w:ascii="Times New Roman" w:eastAsia="Times New Roman" w:hAnsi="Times New Roman" w:cs="Times New Roman"/>
          <w:sz w:val="28"/>
          <w:szCs w:val="28"/>
        </w:rPr>
      </w:pPr>
      <w:r w:rsidRPr="00EA4178">
        <w:rPr>
          <w:rFonts w:ascii="Times New Roman" w:eastAsia="Times New Roman" w:hAnsi="Times New Roman" w:cs="Times New Roman"/>
          <w:sz w:val="28"/>
          <w:szCs w:val="28"/>
        </w:rPr>
        <w:t>Отделу сбыта в структуре предприятия отводится в условиях рыночных отношений важная роль, так как в конечном счете от сбыта продукции зависят результаты всей его производственной деятельно</w:t>
      </w:r>
      <w:r w:rsidRPr="00EA4178">
        <w:rPr>
          <w:rFonts w:ascii="Times New Roman" w:eastAsia="Times New Roman" w:hAnsi="Times New Roman" w:cs="Times New Roman"/>
          <w:sz w:val="28"/>
          <w:szCs w:val="28"/>
        </w:rPr>
        <w:softHyphen/>
        <w:t>сти. Сегодня для успеха предприятия на рынке огромное значение имеет правильное построение системы сбыта. В последние годы в связи с переходом России на рыночные отношения произошли зна</w:t>
      </w:r>
      <w:r w:rsidRPr="00EA4178">
        <w:rPr>
          <w:rFonts w:ascii="Times New Roman" w:eastAsia="Times New Roman" w:hAnsi="Times New Roman" w:cs="Times New Roman"/>
          <w:sz w:val="28"/>
          <w:szCs w:val="28"/>
        </w:rPr>
        <w:softHyphen/>
        <w:t>чительные изменения в организационном построении органов сбыта на промышленных предприятиях.</w:t>
      </w:r>
    </w:p>
    <w:p w:rsidR="00EA4178" w:rsidRPr="00EA4178" w:rsidRDefault="00EA4178" w:rsidP="00EA4178">
      <w:pPr>
        <w:spacing w:after="0" w:line="240" w:lineRule="auto"/>
        <w:ind w:firstLine="709"/>
        <w:contextualSpacing/>
        <w:jc w:val="both"/>
        <w:rPr>
          <w:rFonts w:ascii="Times New Roman" w:eastAsia="Times New Roman" w:hAnsi="Times New Roman" w:cs="Times New Roman"/>
          <w:sz w:val="28"/>
          <w:szCs w:val="28"/>
        </w:rPr>
      </w:pPr>
      <w:r w:rsidRPr="00EA4178">
        <w:rPr>
          <w:rFonts w:ascii="Times New Roman" w:eastAsia="Times New Roman" w:hAnsi="Times New Roman" w:cs="Times New Roman"/>
          <w:sz w:val="28"/>
          <w:szCs w:val="28"/>
        </w:rPr>
        <w:t>Сегодня сбытовые под</w:t>
      </w:r>
      <w:r w:rsidRPr="00EA4178">
        <w:rPr>
          <w:rFonts w:ascii="Times New Roman" w:eastAsia="Times New Roman" w:hAnsi="Times New Roman" w:cs="Times New Roman"/>
          <w:sz w:val="28"/>
          <w:szCs w:val="28"/>
        </w:rPr>
        <w:softHyphen/>
        <w:t>разделения бывают организованы следующим образом:</w:t>
      </w:r>
    </w:p>
    <w:p w:rsidR="00EA4178" w:rsidRPr="00EA4178" w:rsidRDefault="00EA4178" w:rsidP="00EA4178">
      <w:pPr>
        <w:spacing w:after="0" w:line="240" w:lineRule="auto"/>
        <w:ind w:firstLine="709"/>
        <w:contextualSpacing/>
        <w:jc w:val="both"/>
        <w:rPr>
          <w:rFonts w:ascii="Times New Roman" w:eastAsia="Times New Roman" w:hAnsi="Times New Roman" w:cs="Times New Roman"/>
          <w:sz w:val="28"/>
          <w:szCs w:val="28"/>
        </w:rPr>
      </w:pPr>
      <w:r w:rsidRPr="00EA4178">
        <w:rPr>
          <w:rFonts w:ascii="Times New Roman" w:eastAsia="Times New Roman" w:hAnsi="Times New Roman" w:cs="Times New Roman"/>
          <w:sz w:val="28"/>
          <w:szCs w:val="28"/>
        </w:rPr>
        <w:t>• сбытовые функции выполняются только товаропроизводите</w:t>
      </w:r>
      <w:r w:rsidRPr="00EA4178">
        <w:rPr>
          <w:rFonts w:ascii="Times New Roman" w:eastAsia="Times New Roman" w:hAnsi="Times New Roman" w:cs="Times New Roman"/>
          <w:sz w:val="28"/>
          <w:szCs w:val="28"/>
        </w:rPr>
        <w:softHyphen/>
        <w:t>лем, в этом случае он имеет собственную сбытовую сеть, в ко</w:t>
      </w:r>
      <w:r w:rsidRPr="00EA4178">
        <w:rPr>
          <w:rFonts w:ascii="Times New Roman" w:eastAsia="Times New Roman" w:hAnsi="Times New Roman" w:cs="Times New Roman"/>
          <w:sz w:val="28"/>
          <w:szCs w:val="28"/>
        </w:rPr>
        <w:softHyphen/>
        <w:t>торую входит отдел сбыта͵ каналы сбыта͵ включающие склады, магазины, транспортные организации и другие подразделения;</w:t>
      </w:r>
    </w:p>
    <w:p w:rsidR="00EA4178" w:rsidRPr="00EA4178" w:rsidRDefault="00EA4178" w:rsidP="00EA4178">
      <w:pPr>
        <w:spacing w:after="0" w:line="240" w:lineRule="auto"/>
        <w:ind w:firstLine="709"/>
        <w:contextualSpacing/>
        <w:jc w:val="both"/>
        <w:rPr>
          <w:rFonts w:ascii="Times New Roman" w:eastAsia="Times New Roman" w:hAnsi="Times New Roman" w:cs="Times New Roman"/>
          <w:sz w:val="28"/>
          <w:szCs w:val="28"/>
        </w:rPr>
      </w:pPr>
      <w:r w:rsidRPr="00EA4178">
        <w:rPr>
          <w:rFonts w:ascii="Times New Roman" w:eastAsia="Times New Roman" w:hAnsi="Times New Roman" w:cs="Times New Roman"/>
          <w:sz w:val="28"/>
          <w:szCs w:val="28"/>
        </w:rPr>
        <w:t>• все сбытовые функции выполняются внешними специализи</w:t>
      </w:r>
      <w:r w:rsidRPr="00EA4178">
        <w:rPr>
          <w:rFonts w:ascii="Times New Roman" w:eastAsia="Times New Roman" w:hAnsi="Times New Roman" w:cs="Times New Roman"/>
          <w:sz w:val="28"/>
          <w:szCs w:val="28"/>
        </w:rPr>
        <w:softHyphen/>
        <w:t>рованными компаниями;</w:t>
      </w:r>
    </w:p>
    <w:p w:rsidR="00EA4178" w:rsidRPr="00EA4178" w:rsidRDefault="00EA4178" w:rsidP="00EA4178">
      <w:pPr>
        <w:spacing w:after="0" w:line="240" w:lineRule="auto"/>
        <w:ind w:firstLine="709"/>
        <w:contextualSpacing/>
        <w:jc w:val="both"/>
        <w:rPr>
          <w:rFonts w:ascii="Times New Roman" w:eastAsia="Times New Roman" w:hAnsi="Times New Roman" w:cs="Times New Roman"/>
          <w:sz w:val="28"/>
          <w:szCs w:val="28"/>
        </w:rPr>
      </w:pPr>
      <w:r w:rsidRPr="00EA4178">
        <w:rPr>
          <w:rFonts w:ascii="Times New Roman" w:eastAsia="Times New Roman" w:hAnsi="Times New Roman" w:cs="Times New Roman"/>
          <w:sz w:val="28"/>
          <w:szCs w:val="28"/>
        </w:rPr>
        <w:t>• смешанное построение органов сбыта͵ при котором функции по сбыту выполняются не только собственной сбытовой се</w:t>
      </w:r>
      <w:r w:rsidRPr="00EA4178">
        <w:rPr>
          <w:rFonts w:ascii="Times New Roman" w:eastAsia="Times New Roman" w:hAnsi="Times New Roman" w:cs="Times New Roman"/>
          <w:sz w:val="28"/>
          <w:szCs w:val="28"/>
        </w:rPr>
        <w:softHyphen/>
        <w:t>тью предприятия, но и посредническими организациями.</w:t>
      </w:r>
    </w:p>
    <w:p w:rsidR="00EA4178" w:rsidRPr="00EA4178" w:rsidRDefault="00EA4178" w:rsidP="00EA4178">
      <w:pPr>
        <w:spacing w:after="0" w:line="240" w:lineRule="auto"/>
        <w:ind w:firstLine="709"/>
        <w:contextualSpacing/>
        <w:jc w:val="both"/>
        <w:rPr>
          <w:rFonts w:ascii="Times New Roman" w:eastAsia="Times New Roman" w:hAnsi="Times New Roman" w:cs="Times New Roman"/>
          <w:sz w:val="28"/>
          <w:szCs w:val="28"/>
        </w:rPr>
      </w:pPr>
      <w:r w:rsidRPr="00EA4178">
        <w:rPr>
          <w:rFonts w:ascii="Times New Roman" w:eastAsia="Times New Roman" w:hAnsi="Times New Roman" w:cs="Times New Roman"/>
          <w:sz w:val="28"/>
          <w:szCs w:val="28"/>
        </w:rPr>
        <w:t>Собственные отделы сбыта зависят от товаропроизводителя полно</w:t>
      </w:r>
      <w:r w:rsidRPr="00EA4178">
        <w:rPr>
          <w:rFonts w:ascii="Times New Roman" w:eastAsia="Times New Roman" w:hAnsi="Times New Roman" w:cs="Times New Roman"/>
          <w:sz w:val="28"/>
          <w:szCs w:val="28"/>
        </w:rPr>
        <w:softHyphen/>
        <w:t>стью: в организационно-правовом, административном и экономиче</w:t>
      </w:r>
      <w:r w:rsidRPr="00EA4178">
        <w:rPr>
          <w:rFonts w:ascii="Times New Roman" w:eastAsia="Times New Roman" w:hAnsi="Times New Roman" w:cs="Times New Roman"/>
          <w:sz w:val="28"/>
          <w:szCs w:val="28"/>
        </w:rPr>
        <w:softHyphen/>
        <w:t>ском отношениях. Структурное построение отделов сбыта определяет</w:t>
      </w:r>
      <w:r w:rsidRPr="00EA4178">
        <w:rPr>
          <w:rFonts w:ascii="Times New Roman" w:eastAsia="Times New Roman" w:hAnsi="Times New Roman" w:cs="Times New Roman"/>
          <w:sz w:val="28"/>
          <w:szCs w:val="28"/>
        </w:rPr>
        <w:softHyphen/>
        <w:t>ся влиянием многочисленных факторов (они были отмечены выше).</w:t>
      </w:r>
    </w:p>
    <w:p w:rsidR="00EA4178" w:rsidRPr="00EA4178" w:rsidRDefault="00EA4178" w:rsidP="00EA4178">
      <w:pPr>
        <w:spacing w:after="0" w:line="240" w:lineRule="auto"/>
        <w:ind w:firstLine="709"/>
        <w:contextualSpacing/>
        <w:jc w:val="both"/>
        <w:rPr>
          <w:rFonts w:ascii="Times New Roman" w:eastAsia="Times New Roman" w:hAnsi="Times New Roman" w:cs="Times New Roman"/>
          <w:sz w:val="28"/>
          <w:szCs w:val="28"/>
        </w:rPr>
      </w:pPr>
      <w:r w:rsidRPr="00EA4178">
        <w:rPr>
          <w:rFonts w:ascii="Times New Roman" w:eastAsia="Times New Roman" w:hAnsi="Times New Roman" w:cs="Times New Roman"/>
          <w:sz w:val="28"/>
          <w:szCs w:val="28"/>
        </w:rPr>
        <w:t>На предприятиях с неширокой номенклатурой, большим или средним объемом выпускаемой продукции структуру отделов сбыта можно охарактеризовать как </w:t>
      </w:r>
      <w:r w:rsidRPr="00EA4178">
        <w:rPr>
          <w:rFonts w:ascii="Times New Roman" w:eastAsia="Times New Roman" w:hAnsi="Times New Roman" w:cs="Times New Roman"/>
          <w:i/>
          <w:iCs/>
          <w:sz w:val="28"/>
          <w:szCs w:val="28"/>
        </w:rPr>
        <w:t>функциональную </w:t>
      </w:r>
      <w:r w:rsidRPr="00EA4178">
        <w:rPr>
          <w:rFonts w:ascii="Times New Roman" w:eastAsia="Times New Roman" w:hAnsi="Times New Roman" w:cs="Times New Roman"/>
          <w:sz w:val="28"/>
          <w:szCs w:val="28"/>
        </w:rPr>
        <w:t>(рис. 1).</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3086"/>
      </w:tblGrid>
      <w:tr w:rsidR="00EA4178" w:rsidRPr="00EA4178" w:rsidTr="00EA4178">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EA4178" w:rsidRPr="00EA4178" w:rsidRDefault="00EA4178" w:rsidP="00EA4178">
            <w:pPr>
              <w:spacing w:after="0" w:line="240" w:lineRule="auto"/>
              <w:ind w:firstLine="709"/>
              <w:contextualSpacing/>
              <w:jc w:val="both"/>
              <w:rPr>
                <w:rFonts w:ascii="Times New Roman" w:eastAsia="Times New Roman" w:hAnsi="Times New Roman" w:cs="Times New Roman"/>
                <w:sz w:val="28"/>
                <w:szCs w:val="28"/>
              </w:rPr>
            </w:pPr>
            <w:r w:rsidRPr="00EA4178">
              <w:rPr>
                <w:rFonts w:ascii="Times New Roman" w:eastAsia="Times New Roman" w:hAnsi="Times New Roman" w:cs="Times New Roman"/>
                <w:sz w:val="28"/>
                <w:szCs w:val="28"/>
              </w:rPr>
              <w:t>Коммерческий директор</w:t>
            </w:r>
          </w:p>
        </w:tc>
      </w:tr>
    </w:tbl>
    <w:p w:rsidR="00EA4178" w:rsidRPr="00EA4178" w:rsidRDefault="00EA4178" w:rsidP="00EA4178">
      <w:pPr>
        <w:spacing w:after="0" w:line="240" w:lineRule="auto"/>
        <w:ind w:firstLine="709"/>
        <w:contextualSpacing/>
        <w:jc w:val="both"/>
        <w:rPr>
          <w:rFonts w:ascii="Times New Roman" w:eastAsia="Times New Roman" w:hAnsi="Times New Roman" w:cs="Times New Roman"/>
          <w:vanish/>
          <w:sz w:val="28"/>
          <w:szCs w:val="28"/>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3220"/>
      </w:tblGrid>
      <w:tr w:rsidR="00EA4178" w:rsidRPr="00EA4178" w:rsidTr="00EA4178">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EA4178" w:rsidRPr="00EA4178" w:rsidRDefault="00EA4178" w:rsidP="00EA4178">
            <w:pPr>
              <w:spacing w:after="0" w:line="240" w:lineRule="auto"/>
              <w:ind w:firstLine="709"/>
              <w:contextualSpacing/>
              <w:jc w:val="both"/>
              <w:rPr>
                <w:rFonts w:ascii="Times New Roman" w:eastAsia="Times New Roman" w:hAnsi="Times New Roman" w:cs="Times New Roman"/>
                <w:sz w:val="28"/>
                <w:szCs w:val="28"/>
              </w:rPr>
            </w:pPr>
            <w:r w:rsidRPr="00EA4178">
              <w:rPr>
                <w:rFonts w:ascii="Times New Roman" w:eastAsia="Times New Roman" w:hAnsi="Times New Roman" w:cs="Times New Roman"/>
                <w:sz w:val="28"/>
                <w:szCs w:val="28"/>
              </w:rPr>
              <w:t>Начальник отдела сбыта  </w:t>
            </w:r>
          </w:p>
        </w:tc>
      </w:tr>
    </w:tbl>
    <w:p w:rsidR="00EA4178" w:rsidRPr="00EA4178" w:rsidRDefault="00EA4178" w:rsidP="00EA4178">
      <w:pPr>
        <w:spacing w:after="0" w:line="240" w:lineRule="auto"/>
        <w:ind w:firstLine="709"/>
        <w:contextualSpacing/>
        <w:jc w:val="both"/>
        <w:rPr>
          <w:rFonts w:ascii="Times New Roman" w:eastAsia="Times New Roman" w:hAnsi="Times New Roman" w:cs="Times New Roman"/>
          <w:vanish/>
          <w:sz w:val="28"/>
          <w:szCs w:val="28"/>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2104"/>
      </w:tblGrid>
      <w:tr w:rsidR="00EA4178" w:rsidRPr="00EA4178" w:rsidTr="00EA4178">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EA4178" w:rsidRPr="00EA4178" w:rsidRDefault="00EA4178" w:rsidP="00EA4178">
            <w:pPr>
              <w:spacing w:after="0" w:line="240" w:lineRule="auto"/>
              <w:ind w:firstLine="709"/>
              <w:contextualSpacing/>
              <w:jc w:val="both"/>
              <w:rPr>
                <w:rFonts w:ascii="Times New Roman" w:eastAsia="Times New Roman" w:hAnsi="Times New Roman" w:cs="Times New Roman"/>
                <w:sz w:val="28"/>
                <w:szCs w:val="28"/>
              </w:rPr>
            </w:pPr>
            <w:r w:rsidRPr="00EA4178">
              <w:rPr>
                <w:rFonts w:ascii="Times New Roman" w:eastAsia="Times New Roman" w:hAnsi="Times New Roman" w:cs="Times New Roman"/>
                <w:sz w:val="28"/>
                <w:szCs w:val="28"/>
              </w:rPr>
              <w:t>Группа заказов  </w:t>
            </w:r>
          </w:p>
        </w:tc>
      </w:tr>
    </w:tbl>
    <w:p w:rsidR="00EA4178" w:rsidRPr="00EA4178" w:rsidRDefault="00EA4178" w:rsidP="00EA4178">
      <w:pPr>
        <w:spacing w:after="0" w:line="240" w:lineRule="auto"/>
        <w:ind w:firstLine="709"/>
        <w:contextualSpacing/>
        <w:jc w:val="both"/>
        <w:rPr>
          <w:rFonts w:ascii="Times New Roman" w:eastAsia="Times New Roman" w:hAnsi="Times New Roman" w:cs="Times New Roman"/>
          <w:vanish/>
          <w:sz w:val="28"/>
          <w:szCs w:val="28"/>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2905"/>
      </w:tblGrid>
      <w:tr w:rsidR="00EA4178" w:rsidRPr="00EA4178" w:rsidTr="00EA4178">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EA4178" w:rsidRPr="00EA4178" w:rsidRDefault="00EA4178" w:rsidP="00EA4178">
            <w:pPr>
              <w:spacing w:after="0" w:line="240" w:lineRule="auto"/>
              <w:ind w:firstLine="709"/>
              <w:contextualSpacing/>
              <w:jc w:val="both"/>
              <w:rPr>
                <w:rFonts w:ascii="Times New Roman" w:eastAsia="Times New Roman" w:hAnsi="Times New Roman" w:cs="Times New Roman"/>
                <w:sz w:val="28"/>
                <w:szCs w:val="28"/>
              </w:rPr>
            </w:pPr>
            <w:r w:rsidRPr="00EA4178">
              <w:rPr>
                <w:rFonts w:ascii="Times New Roman" w:eastAsia="Times New Roman" w:hAnsi="Times New Roman" w:cs="Times New Roman"/>
                <w:sz w:val="28"/>
                <w:szCs w:val="28"/>
              </w:rPr>
              <w:t>Группа планирования  </w:t>
            </w:r>
          </w:p>
        </w:tc>
      </w:tr>
    </w:tbl>
    <w:p w:rsidR="00EA4178" w:rsidRPr="00EA4178" w:rsidRDefault="00EA4178" w:rsidP="00EA4178">
      <w:pPr>
        <w:spacing w:after="0" w:line="240" w:lineRule="auto"/>
        <w:ind w:firstLine="709"/>
        <w:contextualSpacing/>
        <w:jc w:val="both"/>
        <w:rPr>
          <w:rFonts w:ascii="Times New Roman" w:eastAsia="Times New Roman" w:hAnsi="Times New Roman" w:cs="Times New Roman"/>
          <w:vanish/>
          <w:sz w:val="28"/>
          <w:szCs w:val="28"/>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2959"/>
      </w:tblGrid>
      <w:tr w:rsidR="00EA4178" w:rsidRPr="00EA4178" w:rsidTr="00EA4178">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EA4178" w:rsidRPr="00EA4178" w:rsidRDefault="00EA4178" w:rsidP="00EA4178">
            <w:pPr>
              <w:spacing w:after="0" w:line="240" w:lineRule="auto"/>
              <w:ind w:firstLine="709"/>
              <w:contextualSpacing/>
              <w:jc w:val="both"/>
              <w:rPr>
                <w:rFonts w:ascii="Times New Roman" w:eastAsia="Times New Roman" w:hAnsi="Times New Roman" w:cs="Times New Roman"/>
                <w:sz w:val="28"/>
                <w:szCs w:val="28"/>
              </w:rPr>
            </w:pPr>
            <w:r w:rsidRPr="00EA4178">
              <w:rPr>
                <w:rFonts w:ascii="Times New Roman" w:eastAsia="Times New Roman" w:hAnsi="Times New Roman" w:cs="Times New Roman"/>
                <w:sz w:val="28"/>
                <w:szCs w:val="28"/>
              </w:rPr>
              <w:lastRenderedPageBreak/>
              <w:t>Диспетчерская группа  </w:t>
            </w:r>
          </w:p>
        </w:tc>
      </w:tr>
    </w:tbl>
    <w:p w:rsidR="00EA4178" w:rsidRPr="00EA4178" w:rsidRDefault="00EA4178" w:rsidP="00EA4178">
      <w:pPr>
        <w:spacing w:after="0" w:line="240" w:lineRule="auto"/>
        <w:ind w:firstLine="709"/>
        <w:contextualSpacing/>
        <w:jc w:val="both"/>
        <w:rPr>
          <w:rFonts w:ascii="Times New Roman" w:eastAsia="Times New Roman" w:hAnsi="Times New Roman" w:cs="Times New Roman"/>
          <w:vanish/>
          <w:sz w:val="28"/>
          <w:szCs w:val="28"/>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3585"/>
      </w:tblGrid>
      <w:tr w:rsidR="00EA4178" w:rsidRPr="00EA4178" w:rsidTr="00EA4178">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EA4178" w:rsidRPr="00EA4178" w:rsidRDefault="00EA4178" w:rsidP="00EA4178">
            <w:pPr>
              <w:spacing w:after="0" w:line="240" w:lineRule="auto"/>
              <w:ind w:firstLine="709"/>
              <w:contextualSpacing/>
              <w:jc w:val="both"/>
              <w:rPr>
                <w:rFonts w:ascii="Times New Roman" w:eastAsia="Times New Roman" w:hAnsi="Times New Roman" w:cs="Times New Roman"/>
                <w:sz w:val="28"/>
                <w:szCs w:val="28"/>
              </w:rPr>
            </w:pPr>
            <w:r w:rsidRPr="00EA4178">
              <w:rPr>
                <w:rFonts w:ascii="Times New Roman" w:eastAsia="Times New Roman" w:hAnsi="Times New Roman" w:cs="Times New Roman"/>
                <w:sz w:val="28"/>
                <w:szCs w:val="28"/>
              </w:rPr>
              <w:t>Склады готовой продукции  </w:t>
            </w:r>
          </w:p>
        </w:tc>
      </w:tr>
    </w:tbl>
    <w:p w:rsidR="00EA4178" w:rsidRPr="00EA4178" w:rsidRDefault="00EA4178" w:rsidP="00EA4178">
      <w:pPr>
        <w:spacing w:after="0" w:line="240" w:lineRule="auto"/>
        <w:ind w:firstLine="709"/>
        <w:contextualSpacing/>
        <w:jc w:val="both"/>
        <w:rPr>
          <w:rFonts w:ascii="Times New Roman" w:eastAsia="Times New Roman" w:hAnsi="Times New Roman" w:cs="Times New Roman"/>
          <w:vanish/>
          <w:sz w:val="28"/>
          <w:szCs w:val="28"/>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3670"/>
      </w:tblGrid>
      <w:tr w:rsidR="00EA4178" w:rsidRPr="00EA4178" w:rsidTr="00EA4178">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EA4178" w:rsidRPr="00EA4178" w:rsidRDefault="00EA4178" w:rsidP="00EA4178">
            <w:pPr>
              <w:spacing w:after="0" w:line="240" w:lineRule="auto"/>
              <w:ind w:firstLine="709"/>
              <w:contextualSpacing/>
              <w:jc w:val="both"/>
              <w:rPr>
                <w:rFonts w:ascii="Times New Roman" w:eastAsia="Times New Roman" w:hAnsi="Times New Roman" w:cs="Times New Roman"/>
                <w:sz w:val="28"/>
                <w:szCs w:val="28"/>
              </w:rPr>
            </w:pPr>
            <w:r w:rsidRPr="00EA4178">
              <w:rPr>
                <w:rFonts w:ascii="Times New Roman" w:eastAsia="Times New Roman" w:hAnsi="Times New Roman" w:cs="Times New Roman"/>
                <w:sz w:val="28"/>
                <w:szCs w:val="28"/>
              </w:rPr>
              <w:t>Оперативно-сбытовая группа</w:t>
            </w:r>
          </w:p>
        </w:tc>
      </w:tr>
    </w:tbl>
    <w:p w:rsidR="00EA4178" w:rsidRPr="00EA4178" w:rsidRDefault="00EA4178" w:rsidP="00EA4178">
      <w:pPr>
        <w:spacing w:after="0" w:line="240" w:lineRule="auto"/>
        <w:ind w:firstLine="709"/>
        <w:contextualSpacing/>
        <w:jc w:val="both"/>
        <w:rPr>
          <w:rFonts w:ascii="Times New Roman" w:eastAsia="Times New Roman" w:hAnsi="Times New Roman" w:cs="Times New Roman"/>
          <w:sz w:val="28"/>
          <w:szCs w:val="28"/>
        </w:rPr>
      </w:pPr>
      <w:r w:rsidRPr="00EA4178">
        <w:rPr>
          <w:rFonts w:ascii="Times New Roman" w:eastAsia="Times New Roman" w:hAnsi="Times New Roman" w:cs="Times New Roman"/>
          <w:b/>
          <w:bCs/>
          <w:sz w:val="28"/>
          <w:szCs w:val="28"/>
        </w:rPr>
        <w:t>Рис.1. Функциональная структура отдела сбыта</w:t>
      </w:r>
    </w:p>
    <w:p w:rsidR="00EA4178" w:rsidRPr="00EA4178" w:rsidRDefault="00EA4178" w:rsidP="00EA4178">
      <w:pPr>
        <w:spacing w:after="0" w:line="240" w:lineRule="auto"/>
        <w:ind w:firstLine="709"/>
        <w:contextualSpacing/>
        <w:jc w:val="both"/>
        <w:rPr>
          <w:rFonts w:ascii="Times New Roman" w:eastAsia="Times New Roman" w:hAnsi="Times New Roman" w:cs="Times New Roman"/>
          <w:sz w:val="28"/>
          <w:szCs w:val="28"/>
        </w:rPr>
      </w:pPr>
      <w:r w:rsidRPr="00EA4178">
        <w:rPr>
          <w:rFonts w:ascii="Times New Roman" w:eastAsia="Times New Roman" w:hAnsi="Times New Roman" w:cs="Times New Roman"/>
          <w:sz w:val="28"/>
          <w:szCs w:val="28"/>
        </w:rPr>
        <w:t>В составе отдела сбыта бывают и другие структурные подразделения, определяемые спецификой сбытовой деятельности предприятия.</w:t>
      </w:r>
    </w:p>
    <w:p w:rsidR="00EA4178" w:rsidRPr="00EA4178" w:rsidRDefault="00EA4178" w:rsidP="00EA4178">
      <w:pPr>
        <w:spacing w:after="0" w:line="240" w:lineRule="auto"/>
        <w:ind w:firstLine="709"/>
        <w:contextualSpacing/>
        <w:jc w:val="both"/>
        <w:rPr>
          <w:rFonts w:ascii="Times New Roman" w:eastAsia="Times New Roman" w:hAnsi="Times New Roman" w:cs="Times New Roman"/>
          <w:sz w:val="28"/>
          <w:szCs w:val="28"/>
        </w:rPr>
      </w:pPr>
      <w:r w:rsidRPr="00EA4178">
        <w:rPr>
          <w:rFonts w:ascii="Times New Roman" w:eastAsia="Times New Roman" w:hAnsi="Times New Roman" w:cs="Times New Roman"/>
          <w:sz w:val="28"/>
          <w:szCs w:val="28"/>
        </w:rPr>
        <w:t>Для крупных предприятий с многономенклатурным производст</w:t>
      </w:r>
      <w:r w:rsidRPr="00EA4178">
        <w:rPr>
          <w:rFonts w:ascii="Times New Roman" w:eastAsia="Times New Roman" w:hAnsi="Times New Roman" w:cs="Times New Roman"/>
          <w:sz w:val="28"/>
          <w:szCs w:val="28"/>
        </w:rPr>
        <w:softHyphen/>
        <w:t>вом и значительным объемом выпуска продукции структура отдела сбыта может быть организована по товарам (номенклатуре выпускаемой продукции), либо по функциям и товарам.</w:t>
      </w:r>
    </w:p>
    <w:p w:rsidR="00EA4178" w:rsidRPr="00EA4178" w:rsidRDefault="00EA4178" w:rsidP="00EA4178">
      <w:pPr>
        <w:spacing w:after="0" w:line="240" w:lineRule="auto"/>
        <w:ind w:firstLine="709"/>
        <w:contextualSpacing/>
        <w:jc w:val="both"/>
        <w:rPr>
          <w:rFonts w:ascii="Times New Roman" w:eastAsia="Times New Roman" w:hAnsi="Times New Roman" w:cs="Times New Roman"/>
          <w:sz w:val="28"/>
          <w:szCs w:val="28"/>
        </w:rPr>
      </w:pPr>
      <w:r w:rsidRPr="00EA4178">
        <w:rPr>
          <w:rFonts w:ascii="Times New Roman" w:eastAsia="Times New Roman" w:hAnsi="Times New Roman" w:cs="Times New Roman"/>
          <w:sz w:val="28"/>
          <w:szCs w:val="28"/>
        </w:rPr>
        <w:t>В после случае имеет место смешанная структура отдела сбыта. При </w:t>
      </w:r>
      <w:r w:rsidRPr="00EA4178">
        <w:rPr>
          <w:rFonts w:ascii="Times New Roman" w:eastAsia="Times New Roman" w:hAnsi="Times New Roman" w:cs="Times New Roman"/>
          <w:b/>
          <w:bCs/>
          <w:i/>
          <w:iCs/>
          <w:sz w:val="28"/>
          <w:szCs w:val="28"/>
        </w:rPr>
        <w:t>товарной специализации</w:t>
      </w:r>
      <w:r>
        <w:rPr>
          <w:rFonts w:ascii="Times New Roman" w:eastAsia="Times New Roman" w:hAnsi="Times New Roman" w:cs="Times New Roman"/>
          <w:b/>
          <w:bCs/>
          <w:i/>
          <w:iCs/>
          <w:sz w:val="28"/>
          <w:szCs w:val="28"/>
        </w:rPr>
        <w:t xml:space="preserve"> </w:t>
      </w:r>
      <w:r w:rsidRPr="00EA4178">
        <w:rPr>
          <w:rFonts w:ascii="Times New Roman" w:eastAsia="Times New Roman" w:hAnsi="Times New Roman" w:cs="Times New Roman"/>
          <w:sz w:val="28"/>
          <w:szCs w:val="28"/>
        </w:rPr>
        <w:t>каждая товарная группа выполняет вс</w:t>
      </w:r>
      <w:r w:rsidRPr="00EA4178">
        <w:rPr>
          <w:rFonts w:ascii="Verdana" w:eastAsia="Times New Roman" w:hAnsi="Verdana" w:cs="Times New Roman"/>
          <w:sz w:val="28"/>
          <w:szCs w:val="28"/>
        </w:rPr>
        <w:t></w:t>
      </w:r>
      <w:r w:rsidRPr="00EA4178">
        <w:rPr>
          <w:rFonts w:ascii="Times New Roman" w:eastAsia="Times New Roman" w:hAnsi="Times New Roman" w:cs="Times New Roman"/>
          <w:sz w:val="28"/>
          <w:szCs w:val="28"/>
        </w:rPr>
        <w:t>е сбытовые функции в пределах номенклатурной группы выпускаемой продукции.</w:t>
      </w:r>
    </w:p>
    <w:p w:rsidR="00EA4178" w:rsidRPr="00EA4178" w:rsidRDefault="00EA4178" w:rsidP="00EA4178">
      <w:pPr>
        <w:spacing w:after="0" w:line="240" w:lineRule="auto"/>
        <w:ind w:firstLine="709"/>
        <w:contextualSpacing/>
        <w:jc w:val="both"/>
        <w:rPr>
          <w:rFonts w:ascii="Times New Roman" w:eastAsia="Times New Roman" w:hAnsi="Times New Roman" w:cs="Times New Roman"/>
          <w:sz w:val="28"/>
          <w:szCs w:val="28"/>
        </w:rPr>
      </w:pPr>
      <w:r w:rsidRPr="00EA4178">
        <w:rPr>
          <w:rFonts w:ascii="Times New Roman" w:eastAsia="Times New Roman" w:hAnsi="Times New Roman" w:cs="Times New Roman"/>
          <w:sz w:val="28"/>
          <w:szCs w:val="28"/>
        </w:rPr>
        <w:t>При </w:t>
      </w:r>
      <w:r w:rsidRPr="00EA4178">
        <w:rPr>
          <w:rFonts w:ascii="Times New Roman" w:eastAsia="Times New Roman" w:hAnsi="Times New Roman" w:cs="Times New Roman"/>
          <w:b/>
          <w:bCs/>
          <w:i/>
          <w:iCs/>
          <w:sz w:val="28"/>
          <w:szCs w:val="28"/>
        </w:rPr>
        <w:t>смешанной структуре</w:t>
      </w:r>
      <w:r>
        <w:rPr>
          <w:rFonts w:ascii="Times New Roman" w:eastAsia="Times New Roman" w:hAnsi="Times New Roman" w:cs="Times New Roman"/>
          <w:b/>
          <w:bCs/>
          <w:i/>
          <w:iCs/>
          <w:sz w:val="28"/>
          <w:szCs w:val="28"/>
        </w:rPr>
        <w:t xml:space="preserve"> </w:t>
      </w:r>
      <w:r w:rsidRPr="00EA4178">
        <w:rPr>
          <w:rFonts w:ascii="Times New Roman" w:eastAsia="Times New Roman" w:hAnsi="Times New Roman" w:cs="Times New Roman"/>
          <w:sz w:val="28"/>
          <w:szCs w:val="28"/>
        </w:rPr>
        <w:t>отдела сбыта в его составе может быть: бюро заказов и планирования, диспетчерское бюро, тароупаковочный цех (или участок), цех экспедиции и отгрузки готовой продукции, участок консервации и упаковки, группа (или бюро экспорта продукции, если на предприятии осуществляется ВЭД) а также ряд товарных бюро, специализировавшихся по номенклатуре выпускаемой продукции.</w:t>
      </w:r>
    </w:p>
    <w:p w:rsidR="00EA4178" w:rsidRPr="00EA4178" w:rsidRDefault="00EA4178" w:rsidP="00EA4178">
      <w:pPr>
        <w:spacing w:after="0" w:line="240" w:lineRule="auto"/>
        <w:ind w:firstLine="709"/>
        <w:contextualSpacing/>
        <w:jc w:val="both"/>
        <w:rPr>
          <w:rFonts w:ascii="Times New Roman" w:eastAsia="Times New Roman" w:hAnsi="Times New Roman" w:cs="Times New Roman"/>
          <w:sz w:val="28"/>
          <w:szCs w:val="28"/>
        </w:rPr>
      </w:pPr>
      <w:r w:rsidRPr="00EA4178">
        <w:rPr>
          <w:rFonts w:ascii="Times New Roman" w:eastAsia="Times New Roman" w:hAnsi="Times New Roman" w:cs="Times New Roman"/>
          <w:sz w:val="28"/>
          <w:szCs w:val="28"/>
        </w:rPr>
        <w:t>Каждому бюро подчиняется склад готовой продукции. Склады принимают изготовленную продукцию у производственных цехов, осуществляют хранение, комплектуют партии товаров по грузополучателям и готовят к отправке, организуют погрузку в транспортные средства, оформляют необходимую приходно-расходную документацию и ведут оперативный учет поступления и отпуска готовой продукции.</w:t>
      </w:r>
    </w:p>
    <w:p w:rsidR="00EA4178" w:rsidRPr="00EA4178" w:rsidRDefault="00EA4178" w:rsidP="00EA4178">
      <w:pPr>
        <w:spacing w:after="0" w:line="240" w:lineRule="auto"/>
        <w:ind w:firstLine="709"/>
        <w:contextualSpacing/>
        <w:jc w:val="both"/>
        <w:rPr>
          <w:rFonts w:ascii="Times New Roman" w:eastAsia="Times New Roman" w:hAnsi="Times New Roman" w:cs="Times New Roman"/>
          <w:sz w:val="28"/>
          <w:szCs w:val="28"/>
        </w:rPr>
      </w:pPr>
      <w:r w:rsidRPr="00EA4178">
        <w:rPr>
          <w:rFonts w:ascii="Times New Roman" w:eastAsia="Times New Roman" w:hAnsi="Times New Roman" w:cs="Times New Roman"/>
          <w:sz w:val="28"/>
          <w:szCs w:val="28"/>
        </w:rPr>
        <w:t>К </w:t>
      </w:r>
      <w:r w:rsidRPr="00EA4178">
        <w:rPr>
          <w:rFonts w:ascii="Times New Roman" w:eastAsia="Times New Roman" w:hAnsi="Times New Roman" w:cs="Times New Roman"/>
          <w:b/>
          <w:bCs/>
          <w:sz w:val="28"/>
          <w:szCs w:val="28"/>
        </w:rPr>
        <w:t>собственным сбытовым</w:t>
      </w:r>
      <w:r w:rsidRPr="00EA4178">
        <w:rPr>
          <w:rFonts w:ascii="Times New Roman" w:eastAsia="Times New Roman" w:hAnsi="Times New Roman" w:cs="Times New Roman"/>
          <w:sz w:val="28"/>
          <w:szCs w:val="28"/>
        </w:rPr>
        <w:t> подразделениям предприятий могут относиться </w:t>
      </w:r>
      <w:r w:rsidRPr="00EA4178">
        <w:rPr>
          <w:rFonts w:ascii="Times New Roman" w:eastAsia="Times New Roman" w:hAnsi="Times New Roman" w:cs="Times New Roman"/>
          <w:b/>
          <w:bCs/>
          <w:i/>
          <w:iCs/>
          <w:sz w:val="28"/>
          <w:szCs w:val="28"/>
        </w:rPr>
        <w:t>торговые</w:t>
      </w:r>
      <w:r w:rsidRPr="00EA4178">
        <w:rPr>
          <w:rFonts w:ascii="Times New Roman" w:eastAsia="Times New Roman" w:hAnsi="Times New Roman" w:cs="Times New Roman"/>
          <w:sz w:val="28"/>
          <w:szCs w:val="28"/>
        </w:rPr>
        <w:t> дома. В ряде случаев торговые дома при промышленных предприятиях выполняют не только сбытовые, но закупочные функции.</w:t>
      </w:r>
    </w:p>
    <w:p w:rsidR="00EA4178" w:rsidRPr="00EA4178" w:rsidRDefault="00EA4178" w:rsidP="00EA4178">
      <w:pPr>
        <w:spacing w:after="0" w:line="240" w:lineRule="auto"/>
        <w:ind w:firstLine="709"/>
        <w:contextualSpacing/>
        <w:jc w:val="both"/>
        <w:rPr>
          <w:rFonts w:ascii="Times New Roman" w:eastAsia="Times New Roman" w:hAnsi="Times New Roman" w:cs="Times New Roman"/>
          <w:sz w:val="28"/>
          <w:szCs w:val="28"/>
        </w:rPr>
      </w:pPr>
      <w:r w:rsidRPr="00EA4178">
        <w:rPr>
          <w:rFonts w:ascii="Times New Roman" w:eastAsia="Times New Roman" w:hAnsi="Times New Roman" w:cs="Times New Roman"/>
          <w:sz w:val="28"/>
          <w:szCs w:val="28"/>
        </w:rPr>
        <w:t>Существуют промышленные предприятия, где созданы отделы продаж (или торговли), занимающиеся сбытом продукции через собственную сеть фирменных магазинов, это чаще всего предприятия пищевой и легкой промышленности.</w:t>
      </w:r>
    </w:p>
    <w:p w:rsidR="00EA4178" w:rsidRPr="00EA4178" w:rsidRDefault="00EA4178" w:rsidP="00EA4178">
      <w:pPr>
        <w:spacing w:after="0" w:line="240" w:lineRule="auto"/>
        <w:ind w:firstLine="709"/>
        <w:contextualSpacing/>
        <w:jc w:val="both"/>
        <w:rPr>
          <w:rFonts w:ascii="Times New Roman" w:eastAsia="Times New Roman" w:hAnsi="Times New Roman" w:cs="Times New Roman"/>
          <w:sz w:val="28"/>
          <w:szCs w:val="28"/>
        </w:rPr>
      </w:pPr>
      <w:r w:rsidRPr="00EA4178">
        <w:rPr>
          <w:rFonts w:ascii="Times New Roman" w:eastAsia="Times New Roman" w:hAnsi="Times New Roman" w:cs="Times New Roman"/>
          <w:sz w:val="28"/>
          <w:szCs w:val="28"/>
        </w:rPr>
        <w:t>Наличие собственного сбытового аппарата на предприятии имеет следующие преимущества:</w:t>
      </w:r>
    </w:p>
    <w:p w:rsidR="00EA4178" w:rsidRPr="00EA4178" w:rsidRDefault="00EA4178" w:rsidP="00EA4178">
      <w:pPr>
        <w:spacing w:after="0" w:line="240" w:lineRule="auto"/>
        <w:ind w:firstLine="709"/>
        <w:contextualSpacing/>
        <w:jc w:val="both"/>
        <w:rPr>
          <w:rFonts w:ascii="Times New Roman" w:eastAsia="Times New Roman" w:hAnsi="Times New Roman" w:cs="Times New Roman"/>
          <w:sz w:val="28"/>
          <w:szCs w:val="28"/>
        </w:rPr>
      </w:pPr>
      <w:r w:rsidRPr="00EA4178">
        <w:rPr>
          <w:rFonts w:ascii="Times New Roman" w:eastAsia="Times New Roman" w:hAnsi="Times New Roman" w:cs="Times New Roman"/>
          <w:sz w:val="28"/>
          <w:szCs w:val="28"/>
        </w:rPr>
        <w:t>• обладание всей крайне важной информацией о состоянии рынка</w:t>
      </w:r>
    </w:p>
    <w:p w:rsidR="00EA4178" w:rsidRPr="00EA4178" w:rsidRDefault="00EA4178" w:rsidP="00EA4178">
      <w:pPr>
        <w:spacing w:after="0" w:line="240" w:lineRule="auto"/>
        <w:ind w:firstLine="709"/>
        <w:contextualSpacing/>
        <w:jc w:val="both"/>
        <w:rPr>
          <w:rFonts w:ascii="Times New Roman" w:eastAsia="Times New Roman" w:hAnsi="Times New Roman" w:cs="Times New Roman"/>
          <w:sz w:val="28"/>
          <w:szCs w:val="28"/>
        </w:rPr>
      </w:pPr>
      <w:r w:rsidRPr="00EA4178">
        <w:rPr>
          <w:rFonts w:ascii="Times New Roman" w:eastAsia="Times New Roman" w:hAnsi="Times New Roman" w:cs="Times New Roman"/>
          <w:sz w:val="28"/>
          <w:szCs w:val="28"/>
        </w:rPr>
        <w:t>• полный контроль над всей сбытовой деятельностью.</w:t>
      </w:r>
    </w:p>
    <w:p w:rsidR="00EA4178" w:rsidRPr="00EA4178" w:rsidRDefault="00EA4178" w:rsidP="00EA4178">
      <w:pPr>
        <w:spacing w:after="0" w:line="240" w:lineRule="auto"/>
        <w:ind w:firstLine="709"/>
        <w:contextualSpacing/>
        <w:jc w:val="both"/>
        <w:rPr>
          <w:rFonts w:ascii="Times New Roman" w:eastAsia="Times New Roman" w:hAnsi="Times New Roman" w:cs="Times New Roman"/>
          <w:sz w:val="28"/>
          <w:szCs w:val="28"/>
        </w:rPr>
      </w:pPr>
      <w:r w:rsidRPr="00EA4178">
        <w:rPr>
          <w:rFonts w:ascii="Times New Roman" w:eastAsia="Times New Roman" w:hAnsi="Times New Roman" w:cs="Times New Roman"/>
          <w:sz w:val="28"/>
          <w:szCs w:val="28"/>
        </w:rPr>
        <w:t>• возможность планировать ассортимент выпускаемой продукции с учетом предпочтений потребителей.</w:t>
      </w:r>
    </w:p>
    <w:p w:rsidR="00EA4178" w:rsidRPr="00EA4178" w:rsidRDefault="00EA4178" w:rsidP="00EA4178">
      <w:pPr>
        <w:spacing w:after="0" w:line="240" w:lineRule="auto"/>
        <w:ind w:firstLine="709"/>
        <w:contextualSpacing/>
        <w:jc w:val="both"/>
        <w:rPr>
          <w:rFonts w:ascii="Times New Roman" w:eastAsia="Times New Roman" w:hAnsi="Times New Roman" w:cs="Times New Roman"/>
          <w:sz w:val="28"/>
          <w:szCs w:val="28"/>
        </w:rPr>
      </w:pPr>
      <w:r w:rsidRPr="00EA4178">
        <w:rPr>
          <w:rFonts w:ascii="Times New Roman" w:eastAsia="Times New Roman" w:hAnsi="Times New Roman" w:cs="Times New Roman"/>
          <w:sz w:val="28"/>
          <w:szCs w:val="28"/>
        </w:rPr>
        <w:lastRenderedPageBreak/>
        <w:t>До настоящего времени существуют промышленные предприятия, для которых характерно рассредоточение сбытовых функций между разными отделами предприятия. В частности, такая сбытовая функция, как формирование портфеля заказов, на этих предприятиях выполняется в производственных отделах, а отделам сбыта поручены оперативно-сбытовые функции по отгрузке готовой продукции. Для рыночных условий подобные организационные структуры непригодны, поскольку бывают причиной производства продукции, не нужной покупателям.</w:t>
      </w:r>
    </w:p>
    <w:p w:rsidR="00EA4178" w:rsidRPr="00EA4178" w:rsidRDefault="00EA4178" w:rsidP="00EA4178">
      <w:pPr>
        <w:spacing w:after="0" w:line="240" w:lineRule="auto"/>
        <w:ind w:firstLine="709"/>
        <w:contextualSpacing/>
        <w:jc w:val="both"/>
        <w:rPr>
          <w:rFonts w:ascii="Times New Roman" w:eastAsia="Times New Roman" w:hAnsi="Times New Roman" w:cs="Times New Roman"/>
          <w:sz w:val="28"/>
          <w:szCs w:val="28"/>
        </w:rPr>
      </w:pPr>
      <w:r w:rsidRPr="00EA4178">
        <w:rPr>
          <w:rFonts w:ascii="Times New Roman" w:eastAsia="Times New Roman" w:hAnsi="Times New Roman" w:cs="Times New Roman"/>
          <w:sz w:val="28"/>
          <w:szCs w:val="28"/>
        </w:rPr>
        <w:t>В ряде случаев промышленные предприятия передают выполне</w:t>
      </w:r>
      <w:r w:rsidRPr="00EA4178">
        <w:rPr>
          <w:rFonts w:ascii="Times New Roman" w:eastAsia="Times New Roman" w:hAnsi="Times New Roman" w:cs="Times New Roman"/>
          <w:sz w:val="28"/>
          <w:szCs w:val="28"/>
        </w:rPr>
        <w:softHyphen/>
        <w:t>ние всех сбытовых функций специализированным компаниям (агент</w:t>
      </w:r>
      <w:r w:rsidRPr="00EA4178">
        <w:rPr>
          <w:rFonts w:ascii="Times New Roman" w:eastAsia="Times New Roman" w:hAnsi="Times New Roman" w:cs="Times New Roman"/>
          <w:sz w:val="28"/>
          <w:szCs w:val="28"/>
        </w:rPr>
        <w:softHyphen/>
        <w:t>ским, дилерским, дистрибьюторским и другим посредникам) на основе заключения договоров подряда. При этом предприятие может не иметь собственной сбытовой сети и использовать каналы сбыта посредников. Такая передача непрофильных видов деятель</w:t>
      </w:r>
      <w:r w:rsidRPr="00EA4178">
        <w:rPr>
          <w:rFonts w:ascii="Times New Roman" w:eastAsia="Times New Roman" w:hAnsi="Times New Roman" w:cs="Times New Roman"/>
          <w:sz w:val="28"/>
          <w:szCs w:val="28"/>
        </w:rPr>
        <w:softHyphen/>
        <w:t>ности предприятий внешним специализированным компаниям на</w:t>
      </w:r>
      <w:r w:rsidRPr="00EA4178">
        <w:rPr>
          <w:rFonts w:ascii="Times New Roman" w:eastAsia="Times New Roman" w:hAnsi="Times New Roman" w:cs="Times New Roman"/>
          <w:sz w:val="28"/>
          <w:szCs w:val="28"/>
        </w:rPr>
        <w:softHyphen/>
        <w:t>зывается </w:t>
      </w:r>
      <w:r w:rsidRPr="00EA4178">
        <w:rPr>
          <w:rFonts w:ascii="Times New Roman" w:eastAsia="Times New Roman" w:hAnsi="Times New Roman" w:cs="Times New Roman"/>
          <w:b/>
          <w:bCs/>
          <w:i/>
          <w:iCs/>
          <w:sz w:val="28"/>
          <w:szCs w:val="28"/>
        </w:rPr>
        <w:t>аутсорсингом</w:t>
      </w:r>
      <w:r w:rsidRPr="00EA4178">
        <w:rPr>
          <w:rFonts w:ascii="Times New Roman" w:eastAsia="Times New Roman" w:hAnsi="Times New Roman" w:cs="Times New Roman"/>
          <w:i/>
          <w:iCs/>
          <w:sz w:val="28"/>
          <w:szCs w:val="28"/>
        </w:rPr>
        <w:t>.</w:t>
      </w:r>
    </w:p>
    <w:p w:rsidR="00EA4178" w:rsidRPr="00EA4178" w:rsidRDefault="00EA4178" w:rsidP="00EA4178">
      <w:pPr>
        <w:spacing w:after="0" w:line="240" w:lineRule="auto"/>
        <w:ind w:firstLine="709"/>
        <w:contextualSpacing/>
        <w:jc w:val="both"/>
        <w:rPr>
          <w:rFonts w:ascii="Times New Roman" w:eastAsia="Times New Roman" w:hAnsi="Times New Roman" w:cs="Times New Roman"/>
          <w:sz w:val="28"/>
          <w:szCs w:val="28"/>
        </w:rPr>
      </w:pPr>
      <w:r w:rsidRPr="00EA4178">
        <w:rPr>
          <w:rFonts w:ascii="Times New Roman" w:eastAsia="Times New Roman" w:hAnsi="Times New Roman" w:cs="Times New Roman"/>
          <w:sz w:val="28"/>
          <w:szCs w:val="28"/>
        </w:rPr>
        <w:t>К непрофильным видам деятельности про</w:t>
      </w:r>
      <w:r w:rsidRPr="00EA4178">
        <w:rPr>
          <w:rFonts w:ascii="Times New Roman" w:eastAsia="Times New Roman" w:hAnsi="Times New Roman" w:cs="Times New Roman"/>
          <w:sz w:val="28"/>
          <w:szCs w:val="28"/>
        </w:rPr>
        <w:softHyphen/>
        <w:t>мышленных предприятий относятся кроме сбыта продукции, ис</w:t>
      </w:r>
      <w:r w:rsidRPr="00EA4178">
        <w:rPr>
          <w:rFonts w:ascii="Times New Roman" w:eastAsia="Times New Roman" w:hAnsi="Times New Roman" w:cs="Times New Roman"/>
          <w:sz w:val="28"/>
          <w:szCs w:val="28"/>
        </w:rPr>
        <w:softHyphen/>
        <w:t>следование рынка, обслуживание оргтехники, реклама и т.д. Смысл использования аутсорсинга проявляется в концентрации всех ре</w:t>
      </w:r>
      <w:r w:rsidRPr="00EA4178">
        <w:rPr>
          <w:rFonts w:ascii="Times New Roman" w:eastAsia="Times New Roman" w:hAnsi="Times New Roman" w:cs="Times New Roman"/>
          <w:sz w:val="28"/>
          <w:szCs w:val="28"/>
        </w:rPr>
        <w:softHyphen/>
        <w:t>сурсов и усилий на тех видах основной деятельности (в данном случае производственной), которая является основной компетенци</w:t>
      </w:r>
      <w:r w:rsidRPr="00EA4178">
        <w:rPr>
          <w:rFonts w:ascii="Times New Roman" w:eastAsia="Times New Roman" w:hAnsi="Times New Roman" w:cs="Times New Roman"/>
          <w:sz w:val="28"/>
          <w:szCs w:val="28"/>
        </w:rPr>
        <w:softHyphen/>
        <w:t>ей предприятия.</w:t>
      </w:r>
    </w:p>
    <w:p w:rsidR="00EA4178" w:rsidRPr="00EA4178" w:rsidRDefault="00EA4178" w:rsidP="00EA4178">
      <w:pPr>
        <w:spacing w:after="0" w:line="240" w:lineRule="auto"/>
        <w:ind w:firstLine="709"/>
        <w:contextualSpacing/>
        <w:jc w:val="both"/>
        <w:rPr>
          <w:rFonts w:ascii="Times New Roman" w:eastAsia="Times New Roman" w:hAnsi="Times New Roman" w:cs="Times New Roman"/>
          <w:sz w:val="28"/>
          <w:szCs w:val="28"/>
        </w:rPr>
      </w:pPr>
      <w:r w:rsidRPr="00EA4178">
        <w:rPr>
          <w:rFonts w:ascii="Times New Roman" w:eastAsia="Times New Roman" w:hAnsi="Times New Roman" w:cs="Times New Roman"/>
          <w:sz w:val="28"/>
          <w:szCs w:val="28"/>
        </w:rPr>
        <w:t>Следует отметить, что в «чистом виде» аутсорсинг стал приме</w:t>
      </w:r>
      <w:r w:rsidRPr="00EA4178">
        <w:rPr>
          <w:rFonts w:ascii="Times New Roman" w:eastAsia="Times New Roman" w:hAnsi="Times New Roman" w:cs="Times New Roman"/>
          <w:sz w:val="28"/>
          <w:szCs w:val="28"/>
        </w:rPr>
        <w:softHyphen/>
        <w:t>няться на Западе в последнее десятилетие XX в., в России он извес</w:t>
      </w:r>
      <w:r w:rsidRPr="00EA4178">
        <w:rPr>
          <w:rFonts w:ascii="Times New Roman" w:eastAsia="Times New Roman" w:hAnsi="Times New Roman" w:cs="Times New Roman"/>
          <w:sz w:val="28"/>
          <w:szCs w:val="28"/>
        </w:rPr>
        <w:softHyphen/>
        <w:t>тен со второй половины 1990-х гᴦ.</w:t>
      </w:r>
    </w:p>
    <w:p w:rsidR="009C2078" w:rsidRDefault="009C2078" w:rsidP="00EA4178">
      <w:pPr>
        <w:spacing w:after="0" w:line="240" w:lineRule="auto"/>
        <w:ind w:firstLine="709"/>
        <w:contextualSpacing/>
        <w:jc w:val="both"/>
        <w:rPr>
          <w:rFonts w:ascii="Times New Roman" w:hAnsi="Times New Roman" w:cs="Times New Roman"/>
          <w:sz w:val="28"/>
          <w:szCs w:val="28"/>
        </w:rPr>
      </w:pPr>
    </w:p>
    <w:p w:rsidR="00D32DAC" w:rsidRDefault="00D32DAC" w:rsidP="00EA4178">
      <w:pPr>
        <w:spacing w:after="0" w:line="240" w:lineRule="auto"/>
        <w:ind w:firstLine="709"/>
        <w:contextualSpacing/>
        <w:jc w:val="both"/>
        <w:rPr>
          <w:rFonts w:ascii="Times New Roman" w:hAnsi="Times New Roman" w:cs="Times New Roman"/>
          <w:sz w:val="28"/>
          <w:szCs w:val="28"/>
        </w:rPr>
      </w:pPr>
    </w:p>
    <w:p w:rsidR="00D32DAC" w:rsidRDefault="00D32DAC" w:rsidP="00EA4178">
      <w:pPr>
        <w:spacing w:after="0" w:line="240" w:lineRule="auto"/>
        <w:ind w:firstLine="709"/>
        <w:contextualSpacing/>
        <w:jc w:val="both"/>
        <w:rPr>
          <w:rFonts w:ascii="Times New Roman" w:hAnsi="Times New Roman" w:cs="Times New Roman"/>
          <w:sz w:val="28"/>
          <w:szCs w:val="28"/>
        </w:rPr>
      </w:pPr>
    </w:p>
    <w:p w:rsidR="00D32DAC" w:rsidRDefault="00D32DAC" w:rsidP="00EA4178">
      <w:pPr>
        <w:spacing w:after="0" w:line="240" w:lineRule="auto"/>
        <w:ind w:firstLine="709"/>
        <w:contextualSpacing/>
        <w:jc w:val="both"/>
        <w:rPr>
          <w:rFonts w:ascii="Times New Roman" w:hAnsi="Times New Roman" w:cs="Times New Roman"/>
          <w:sz w:val="28"/>
          <w:szCs w:val="28"/>
        </w:rPr>
      </w:pPr>
    </w:p>
    <w:p w:rsidR="00D32DAC" w:rsidRDefault="00D32DAC" w:rsidP="00EA4178">
      <w:pPr>
        <w:spacing w:after="0" w:line="240" w:lineRule="auto"/>
        <w:ind w:firstLine="709"/>
        <w:contextualSpacing/>
        <w:jc w:val="both"/>
        <w:rPr>
          <w:rFonts w:ascii="Times New Roman" w:hAnsi="Times New Roman" w:cs="Times New Roman"/>
          <w:sz w:val="28"/>
          <w:szCs w:val="28"/>
        </w:rPr>
      </w:pPr>
    </w:p>
    <w:p w:rsidR="00D32DAC" w:rsidRDefault="00D32DAC" w:rsidP="00D32DAC">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10.09.2020</w:t>
      </w:r>
    </w:p>
    <w:p w:rsidR="00D32DAC" w:rsidRDefault="00D32DAC" w:rsidP="00D32DAC">
      <w:pPr>
        <w:spacing w:after="0" w:line="240" w:lineRule="auto"/>
        <w:ind w:firstLine="709"/>
        <w:contextualSpacing/>
        <w:jc w:val="both"/>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t>МДК 01.01 Организация коммерческой деятельности-2 часа</w:t>
      </w:r>
    </w:p>
    <w:p w:rsidR="00D32DAC" w:rsidRPr="00CB61FA" w:rsidRDefault="00D32DAC" w:rsidP="00D32DAC">
      <w:pPr>
        <w:spacing w:after="0" w:line="240" w:lineRule="auto"/>
        <w:ind w:firstLine="709"/>
        <w:contextualSpacing/>
        <w:jc w:val="both"/>
        <w:rPr>
          <w:rFonts w:ascii="Times New Roman" w:eastAsia="Times New Roman" w:hAnsi="Times New Roman" w:cs="Times New Roman"/>
          <w:b/>
          <w:bCs/>
          <w:sz w:val="28"/>
          <w:szCs w:val="28"/>
          <w:shd w:val="clear" w:color="auto" w:fill="FFFFFF"/>
        </w:rPr>
      </w:pPr>
      <w:r w:rsidRPr="00CB61FA">
        <w:rPr>
          <w:rFonts w:ascii="Times New Roman" w:eastAsia="Times New Roman" w:hAnsi="Times New Roman" w:cs="Times New Roman"/>
          <w:b/>
          <w:bCs/>
          <w:sz w:val="28"/>
          <w:szCs w:val="28"/>
          <w:shd w:val="clear" w:color="auto" w:fill="FFFFFF"/>
        </w:rPr>
        <w:t>Профессиональная </w:t>
      </w:r>
      <w:hyperlink r:id="rId5" w:tooltip="Социально-экономическая культура специалиста раздел Экономическая культура специалиста Внимание!!! Работаем в презентации!!! Основные разделы" w:history="1">
        <w:r w:rsidRPr="00CB61FA">
          <w:rPr>
            <w:rFonts w:ascii="Times New Roman" w:eastAsia="Times New Roman" w:hAnsi="Times New Roman" w:cs="Times New Roman"/>
            <w:b/>
            <w:bCs/>
            <w:sz w:val="28"/>
            <w:szCs w:val="28"/>
          </w:rPr>
          <w:t>культура специалиста</w:t>
        </w:r>
      </w:hyperlink>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План</w:t>
      </w:r>
      <w:r>
        <w:rPr>
          <w:rFonts w:ascii="Times New Roman" w:eastAsia="Times New Roman" w:hAnsi="Times New Roman" w:cs="Times New Roman"/>
          <w:sz w:val="28"/>
          <w:szCs w:val="28"/>
          <w:shd w:val="clear" w:color="auto" w:fill="FFFFFF"/>
        </w:rPr>
        <w:t xml:space="preserve"> урока</w:t>
      </w:r>
    </w:p>
    <w:p w:rsidR="00D32DAC" w:rsidRPr="00CB61FA" w:rsidRDefault="00D32DAC" w:rsidP="00D32DAC">
      <w:pPr>
        <w:numPr>
          <w:ilvl w:val="0"/>
          <w:numId w:val="1"/>
        </w:numPr>
        <w:shd w:val="clear" w:color="auto" w:fill="FFFFFF"/>
        <w:tabs>
          <w:tab w:val="clear" w:pos="720"/>
          <w:tab w:val="num" w:pos="0"/>
        </w:tabs>
        <w:spacing w:after="0" w:line="240" w:lineRule="auto"/>
        <w:ind w:left="0" w:firstLine="0"/>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rPr>
        <w:t>Формирование профессиональной культуры как необходимое условие подготовки современного специалиста.</w:t>
      </w:r>
    </w:p>
    <w:p w:rsidR="00D32DAC" w:rsidRPr="00CB61FA" w:rsidRDefault="00D32DAC" w:rsidP="00D32DAC">
      <w:pPr>
        <w:numPr>
          <w:ilvl w:val="0"/>
          <w:numId w:val="1"/>
        </w:numPr>
        <w:shd w:val="clear" w:color="auto" w:fill="FFFFFF"/>
        <w:tabs>
          <w:tab w:val="clear" w:pos="720"/>
          <w:tab w:val="num" w:pos="0"/>
        </w:tabs>
        <w:spacing w:after="0" w:line="240" w:lineRule="auto"/>
        <w:ind w:left="0" w:firstLine="0"/>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rPr>
        <w:t>Культура как многогранная научная категория.</w:t>
      </w:r>
    </w:p>
    <w:p w:rsidR="00D32DAC" w:rsidRPr="00CB61FA" w:rsidRDefault="00D32DAC" w:rsidP="00D32DAC">
      <w:pPr>
        <w:numPr>
          <w:ilvl w:val="0"/>
          <w:numId w:val="1"/>
        </w:numPr>
        <w:shd w:val="clear" w:color="auto" w:fill="FFFFFF"/>
        <w:tabs>
          <w:tab w:val="clear" w:pos="720"/>
          <w:tab w:val="num" w:pos="0"/>
        </w:tabs>
        <w:spacing w:after="0" w:line="240" w:lineRule="auto"/>
        <w:ind w:left="0" w:firstLine="0"/>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rPr>
        <w:t>Сущность понятия профессиональная культура специалиста.</w:t>
      </w:r>
    </w:p>
    <w:p w:rsidR="00D32DAC" w:rsidRPr="00CB61FA" w:rsidRDefault="00D32DAC" w:rsidP="00D32DAC">
      <w:pPr>
        <w:shd w:val="clear" w:color="auto" w:fill="FFFFFF"/>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1. </w:t>
      </w:r>
      <w:r w:rsidRPr="00CB61FA">
        <w:rPr>
          <w:rFonts w:ascii="Times New Roman" w:eastAsia="Times New Roman" w:hAnsi="Times New Roman" w:cs="Times New Roman"/>
          <w:b/>
          <w:bCs/>
          <w:sz w:val="28"/>
          <w:szCs w:val="28"/>
        </w:rPr>
        <w:t>Формирование профессиональной культуры как необходимое условие подготовки современного специалиста.</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 xml:space="preserve">Современный этап развития общества ставит качественно новые задачи в области образования и развития личности – основной движущей силы социального, экономического и культурного прогресса. Глобальная цель образования на современном этапе – подготовить специалиста не просто знающего, но и понимающего чувствующего, культурного, специалиста способного реализовать себя в сложном и противоречивом мире, активно и </w:t>
      </w:r>
      <w:r w:rsidRPr="00CB61FA">
        <w:rPr>
          <w:rFonts w:ascii="Times New Roman" w:eastAsia="Times New Roman" w:hAnsi="Times New Roman" w:cs="Times New Roman"/>
          <w:sz w:val="28"/>
          <w:szCs w:val="28"/>
          <w:shd w:val="clear" w:color="auto" w:fill="FFFFFF"/>
        </w:rPr>
        <w:lastRenderedPageBreak/>
        <w:t>творчески применить полученные знания и тем самым способствовать развитию культуры всего общества.</w:t>
      </w:r>
      <w:r w:rsidRPr="00CB61FA">
        <w:rPr>
          <w:rFonts w:ascii="Times New Roman" w:eastAsia="Times New Roman" w:hAnsi="Times New Roman" w:cs="Times New Roman"/>
          <w:sz w:val="28"/>
          <w:szCs w:val="28"/>
        </w:rPr>
        <w:t xml:space="preserve"> </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Выпускник вуза – профессионал в том или ином виде деятельности – сегодня должен обладать не только определенным объемом профессиональных знаний, умений и навыков, но и достаточно высоким уровнем общей и профессиональной культуры. Это требует значительной перестройки самой системы высшего образования, которая не просто должна обеспечить формирование профессиональной культуры специалиста, но и понимания личностью студента необходимости такого своего развития.</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В предыдущей теме были рассмотрены основные проблемы и противоречия современного высшего образования, которые влияют на качество подготовки специалиста в вузе. Нужно сказать, что эти проблемы усиливаются и характерными тенденциями развития современного общества, которое сегодня находится в кризисном состоянии, поиске новых путей своего развития, нового смысла бытия человечества.</w:t>
      </w:r>
      <w:r w:rsidRPr="00CB61FA">
        <w:rPr>
          <w:rFonts w:ascii="Times New Roman" w:eastAsia="Times New Roman" w:hAnsi="Times New Roman" w:cs="Times New Roman"/>
          <w:sz w:val="28"/>
          <w:szCs w:val="28"/>
        </w:rPr>
        <w:t xml:space="preserve"> </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Наиболее актуальными проблемами, на наш взгляд, характерными для большинства из сфер современной деятельности человека, являются:</w:t>
      </w:r>
      <w:r w:rsidRPr="00CB61FA">
        <w:rPr>
          <w:rFonts w:ascii="Times New Roman" w:eastAsia="Times New Roman" w:hAnsi="Times New Roman" w:cs="Times New Roman"/>
          <w:sz w:val="28"/>
          <w:szCs w:val="28"/>
        </w:rPr>
        <w:t xml:space="preserve"> </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 кризис духовно-нравственных ценностей, вызванный непониманием специфики отечественной культуры, некритичным заимствованием ценностей, образа жизни и стереотипов, характерных для западного типа культуры (культ гедонизма, индивидуализма, рационализма и т.п.);</w:t>
      </w:r>
      <w:r w:rsidRPr="00CB61FA">
        <w:rPr>
          <w:rFonts w:ascii="Times New Roman" w:eastAsia="Times New Roman" w:hAnsi="Times New Roman" w:cs="Times New Roman"/>
          <w:sz w:val="28"/>
          <w:szCs w:val="28"/>
        </w:rPr>
        <w:t xml:space="preserve"> </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 деформация общественной нравственности и криминализация отношений, обусловленная внедрением модели рынка, не соответствующей ценностям отечественной культуры;</w:t>
      </w:r>
      <w:r w:rsidRPr="00CB61FA">
        <w:rPr>
          <w:rFonts w:ascii="Times New Roman" w:eastAsia="Times New Roman" w:hAnsi="Times New Roman" w:cs="Times New Roman"/>
          <w:sz w:val="28"/>
          <w:szCs w:val="28"/>
        </w:rPr>
        <w:t xml:space="preserve"> </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 утрата смысла жизни, </w:t>
      </w:r>
      <w:hyperlink r:id="rId6" w:tooltip="Статистические методы изучения уровня и качества жизни населения" w:history="1">
        <w:r w:rsidRPr="00CB61FA">
          <w:rPr>
            <w:rFonts w:ascii="Times New Roman" w:eastAsia="Times New Roman" w:hAnsi="Times New Roman" w:cs="Times New Roman"/>
            <w:sz w:val="28"/>
            <w:szCs w:val="28"/>
          </w:rPr>
          <w:t>духовный кризис у значительной части населения</w:t>
        </w:r>
      </w:hyperlink>
      <w:r w:rsidRPr="00CB61FA">
        <w:rPr>
          <w:rFonts w:ascii="Times New Roman" w:eastAsia="Times New Roman" w:hAnsi="Times New Roman" w:cs="Times New Roman"/>
          <w:sz w:val="28"/>
          <w:szCs w:val="28"/>
          <w:shd w:val="clear" w:color="auto" w:fill="FFFFFF"/>
        </w:rPr>
        <w:t>, рост агрессивности, ожесточенности по отношению к другому человеку, отсутствие системы нравственного воспитания подрастающего поколения;</w:t>
      </w:r>
      <w:r w:rsidRPr="00CB61FA">
        <w:rPr>
          <w:rFonts w:ascii="Times New Roman" w:eastAsia="Times New Roman" w:hAnsi="Times New Roman" w:cs="Times New Roman"/>
          <w:sz w:val="28"/>
          <w:szCs w:val="28"/>
        </w:rPr>
        <w:t xml:space="preserve"> </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 разрушение духовно-нравственного климата семьи, размывание поведенческих моделей и образцов;</w:t>
      </w:r>
      <w:r w:rsidRPr="00CB61FA">
        <w:rPr>
          <w:rFonts w:ascii="Times New Roman" w:eastAsia="Times New Roman" w:hAnsi="Times New Roman" w:cs="Times New Roman"/>
          <w:sz w:val="28"/>
          <w:szCs w:val="28"/>
        </w:rPr>
        <w:t xml:space="preserve"> </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 социально-психологическая неадаптированность, вызванная разрушением привычной социально-психологической среды существования, усиление конфликтности между субкультурами различных возрастных и социальных групп населения (конфликт ценностей);</w:t>
      </w:r>
      <w:r w:rsidRPr="00CB61FA">
        <w:rPr>
          <w:rFonts w:ascii="Times New Roman" w:eastAsia="Times New Roman" w:hAnsi="Times New Roman" w:cs="Times New Roman"/>
          <w:sz w:val="28"/>
          <w:szCs w:val="28"/>
        </w:rPr>
        <w:t xml:space="preserve"> </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 отсутствие нормативно-регулирующего и воспитывающего влияния среды;</w:t>
      </w:r>
      <w:r w:rsidRPr="00CB61FA">
        <w:rPr>
          <w:rFonts w:ascii="Times New Roman" w:eastAsia="Times New Roman" w:hAnsi="Times New Roman" w:cs="Times New Roman"/>
          <w:sz w:val="28"/>
          <w:szCs w:val="28"/>
        </w:rPr>
        <w:t xml:space="preserve"> </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 конфликты, усиливающее социальную напряженность.</w:t>
      </w:r>
      <w:r w:rsidRPr="00CB61FA">
        <w:rPr>
          <w:rFonts w:ascii="Times New Roman" w:eastAsia="Times New Roman" w:hAnsi="Times New Roman" w:cs="Times New Roman"/>
          <w:sz w:val="28"/>
          <w:szCs w:val="28"/>
        </w:rPr>
        <w:t xml:space="preserve"> </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 xml:space="preserve">Однако в обществе усиливаются потребности в ценностных координатах и смысловых ориентирах, формировании социально-нравственных идеалов, инициирующие и поощряющие профессиональную деятельность. Как отмечает академик А.М. Новиков, ориентация образования на формирование «человека культуры» требует принципиально иного подхода к формированию целей и содержания образования через такие понятия, как «интеллектуальная культура», «информационная культура», «этическая культура», «профессиональная культура» и т.д. При таком </w:t>
      </w:r>
      <w:r w:rsidRPr="00CB61FA">
        <w:rPr>
          <w:rFonts w:ascii="Times New Roman" w:eastAsia="Times New Roman" w:hAnsi="Times New Roman" w:cs="Times New Roman"/>
          <w:sz w:val="28"/>
          <w:szCs w:val="28"/>
          <w:shd w:val="clear" w:color="auto" w:fill="FFFFFF"/>
        </w:rPr>
        <w:lastRenderedPageBreak/>
        <w:t>подходе цели и содержание образования переводятся в личностный план, формируя при этом системное мышление, профессионализм через призму понятий культуры.</w:t>
      </w:r>
      <w:r w:rsidRPr="00CB61FA">
        <w:rPr>
          <w:rFonts w:ascii="Times New Roman" w:eastAsia="Times New Roman" w:hAnsi="Times New Roman" w:cs="Times New Roman"/>
          <w:sz w:val="28"/>
          <w:szCs w:val="28"/>
        </w:rPr>
        <w:t xml:space="preserve"> </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Нужно сказать, что вопросам формирования и развития профессиональной культуры специалистов различного профиля в отечественной и зарубежной педагогике уделено достаточно много внимания. Не смотря на это, само понятие «профессиональная культура» не сформулировано достаточно четко. Это связано с тем, что понятие «профессиональная культура» не является простым механическим сочетанием понятие «профессионализм», «профессия» и «культура», хотя и указывает на непосредственную взаимосвязь с ними. При определении понятия профессиональной культуры необходимо выяснить важнейший составляющий элемент этого взаимодействия – понятие «культуры».</w:t>
      </w:r>
      <w:r w:rsidRPr="00CB61FA">
        <w:rPr>
          <w:rFonts w:ascii="Times New Roman" w:eastAsia="Times New Roman" w:hAnsi="Times New Roman" w:cs="Times New Roman"/>
          <w:sz w:val="28"/>
          <w:szCs w:val="28"/>
        </w:rPr>
        <w:br/>
      </w:r>
    </w:p>
    <w:p w:rsidR="00D32DAC" w:rsidRPr="00CB61FA" w:rsidRDefault="00D32DAC" w:rsidP="00D32DAC">
      <w:pPr>
        <w:numPr>
          <w:ilvl w:val="0"/>
          <w:numId w:val="2"/>
        </w:num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b/>
          <w:bCs/>
          <w:sz w:val="28"/>
          <w:szCs w:val="28"/>
        </w:rPr>
        <w:t>Культура как многогранная научная категория.</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 xml:space="preserve"> «Культура» происходит от латинского «cultura» - «возделывание, воспитание, образование, развитие, почитание». «Толковый словарь живого великорусского языка» В. Даля указывает два направления определения данного понятия: с одной стороны - обработка и уход, возделывание, с другой - образование, умственное и (или) нравственное. Американские антропологи А. Кребер и К. Клакхон насчитали более 150 концепций и определений культуры. Французский ученый А. Моль - 250, российский ученый А. Е. Кертман - более 400. В частности, культура рассматривается как:</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 xml:space="preserve"> комплекс знаний, верований, искусств, законов, морали, обычаев и других способностей и привычек, обретённых человеком как членом общества (Э.Тейлор);</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социальные формы и способы облагораживания биологических потенций человека (X. Ортега-и-Гассет);</w:t>
      </w:r>
      <w:r w:rsidRPr="00CB61FA">
        <w:rPr>
          <w:rFonts w:ascii="Times New Roman" w:eastAsia="Times New Roman" w:hAnsi="Times New Roman" w:cs="Times New Roman"/>
          <w:sz w:val="28"/>
          <w:szCs w:val="28"/>
        </w:rPr>
        <w:t xml:space="preserve"> </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система хранения и передачи социального опыта, основу которого составляет достигнутый обществом уровень развития сущностных сил человека (В. Конев);</w:t>
      </w:r>
      <w:r w:rsidRPr="00CB61FA">
        <w:rPr>
          <w:rFonts w:ascii="Times New Roman" w:eastAsia="Times New Roman" w:hAnsi="Times New Roman" w:cs="Times New Roman"/>
          <w:sz w:val="28"/>
          <w:szCs w:val="28"/>
        </w:rPr>
        <w:t xml:space="preserve"> </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образ жизни определенного народа, совместно живущего на одной территории (Т.С. Элиот) и т.д.</w:t>
      </w:r>
      <w:r w:rsidRPr="00CB61FA">
        <w:rPr>
          <w:rFonts w:ascii="Times New Roman" w:eastAsia="Times New Roman" w:hAnsi="Times New Roman" w:cs="Times New Roman"/>
          <w:sz w:val="28"/>
          <w:szCs w:val="28"/>
        </w:rPr>
        <w:t xml:space="preserve"> </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Данный феномен находится на предельно высоком уровне абстракции и охватывает широкий и разнообразный мир явлений.</w:t>
      </w:r>
      <w:r w:rsidRPr="00CB61FA">
        <w:rPr>
          <w:rFonts w:ascii="Times New Roman" w:eastAsia="Times New Roman" w:hAnsi="Times New Roman" w:cs="Times New Roman"/>
          <w:sz w:val="28"/>
          <w:szCs w:val="28"/>
        </w:rPr>
        <w:t xml:space="preserve"> </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Понятие культуры является основополагающим во многих областях человеческого знания. Исследование культуры и процесса ее формирования определяется спецификой подхода, тем или иным углом зрения в анализе общества. Например, исходя из </w:t>
      </w:r>
      <w:r w:rsidRPr="00CB61FA">
        <w:rPr>
          <w:rFonts w:ascii="Times New Roman" w:eastAsia="Times New Roman" w:hAnsi="Times New Roman" w:cs="Times New Roman"/>
          <w:b/>
          <w:bCs/>
          <w:i/>
          <w:iCs/>
          <w:sz w:val="28"/>
          <w:szCs w:val="28"/>
          <w:shd w:val="clear" w:color="auto" w:fill="FFFFFF"/>
        </w:rPr>
        <w:t>социальной структуры общества</w:t>
      </w:r>
      <w:r w:rsidRPr="00CB61FA">
        <w:rPr>
          <w:rFonts w:ascii="Times New Roman" w:eastAsia="Times New Roman" w:hAnsi="Times New Roman" w:cs="Times New Roman"/>
          <w:sz w:val="28"/>
          <w:szCs w:val="28"/>
          <w:shd w:val="clear" w:color="auto" w:fill="FFFFFF"/>
        </w:rPr>
        <w:t>, можно выделить культуру классов, слоев общества, наций, регионов, профессий, возрастных групп и т.д. По носителю </w:t>
      </w:r>
      <w:r w:rsidRPr="00CB61FA">
        <w:rPr>
          <w:rFonts w:ascii="Times New Roman" w:eastAsia="Times New Roman" w:hAnsi="Times New Roman" w:cs="Times New Roman"/>
          <w:b/>
          <w:bCs/>
          <w:i/>
          <w:iCs/>
          <w:sz w:val="28"/>
          <w:szCs w:val="28"/>
          <w:shd w:val="clear" w:color="auto" w:fill="FFFFFF"/>
        </w:rPr>
        <w:t>«человеческих сущностных сил»</w:t>
      </w:r>
      <w:r w:rsidRPr="00CB61FA">
        <w:rPr>
          <w:rFonts w:ascii="Times New Roman" w:eastAsia="Times New Roman" w:hAnsi="Times New Roman" w:cs="Times New Roman"/>
          <w:sz w:val="28"/>
          <w:szCs w:val="28"/>
          <w:shd w:val="clear" w:color="auto" w:fill="FFFFFF"/>
        </w:rPr>
        <w:t> - индивидуальную и общественную культуру. По </w:t>
      </w:r>
      <w:r w:rsidRPr="00CB61FA">
        <w:rPr>
          <w:rFonts w:ascii="Times New Roman" w:eastAsia="Times New Roman" w:hAnsi="Times New Roman" w:cs="Times New Roman"/>
          <w:b/>
          <w:bCs/>
          <w:i/>
          <w:iCs/>
          <w:sz w:val="28"/>
          <w:szCs w:val="28"/>
          <w:shd w:val="clear" w:color="auto" w:fill="FFFFFF"/>
        </w:rPr>
        <w:t>уровню проявления индивидуальных способностей человека</w:t>
      </w:r>
      <w:r w:rsidRPr="00CB61FA">
        <w:rPr>
          <w:rFonts w:ascii="Times New Roman" w:eastAsia="Times New Roman" w:hAnsi="Times New Roman" w:cs="Times New Roman"/>
          <w:sz w:val="28"/>
          <w:szCs w:val="28"/>
          <w:shd w:val="clear" w:color="auto" w:fill="FFFFFF"/>
        </w:rPr>
        <w:t> – культуру чувств, умений, навыков, потребностей, мышления, мировоззрения. По </w:t>
      </w:r>
      <w:r w:rsidRPr="00CB61FA">
        <w:rPr>
          <w:rFonts w:ascii="Times New Roman" w:eastAsia="Times New Roman" w:hAnsi="Times New Roman" w:cs="Times New Roman"/>
          <w:b/>
          <w:bCs/>
          <w:i/>
          <w:iCs/>
          <w:sz w:val="28"/>
          <w:szCs w:val="28"/>
          <w:shd w:val="clear" w:color="auto" w:fill="FFFFFF"/>
        </w:rPr>
        <w:t xml:space="preserve">уровню организации </w:t>
      </w:r>
      <w:r w:rsidRPr="00CB61FA">
        <w:rPr>
          <w:rFonts w:ascii="Times New Roman" w:eastAsia="Times New Roman" w:hAnsi="Times New Roman" w:cs="Times New Roman"/>
          <w:b/>
          <w:bCs/>
          <w:i/>
          <w:iCs/>
          <w:sz w:val="28"/>
          <w:szCs w:val="28"/>
          <w:shd w:val="clear" w:color="auto" w:fill="FFFFFF"/>
        </w:rPr>
        <w:lastRenderedPageBreak/>
        <w:t>жизнедеятельности</w:t>
      </w:r>
      <w:r w:rsidRPr="00CB61FA">
        <w:rPr>
          <w:rFonts w:ascii="Times New Roman" w:eastAsia="Times New Roman" w:hAnsi="Times New Roman" w:cs="Times New Roman"/>
          <w:sz w:val="28"/>
          <w:szCs w:val="28"/>
          <w:shd w:val="clear" w:color="auto" w:fill="FFFFFF"/>
        </w:rPr>
        <w:t> – культуру труда, быта, отдыха. По </w:t>
      </w:r>
      <w:r w:rsidRPr="00CB61FA">
        <w:rPr>
          <w:rFonts w:ascii="Times New Roman" w:eastAsia="Times New Roman" w:hAnsi="Times New Roman" w:cs="Times New Roman"/>
          <w:b/>
          <w:bCs/>
          <w:i/>
          <w:iCs/>
          <w:sz w:val="28"/>
          <w:szCs w:val="28"/>
          <w:shd w:val="clear" w:color="auto" w:fill="FFFFFF"/>
        </w:rPr>
        <w:t>характеру подготовки к жизнедеятельности</w:t>
      </w:r>
      <w:r w:rsidRPr="00CB61FA">
        <w:rPr>
          <w:rFonts w:ascii="Times New Roman" w:eastAsia="Times New Roman" w:hAnsi="Times New Roman" w:cs="Times New Roman"/>
          <w:sz w:val="28"/>
          <w:szCs w:val="28"/>
          <w:shd w:val="clear" w:color="auto" w:fill="FFFFFF"/>
        </w:rPr>
        <w:t> – культуру образования и воспитания. </w:t>
      </w:r>
      <w:r w:rsidRPr="00CB61FA">
        <w:rPr>
          <w:rFonts w:ascii="Times New Roman" w:eastAsia="Times New Roman" w:hAnsi="Times New Roman" w:cs="Times New Roman"/>
          <w:b/>
          <w:bCs/>
          <w:i/>
          <w:iCs/>
          <w:sz w:val="28"/>
          <w:szCs w:val="28"/>
          <w:shd w:val="clear" w:color="auto" w:fill="FFFFFF"/>
        </w:rPr>
        <w:t>Культура по отношению к </w:t>
      </w:r>
      <w:hyperlink r:id="rId7" w:tooltip="Отчет о профессиональной деятельности специалиста" w:history="1">
        <w:r w:rsidRPr="00CB61FA">
          <w:rPr>
            <w:rFonts w:ascii="Times New Roman" w:eastAsia="Times New Roman" w:hAnsi="Times New Roman" w:cs="Times New Roman"/>
            <w:b/>
            <w:bCs/>
            <w:i/>
            <w:iCs/>
            <w:sz w:val="28"/>
            <w:szCs w:val="28"/>
          </w:rPr>
          <w:t>профессиональной деятельности специалиста</w:t>
        </w:r>
      </w:hyperlink>
      <w:r w:rsidRPr="00CB61FA">
        <w:rPr>
          <w:rFonts w:ascii="Times New Roman" w:eastAsia="Times New Roman" w:hAnsi="Times New Roman" w:cs="Times New Roman"/>
          <w:sz w:val="28"/>
          <w:szCs w:val="28"/>
          <w:shd w:val="clear" w:color="auto" w:fill="FFFFFF"/>
        </w:rPr>
        <w:t> – это культура труда, управления, культура научного исследования, образования, воспитания, художественная культура, культура поведения, досуга, физическая культура, культура чувств, мышления, политическая культура.</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 xml:space="preserve"> В реальной жизни, в жизнедеятельности отдельного человека и общества эти различные аспекты, компоненты и уровни культуры сливаются воедино. Их выделяют только в процессе изучения, для того чтобы глубже и точнее познать их, найти наилучшие способы формирования и развития.</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Культура – это огромное целостное явление, которые делает людей, населяющих определенное пространство – нацией, народом. В понятие культуры входят и всегда входили религия, наука, образование, нравственные и моральные нормы повеления людей и государства.</w:t>
      </w:r>
      <w:r w:rsidRPr="00CB61FA">
        <w:rPr>
          <w:rFonts w:ascii="Times New Roman" w:eastAsia="Times New Roman" w:hAnsi="Times New Roman" w:cs="Times New Roman"/>
          <w:sz w:val="28"/>
          <w:szCs w:val="28"/>
        </w:rPr>
        <w:t xml:space="preserve"> </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Культура – это целостное, органическое соединение многих сторон человеческой деятельности, поэтому разделение культуры на общественную и индивидуальную достаточно условно. Точкой отсчета в характеристике любой культуры является самосознание. Мировоззрение тех, кто ее создает. Как говорил известный философ Библер, для личности чувствовать себя пребывающей в культуре и быть культурной означает подняться над собственным ограниченным бытием, представить в своей биографии Космос, Природу, Историю как можно более полно. Чем полнее это ощущение, тем больше личность имеет право считать себя культурной.</w:t>
      </w:r>
      <w:r w:rsidRPr="00CB61FA">
        <w:rPr>
          <w:rFonts w:ascii="Times New Roman" w:eastAsia="Times New Roman" w:hAnsi="Times New Roman" w:cs="Times New Roman"/>
          <w:sz w:val="28"/>
          <w:szCs w:val="28"/>
        </w:rPr>
        <w:t xml:space="preserve"> </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На сегодняшний день существует множество понятий культуры. Чаще всего понятие культуры употребляется как сторона какого-либо вида человеческой деятельности. Именно поэтому, в отечественной науке начиная с 60 – 70 годов ХХ столетия сложился и упрочился подход в понимании и объяснении культуры, получивший название «деятельностный». Согласно взглядам ученых, которые изучают культуру именно с этой методологической позиции, взаимосвязь культуры и деятельности складывалась исторически в процессе развития всего общества. Достаточно проследить эволюцию человеческой деятельности, чтобы убедиться в параллельном развитии культуры. Освоение личностью культуры предполагает освоение ее способов практической деятельности и наоборот.</w:t>
      </w:r>
      <w:r w:rsidRPr="00CB61FA">
        <w:rPr>
          <w:rFonts w:ascii="Times New Roman" w:eastAsia="Times New Roman" w:hAnsi="Times New Roman" w:cs="Times New Roman"/>
          <w:sz w:val="28"/>
          <w:szCs w:val="28"/>
        </w:rPr>
        <w:t xml:space="preserve"> </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 xml:space="preserve">Однако между деятельностью и культурой нельзя ставить знак равенства. Анализ специфики содержания, средств и результатов деятельности и культуры приводит к признанию деятельности лишь одним из существенных атрибутов социальной реальности. Культура же характеризует все атрибуты этой реальности, соединяя воедино все области материальной, духовной деятельности. Развитие и совершенствование человеческой деятельности способствует культуре. В процесс деятельности создаются и закрепляются образцы культуры, а человек выступает ее субъектом. Культура, в свою очередь, как универсальная характеристика деятельности </w:t>
      </w:r>
      <w:r w:rsidRPr="00CB61FA">
        <w:rPr>
          <w:rFonts w:ascii="Times New Roman" w:eastAsia="Times New Roman" w:hAnsi="Times New Roman" w:cs="Times New Roman"/>
          <w:sz w:val="28"/>
          <w:szCs w:val="28"/>
          <w:shd w:val="clear" w:color="auto" w:fill="FFFFFF"/>
        </w:rPr>
        <w:lastRenderedPageBreak/>
        <w:t>определяет наиболее приоритетные виды деятельности и способы ее осуществления.</w:t>
      </w:r>
      <w:r w:rsidRPr="00CB61FA">
        <w:rPr>
          <w:rFonts w:ascii="Times New Roman" w:eastAsia="Times New Roman" w:hAnsi="Times New Roman" w:cs="Times New Roman"/>
          <w:sz w:val="28"/>
          <w:szCs w:val="28"/>
        </w:rPr>
        <w:t xml:space="preserve"> </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Таким образом, деятельность человека становится фактом культуры только в том случае, если в данной деятельности реализуются созидательные, существенные силы человека и всего человечества. Культура только в этом случае </w:t>
      </w:r>
      <w:hyperlink r:id="rId8" w:tooltip="2. Сущность педагогической деятельности" w:history="1">
        <w:r w:rsidRPr="00CB61FA">
          <w:rPr>
            <w:rFonts w:ascii="Times New Roman" w:eastAsia="Times New Roman" w:hAnsi="Times New Roman" w:cs="Times New Roman"/>
            <w:sz w:val="28"/>
            <w:szCs w:val="28"/>
          </w:rPr>
          <w:t>становится ценным продуктом социальной деятельности</w:t>
        </w:r>
      </w:hyperlink>
      <w:r w:rsidRPr="00CB61FA">
        <w:rPr>
          <w:rFonts w:ascii="Times New Roman" w:eastAsia="Times New Roman" w:hAnsi="Times New Roman" w:cs="Times New Roman"/>
          <w:sz w:val="28"/>
          <w:szCs w:val="28"/>
          <w:shd w:val="clear" w:color="auto" w:fill="FFFFFF"/>
        </w:rPr>
        <w:t>, социальной практики, устремленной на созидание, творение подлинно человеческих, гуманистических видов и форм бытия.</w:t>
      </w:r>
      <w:r w:rsidRPr="00CB61FA">
        <w:rPr>
          <w:rFonts w:ascii="Times New Roman" w:eastAsia="Times New Roman" w:hAnsi="Times New Roman" w:cs="Times New Roman"/>
          <w:sz w:val="28"/>
          <w:szCs w:val="28"/>
        </w:rPr>
        <w:t xml:space="preserve"> </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Подводя итог сказанному выше можно сделать вывод, что </w:t>
      </w:r>
      <w:r w:rsidRPr="00CB61FA">
        <w:rPr>
          <w:rFonts w:ascii="Times New Roman" w:eastAsia="Times New Roman" w:hAnsi="Times New Roman" w:cs="Times New Roman"/>
          <w:b/>
          <w:bCs/>
          <w:sz w:val="28"/>
          <w:szCs w:val="28"/>
          <w:shd w:val="clear" w:color="auto" w:fill="FFFFFF"/>
        </w:rPr>
        <w:t>культура</w:t>
      </w:r>
      <w:r w:rsidRPr="00CB61FA">
        <w:rPr>
          <w:rFonts w:ascii="Times New Roman" w:eastAsia="Times New Roman" w:hAnsi="Times New Roman" w:cs="Times New Roman"/>
          <w:sz w:val="28"/>
          <w:szCs w:val="28"/>
          <w:shd w:val="clear" w:color="auto" w:fill="FFFFFF"/>
        </w:rPr>
        <w:t> – </w:t>
      </w:r>
      <w:r w:rsidRPr="00CB61FA">
        <w:rPr>
          <w:rFonts w:ascii="Times New Roman" w:eastAsia="Times New Roman" w:hAnsi="Times New Roman" w:cs="Times New Roman"/>
          <w:b/>
          <w:bCs/>
          <w:i/>
          <w:iCs/>
          <w:sz w:val="28"/>
          <w:szCs w:val="28"/>
          <w:shd w:val="clear" w:color="auto" w:fill="FFFFFF"/>
        </w:rPr>
        <w:t>это совокупность всех материальных и духовно-нравственных ценностей, накопленных обществом, а также совокупность всех видов и способов преобразующей деятельности человека по их освоению, сохранению, созиданию и распространению в обществе.</w:t>
      </w:r>
      <w:r w:rsidRPr="00CB61FA">
        <w:rPr>
          <w:rFonts w:ascii="Times New Roman" w:eastAsia="Times New Roman" w:hAnsi="Times New Roman" w:cs="Times New Roman"/>
          <w:sz w:val="28"/>
          <w:szCs w:val="28"/>
        </w:rPr>
        <w:t xml:space="preserve"> </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Второй составляющей понятия профессиональная культура является профессия, что в переводе с латинского означает занятие, работа. В качестве основных элементов профессии ученые выделяют специализацию, отделение от других видов деятельности в рамках разделения труда, достаточно длительное применение установившегося способа выполнения задания, а также источник дохода, который обеспечивает существование человека. По мнению сербского исследователя Д. Марковича к основным характеристикам профессий относится:</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p>
    <w:p w:rsidR="00D32DAC" w:rsidRPr="00CB61FA" w:rsidRDefault="00D32DAC" w:rsidP="00D32DAC">
      <w:pPr>
        <w:numPr>
          <w:ilvl w:val="0"/>
          <w:numId w:val="3"/>
        </w:numPr>
        <w:shd w:val="clear" w:color="auto" w:fill="FFFFFF"/>
        <w:tabs>
          <w:tab w:val="clear" w:pos="720"/>
          <w:tab w:val="num" w:pos="0"/>
        </w:tabs>
        <w:spacing w:after="0" w:line="240" w:lineRule="auto"/>
        <w:ind w:left="0" w:firstLine="284"/>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rPr>
        <w:t>относительно длительное выполнение определенной деятельности;</w:t>
      </w:r>
    </w:p>
    <w:p w:rsidR="00D32DAC" w:rsidRPr="00CB61FA" w:rsidRDefault="00D32DAC" w:rsidP="00D32DAC">
      <w:pPr>
        <w:numPr>
          <w:ilvl w:val="0"/>
          <w:numId w:val="3"/>
        </w:numPr>
        <w:shd w:val="clear" w:color="auto" w:fill="FFFFFF"/>
        <w:tabs>
          <w:tab w:val="clear" w:pos="720"/>
          <w:tab w:val="num" w:pos="0"/>
        </w:tabs>
        <w:spacing w:after="0" w:line="240" w:lineRule="auto"/>
        <w:ind w:left="0" w:firstLine="284"/>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rPr>
        <w:t>деятельность, которая требует специального образования и приобретения навыков;</w:t>
      </w:r>
    </w:p>
    <w:p w:rsidR="00D32DAC" w:rsidRPr="00CB61FA" w:rsidRDefault="00D32DAC" w:rsidP="00D32DAC">
      <w:pPr>
        <w:numPr>
          <w:ilvl w:val="0"/>
          <w:numId w:val="3"/>
        </w:numPr>
        <w:shd w:val="clear" w:color="auto" w:fill="FFFFFF"/>
        <w:tabs>
          <w:tab w:val="clear" w:pos="720"/>
          <w:tab w:val="num" w:pos="0"/>
        </w:tabs>
        <w:spacing w:after="0" w:line="240" w:lineRule="auto"/>
        <w:ind w:left="0" w:firstLine="284"/>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rPr>
        <w:t>формирование особого профессионального поведения как в рамках профессии, так и вне ее;</w:t>
      </w:r>
    </w:p>
    <w:p w:rsidR="00D32DAC" w:rsidRPr="00CB61FA" w:rsidRDefault="00D32DAC" w:rsidP="00D32DAC">
      <w:pPr>
        <w:numPr>
          <w:ilvl w:val="0"/>
          <w:numId w:val="3"/>
        </w:numPr>
        <w:shd w:val="clear" w:color="auto" w:fill="FFFFFF"/>
        <w:tabs>
          <w:tab w:val="clear" w:pos="720"/>
          <w:tab w:val="num" w:pos="0"/>
        </w:tabs>
        <w:spacing w:after="0" w:line="240" w:lineRule="auto"/>
        <w:ind w:left="0" w:firstLine="284"/>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rPr>
        <w:t>формирование профессионального интереса, который часто осуществляется через профессиональные объединения и создания профессиональных ценностей;</w:t>
      </w:r>
    </w:p>
    <w:p w:rsidR="00D32DAC" w:rsidRPr="00CB61FA" w:rsidRDefault="00D32DAC" w:rsidP="00D32DAC">
      <w:pPr>
        <w:numPr>
          <w:ilvl w:val="0"/>
          <w:numId w:val="3"/>
        </w:numPr>
        <w:shd w:val="clear" w:color="auto" w:fill="FFFFFF"/>
        <w:tabs>
          <w:tab w:val="clear" w:pos="720"/>
          <w:tab w:val="num" w:pos="0"/>
        </w:tabs>
        <w:spacing w:after="0" w:line="240" w:lineRule="auto"/>
        <w:ind w:left="0" w:firstLine="284"/>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rPr>
        <w:t>стремление представителей одних профессий проявить по отношению к другим профессиям свой особый статус как в смысле организации, так и в общественном смысле, что приводит к идентификации человека в профессии.</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Под </w:t>
      </w:r>
      <w:r w:rsidRPr="00CB61FA">
        <w:rPr>
          <w:rFonts w:ascii="Times New Roman" w:eastAsia="Times New Roman" w:hAnsi="Times New Roman" w:cs="Times New Roman"/>
          <w:b/>
          <w:bCs/>
          <w:sz w:val="28"/>
          <w:szCs w:val="28"/>
          <w:shd w:val="clear" w:color="auto" w:fill="FFFFFF"/>
        </w:rPr>
        <w:t>профессией</w:t>
      </w:r>
      <w:r w:rsidRPr="00CB61FA">
        <w:rPr>
          <w:rFonts w:ascii="Times New Roman" w:eastAsia="Times New Roman" w:hAnsi="Times New Roman" w:cs="Times New Roman"/>
          <w:sz w:val="28"/>
          <w:szCs w:val="28"/>
          <w:shd w:val="clear" w:color="auto" w:fill="FFFFFF"/>
        </w:rPr>
        <w:t> мы понимаем </w:t>
      </w:r>
      <w:r w:rsidRPr="00CB61FA">
        <w:rPr>
          <w:rFonts w:ascii="Times New Roman" w:eastAsia="Times New Roman" w:hAnsi="Times New Roman" w:cs="Times New Roman"/>
          <w:b/>
          <w:bCs/>
          <w:i/>
          <w:iCs/>
          <w:sz w:val="28"/>
          <w:szCs w:val="28"/>
          <w:shd w:val="clear" w:color="auto" w:fill="FFFFFF"/>
        </w:rPr>
        <w:t>вид трудовой деятельности человека, владеющего комплексом специальных знаний и практических навыков, которые приобретены в результате целенаправленной подготовки.</w:t>
      </w:r>
      <w:r w:rsidRPr="00CB61FA">
        <w:rPr>
          <w:rFonts w:ascii="Times New Roman" w:eastAsia="Times New Roman" w:hAnsi="Times New Roman" w:cs="Times New Roman"/>
          <w:sz w:val="28"/>
          <w:szCs w:val="28"/>
        </w:rPr>
        <w:t xml:space="preserve"> </w:t>
      </w:r>
      <w:r w:rsidRPr="00CB61FA">
        <w:rPr>
          <w:rFonts w:ascii="Times New Roman" w:eastAsia="Times New Roman" w:hAnsi="Times New Roman" w:cs="Times New Roman"/>
          <w:sz w:val="28"/>
          <w:szCs w:val="28"/>
          <w:shd w:val="clear" w:color="auto" w:fill="FFFFFF"/>
        </w:rPr>
        <w:t>В этом контексте профессия определяет ряд базовых элементов культуры. Именно культура способствует повышению качественных характеристик профессии, придает ее определенную целостность, стратегическую и тактическую направленность, гуманистическую характеристику деятельности члена общества.</w:t>
      </w:r>
      <w:r w:rsidRPr="00CB61FA">
        <w:rPr>
          <w:rFonts w:ascii="Times New Roman" w:eastAsia="Times New Roman" w:hAnsi="Times New Roman" w:cs="Times New Roman"/>
          <w:sz w:val="28"/>
          <w:szCs w:val="28"/>
        </w:rPr>
        <w:t xml:space="preserve"> </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Профессия оказывает </w:t>
      </w:r>
      <w:hyperlink r:id="rId9" w:tooltip="Сущность техники, влияние техники на общество через призму сциентизма и антисциентизма" w:history="1">
        <w:r w:rsidRPr="00CB61FA">
          <w:rPr>
            <w:rFonts w:ascii="Times New Roman" w:eastAsia="Times New Roman" w:hAnsi="Times New Roman" w:cs="Times New Roman"/>
            <w:sz w:val="28"/>
            <w:szCs w:val="28"/>
          </w:rPr>
          <w:t>непосредственное влияние на формирование человека</w:t>
        </w:r>
      </w:hyperlink>
      <w:r w:rsidRPr="00CB61FA">
        <w:rPr>
          <w:rFonts w:ascii="Times New Roman" w:eastAsia="Times New Roman" w:hAnsi="Times New Roman" w:cs="Times New Roman"/>
          <w:sz w:val="28"/>
          <w:szCs w:val="28"/>
          <w:shd w:val="clear" w:color="auto" w:fill="FFFFFF"/>
        </w:rPr>
        <w:t>, она делает его отличным от представителей других профессиональных групп, порождает разнообразные и несхожие социальные интересы.</w:t>
      </w:r>
      <w:r w:rsidRPr="00CB61FA">
        <w:rPr>
          <w:rFonts w:ascii="Times New Roman" w:eastAsia="Times New Roman" w:hAnsi="Times New Roman" w:cs="Times New Roman"/>
          <w:sz w:val="28"/>
          <w:szCs w:val="28"/>
        </w:rPr>
        <w:t xml:space="preserve"> </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lastRenderedPageBreak/>
        <w:t>Именно эти социальные интересы способствуют объединению людей в профессиональные сообщества, которые стремятся к воспроизводству, т.е. развитию себя в профессии, развитию результатов своего профессионального труда, передачи накопленного опыта выполнения профессиональной деятельности другим лицам. На этом этапе развития профессии возникает и формируется профессиональная культура.</w:t>
      </w:r>
    </w:p>
    <w:p w:rsidR="00D32DAC" w:rsidRPr="00CB61FA" w:rsidRDefault="00D32DAC" w:rsidP="00D32DAC">
      <w:pPr>
        <w:shd w:val="clear" w:color="auto" w:fill="FFFFFF"/>
        <w:spacing w:after="0" w:line="240" w:lineRule="auto"/>
        <w:contextualSpacing/>
        <w:jc w:val="both"/>
        <w:rPr>
          <w:rFonts w:ascii="Times New Roman" w:eastAsia="Times New Roman" w:hAnsi="Times New Roman" w:cs="Times New Roman"/>
          <w:sz w:val="28"/>
          <w:szCs w:val="28"/>
        </w:rPr>
      </w:pPr>
    </w:p>
    <w:p w:rsidR="00D32DAC" w:rsidRPr="00CB61FA" w:rsidRDefault="00D32DAC" w:rsidP="00D32DAC">
      <w:pPr>
        <w:pStyle w:val="a8"/>
        <w:numPr>
          <w:ilvl w:val="0"/>
          <w:numId w:val="2"/>
        </w:numPr>
        <w:shd w:val="clear" w:color="auto" w:fill="FFFFFF"/>
        <w:spacing w:after="0" w:line="240" w:lineRule="auto"/>
        <w:jc w:val="both"/>
        <w:rPr>
          <w:rFonts w:ascii="Times New Roman" w:eastAsia="Times New Roman" w:hAnsi="Times New Roman" w:cs="Times New Roman"/>
          <w:sz w:val="28"/>
          <w:szCs w:val="28"/>
        </w:rPr>
      </w:pPr>
      <w:r w:rsidRPr="00CB61FA">
        <w:rPr>
          <w:rFonts w:ascii="Times New Roman" w:eastAsia="Times New Roman" w:hAnsi="Times New Roman" w:cs="Times New Roman"/>
          <w:b/>
          <w:bCs/>
          <w:sz w:val="28"/>
          <w:szCs w:val="28"/>
        </w:rPr>
        <w:t>Сущность понятия профессиональная культура специалиста.</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rPr>
        <w:br/>
      </w:r>
      <w:r w:rsidRPr="00CB61FA">
        <w:rPr>
          <w:rFonts w:ascii="Times New Roman" w:eastAsia="Times New Roman" w:hAnsi="Times New Roman" w:cs="Times New Roman"/>
          <w:sz w:val="28"/>
          <w:szCs w:val="28"/>
          <w:shd w:val="clear" w:color="auto" w:fill="FFFFFF"/>
        </w:rPr>
        <w:t>Профессиональная культура является одним из важнейших социокультурных факторов становления человека. Являясь элементом общей культуры, профессиональная культура человека основывается на общепринятых духовно-нравственных ценностях, нормах и правилах, а также способах взаимодействия человека как единицы той общественной системы, к которой он принадлежит. Однако общую культуру отличают нормы и стандарты жизнедеятельности общие для людей вне зависимости от их профиля деятельности на основе общих методов социализации (вхождения в общество) и образования. Результатом чего становится усвоение характерных для общества в целом культурных (этнических, религиозных, политических и иных) ценностей, норм, стереотипов поведения. Профессиональную культуру характеризуют нормы и стандарты, связанные с родом деятельности и специфического взаимодействия, а также с принадлежностью индивида к определенной социально-профессиональной группе.</w:t>
      </w:r>
      <w:r w:rsidRPr="00CB61FA">
        <w:rPr>
          <w:rFonts w:ascii="Times New Roman" w:eastAsia="Times New Roman" w:hAnsi="Times New Roman" w:cs="Times New Roman"/>
          <w:sz w:val="28"/>
          <w:szCs w:val="28"/>
        </w:rPr>
        <w:t xml:space="preserve"> </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Специфика профессиональной культуры заключается в том, что она пронизывает все формы человеческого бытия и сознания, в основе ее лежит ядро не только профессиональных, но и общечеловеческих ценностей. Гибко реагируя на изменения социальной практики, культура выступает одним из мощных регуляторов жизнедеятельности человека и общества, воздействуя непосредственно на поведение людей во всех сферах – политике, экономике, праве и т.д.</w:t>
      </w:r>
      <w:r w:rsidRPr="00CB61FA">
        <w:rPr>
          <w:rFonts w:ascii="Times New Roman" w:eastAsia="Times New Roman" w:hAnsi="Times New Roman" w:cs="Times New Roman"/>
          <w:sz w:val="28"/>
          <w:szCs w:val="28"/>
        </w:rPr>
        <w:t xml:space="preserve"> </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Человек в процессе профессиональной подготовки выступает в роли субъекта и проявляет автономность, целостность и системность по овладению культурой, а в последующем становится ее созидателем, инициатором и продолжателем имеющих профессиональных культурных ценностей. В овладении профессиональной культурой личность фактически познает свою уникальность, позиционирует себя в культурных пластах профессиональной деятельности, реализует свой духовно-творческий потенциал для достижения поставленных целей и результатов, тем самым, подталкивая развитие профессиональной культуры и себя в ней.</w:t>
      </w:r>
      <w:r w:rsidRPr="00CB61FA">
        <w:rPr>
          <w:rFonts w:ascii="Times New Roman" w:eastAsia="Times New Roman" w:hAnsi="Times New Roman" w:cs="Times New Roman"/>
          <w:sz w:val="28"/>
          <w:szCs w:val="28"/>
        </w:rPr>
        <w:t xml:space="preserve"> </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Российские ученые В. Виноградов и А. Синюк сделали попытку </w:t>
      </w:r>
      <w:hyperlink r:id="rId10" w:tooltip="Деятельность как способ бытия человека" w:history="1">
        <w:r w:rsidRPr="00CB61FA">
          <w:rPr>
            <w:rFonts w:ascii="Times New Roman" w:eastAsia="Times New Roman" w:hAnsi="Times New Roman" w:cs="Times New Roman"/>
            <w:sz w:val="28"/>
            <w:szCs w:val="28"/>
          </w:rPr>
          <w:t>представить специалиста как человека культуры</w:t>
        </w:r>
      </w:hyperlink>
      <w:r w:rsidRPr="00CB61FA">
        <w:rPr>
          <w:rFonts w:ascii="Times New Roman" w:eastAsia="Times New Roman" w:hAnsi="Times New Roman" w:cs="Times New Roman"/>
          <w:sz w:val="28"/>
          <w:szCs w:val="28"/>
          <w:shd w:val="clear" w:color="auto" w:fill="FFFFFF"/>
        </w:rPr>
        <w:t>, который должен усвоить следующие структурные элементы культуры, а именно:</w:t>
      </w:r>
      <w:r w:rsidRPr="00CB61FA">
        <w:rPr>
          <w:rFonts w:ascii="Times New Roman" w:eastAsia="Times New Roman" w:hAnsi="Times New Roman" w:cs="Times New Roman"/>
          <w:sz w:val="28"/>
          <w:szCs w:val="28"/>
        </w:rPr>
        <w:t xml:space="preserve"> </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lastRenderedPageBreak/>
        <w:t>душевную культуру, выражающуюся в опыте психического существования человека и регулирования эмоционального взаимодействия с окружающимим;</w:t>
      </w:r>
      <w:r w:rsidRPr="00CB61FA">
        <w:rPr>
          <w:rFonts w:ascii="Times New Roman" w:eastAsia="Times New Roman" w:hAnsi="Times New Roman" w:cs="Times New Roman"/>
          <w:sz w:val="28"/>
          <w:szCs w:val="28"/>
        </w:rPr>
        <w:t xml:space="preserve"> </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культуру разумной деятельности, включающую в себя логические, информационные, языковые и некоторые другие компоненты;</w:t>
      </w:r>
      <w:r w:rsidRPr="00CB61FA">
        <w:rPr>
          <w:rFonts w:ascii="Times New Roman" w:eastAsia="Times New Roman" w:hAnsi="Times New Roman" w:cs="Times New Roman"/>
          <w:sz w:val="28"/>
          <w:szCs w:val="28"/>
        </w:rPr>
        <w:t xml:space="preserve"> </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духовную культуру как опыт ценностно-нормативной деятельности;</w:t>
      </w:r>
      <w:r w:rsidRPr="00CB61FA">
        <w:rPr>
          <w:rFonts w:ascii="Times New Roman" w:eastAsia="Times New Roman" w:hAnsi="Times New Roman" w:cs="Times New Roman"/>
          <w:sz w:val="28"/>
          <w:szCs w:val="28"/>
        </w:rPr>
        <w:t xml:space="preserve"> </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профессиональную культуру как своеобразное интегральное выражение всех перечисленных элементов культуры в их социально-профессиональном отношении.</w:t>
      </w:r>
      <w:r w:rsidRPr="00CB61FA">
        <w:rPr>
          <w:rFonts w:ascii="Times New Roman" w:eastAsia="Times New Roman" w:hAnsi="Times New Roman" w:cs="Times New Roman"/>
          <w:sz w:val="28"/>
          <w:szCs w:val="28"/>
        </w:rPr>
        <w:t xml:space="preserve"> </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Изучению разных аспектов профессиональной культуры занимались такие выдающиеся ученые, как Е. Бондаревская, Э. Зеер, И. Исаев, Е. Климов, В. Краевский, В. Сластенин и многие другие. Сущность понятия «профессиональная культура» освящается в русле культурологического, аксиологического, деятельностного и многих других подходов.</w:t>
      </w:r>
      <w:r w:rsidRPr="00CB61FA">
        <w:rPr>
          <w:rFonts w:ascii="Times New Roman" w:eastAsia="Times New Roman" w:hAnsi="Times New Roman" w:cs="Times New Roman"/>
          <w:sz w:val="28"/>
          <w:szCs w:val="28"/>
        </w:rPr>
        <w:t xml:space="preserve"> </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Профессиональная культура, прежде всего, включает в себя необходимые профессиональные знания, умения и навыки и профессиональный опыт, который помогает применению наиболее рациональных приемов для эффективной деятельности и ее результативности. Именно поэтому некоторые ученые считают, что профессиональная культура это совокупность специальных знаний и опыта их реализации в профессиональной деятельности.</w:t>
      </w:r>
      <w:r w:rsidRPr="00CB61FA">
        <w:rPr>
          <w:rFonts w:ascii="Times New Roman" w:eastAsia="Times New Roman" w:hAnsi="Times New Roman" w:cs="Times New Roman"/>
          <w:sz w:val="28"/>
          <w:szCs w:val="28"/>
        </w:rPr>
        <w:t xml:space="preserve"> </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Для профессиональной культуры характерны определенные нравственно-волевые качества, специфичные в данной трудовой сфере и составляющие основу профессиональной этики. Человек как субъект профессиональной деятельности имеет определенную совокупность ценностных ориентиров, которые необходимы для общения, поддержания и нормального функционирования в профессиональной сфере. Осознанные общие нормы человеческих отношений становятся предпосылкой свободного выбора наиболее целесообразного с точки зрения общественного мнения поведения в профессиональной среде.</w:t>
      </w:r>
      <w:r w:rsidRPr="00CB61FA">
        <w:rPr>
          <w:rFonts w:ascii="Times New Roman" w:eastAsia="Times New Roman" w:hAnsi="Times New Roman" w:cs="Times New Roman"/>
          <w:sz w:val="28"/>
          <w:szCs w:val="28"/>
        </w:rPr>
        <w:t xml:space="preserve"> </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Нравственные факторы в профессиональной культуре – это нравственные убеждения (долг, готовность добросовестно и честно трудится и др.), которые определяют участие человека в любых общественно необходимых видах деятельности, не деля их на «престижные» и «непрестижные». Профессиональная культура проявляется в трудовой активности человека, мере интенсивности деятельности, участливости, помощи коллегам. Это социальное общение, обусловленное объективными потребностями совместной деятельности, создает условия развития человеческих способностей и распространения профессиональной культуры.</w:t>
      </w:r>
      <w:r w:rsidRPr="00CB61FA">
        <w:rPr>
          <w:rFonts w:ascii="Times New Roman" w:eastAsia="Times New Roman" w:hAnsi="Times New Roman" w:cs="Times New Roman"/>
          <w:sz w:val="28"/>
          <w:szCs w:val="28"/>
        </w:rPr>
        <w:t xml:space="preserve"> </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 xml:space="preserve">Высокий уровень профессиональной культуры способствует созданию морально здоровой атмосферы в коллективе, которая способствует производительности труда, поддерживает позитивный эмоциональный настрой всех членов коллектива, предупреждает возникновению конфликтов и обеспечивает их оптимальное разрешение в случае возникновения. Поэтому некоторые ученые под профессиональной культурой понимают </w:t>
      </w:r>
      <w:r w:rsidRPr="00CB61FA">
        <w:rPr>
          <w:rFonts w:ascii="Times New Roman" w:eastAsia="Times New Roman" w:hAnsi="Times New Roman" w:cs="Times New Roman"/>
          <w:sz w:val="28"/>
          <w:szCs w:val="28"/>
          <w:shd w:val="clear" w:color="auto" w:fill="FFFFFF"/>
        </w:rPr>
        <w:lastRenderedPageBreak/>
        <w:t>развитое до высокого уровня умение использовать имеющиеся и порождать новые стереотипы общения.</w:t>
      </w:r>
      <w:r w:rsidRPr="00CB61FA">
        <w:rPr>
          <w:rFonts w:ascii="Times New Roman" w:eastAsia="Times New Roman" w:hAnsi="Times New Roman" w:cs="Times New Roman"/>
          <w:sz w:val="28"/>
          <w:szCs w:val="28"/>
        </w:rPr>
        <w:t xml:space="preserve"> </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Наряду с нравственным фактором большое значение в профессиональной культуре имеет эстетический фактор. Это не только понимание и восприятие красоты, но и ее создание в предметах и среде своего обитания и труда. Эстетическая культура как составная часть профессиональной культуры неотъемлема от </w:t>
      </w:r>
      <w:hyperlink r:id="rId11" w:tooltip="Формирование высших чувств в дошкольном детстве" w:history="1">
        <w:r w:rsidRPr="00CB61FA">
          <w:rPr>
            <w:rFonts w:ascii="Times New Roman" w:eastAsia="Times New Roman" w:hAnsi="Times New Roman" w:cs="Times New Roman"/>
            <w:sz w:val="28"/>
            <w:szCs w:val="28"/>
          </w:rPr>
          <w:t>эстетических чувств и оценочных суждений</w:t>
        </w:r>
      </w:hyperlink>
      <w:r w:rsidRPr="00CB61FA">
        <w:rPr>
          <w:rFonts w:ascii="Times New Roman" w:eastAsia="Times New Roman" w:hAnsi="Times New Roman" w:cs="Times New Roman"/>
          <w:sz w:val="28"/>
          <w:szCs w:val="28"/>
          <w:shd w:val="clear" w:color="auto" w:fill="FFFFFF"/>
        </w:rPr>
        <w:t>, которые усиливают эмоциональную реакцию человека на все положительное и отрицательное, углубляют осознанное восприятие и усвоение нравственных норм и принципов, активизируют человеческую деятельность, способствуют формированию активного, творческого отношения к жизни.</w:t>
      </w:r>
      <w:r w:rsidRPr="00CB61FA">
        <w:rPr>
          <w:rFonts w:ascii="Times New Roman" w:eastAsia="Times New Roman" w:hAnsi="Times New Roman" w:cs="Times New Roman"/>
          <w:sz w:val="28"/>
          <w:szCs w:val="28"/>
        </w:rPr>
        <w:t xml:space="preserve"> </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Актуальным проявлением профессиональной культуры личности становится способность и потребность в поисковой, творческой активности, поскольку сегодня уходит понимание творчества как о сфере деятельности ограниченной группы людей. Творчество, являясь частью культуры, одновременно является и частью профессиональной культуры.</w:t>
      </w:r>
      <w:r w:rsidRPr="00CB61FA">
        <w:rPr>
          <w:rFonts w:ascii="Times New Roman" w:eastAsia="Times New Roman" w:hAnsi="Times New Roman" w:cs="Times New Roman"/>
          <w:sz w:val="28"/>
          <w:szCs w:val="28"/>
        </w:rPr>
        <w:t xml:space="preserve"> </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Таким образом, гуманитарный аспект профессиональной культуры специалиста – это своеобразная конструкция, которая во многом определяет устойчивость и расширяет возможности реализации его профессиональной культуры.</w:t>
      </w:r>
      <w:r w:rsidRPr="00CB61FA">
        <w:rPr>
          <w:rFonts w:ascii="Times New Roman" w:eastAsia="Times New Roman" w:hAnsi="Times New Roman" w:cs="Times New Roman"/>
          <w:sz w:val="28"/>
          <w:szCs w:val="28"/>
        </w:rPr>
        <w:t xml:space="preserve"> </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Часто профессиональную культуру отождествляют с такими понятиями как «профессионализм» и «компетентность». Объясняется это тем, что профессиональная культура, безусловно, предполагает достаточно высокий уровень мастерства, достигнутый благодаря индивидуальным способностям к определенному виду деятельности и освоенному опыту в этой сфере. Чтобы понять, в чем отличие между этими категориями, рассмотрим кратко сущность понятий «профессионализм» и «компетентность».</w:t>
      </w:r>
      <w:r w:rsidRPr="00CB61FA">
        <w:rPr>
          <w:rFonts w:ascii="Times New Roman" w:eastAsia="Times New Roman" w:hAnsi="Times New Roman" w:cs="Times New Roman"/>
          <w:sz w:val="28"/>
          <w:szCs w:val="28"/>
        </w:rPr>
        <w:t xml:space="preserve"> </w:t>
      </w: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Под </w:t>
      </w:r>
      <w:r w:rsidRPr="00CB61FA">
        <w:rPr>
          <w:rFonts w:ascii="Times New Roman" w:eastAsia="Times New Roman" w:hAnsi="Times New Roman" w:cs="Times New Roman"/>
          <w:b/>
          <w:bCs/>
          <w:i/>
          <w:iCs/>
          <w:sz w:val="28"/>
          <w:szCs w:val="28"/>
          <w:shd w:val="clear" w:color="auto" w:fill="FFFFFF"/>
        </w:rPr>
        <w:t>профессионализмом</w:t>
      </w:r>
      <w:r w:rsidRPr="00CB61FA">
        <w:rPr>
          <w:rFonts w:ascii="Times New Roman" w:eastAsia="Times New Roman" w:hAnsi="Times New Roman" w:cs="Times New Roman"/>
          <w:sz w:val="28"/>
          <w:szCs w:val="28"/>
          <w:shd w:val="clear" w:color="auto" w:fill="FFFFFF"/>
        </w:rPr>
        <w:t> понимают совокупность, набор личностных характеристики человека, необходимых для успешного выполнения деятельности, благодаря чему профессионализм считается внутренней характеристикой личности. С этой точки зрения понятия «профессиональная культура» и «профессионализм» могут показаться равнозначными. Однако «профессионализм» раскрывает преимущественно технологическую, функциональную сторону деятельности и может рассматриваться как итог и критерий деятельности.</w:t>
      </w:r>
      <w:r w:rsidRPr="00CB61FA">
        <w:rPr>
          <w:rFonts w:ascii="Times New Roman" w:eastAsia="Times New Roman" w:hAnsi="Times New Roman" w:cs="Times New Roman"/>
          <w:sz w:val="28"/>
          <w:szCs w:val="28"/>
        </w:rPr>
        <w:t xml:space="preserve"> </w:t>
      </w:r>
    </w:p>
    <w:p w:rsidR="00D32DAC"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В этом плане профессионализм более близок к компетентности. </w:t>
      </w:r>
      <w:r w:rsidRPr="00CB61FA">
        <w:rPr>
          <w:rFonts w:ascii="Times New Roman" w:eastAsia="Times New Roman" w:hAnsi="Times New Roman" w:cs="Times New Roman"/>
          <w:b/>
          <w:bCs/>
          <w:i/>
          <w:iCs/>
          <w:sz w:val="28"/>
          <w:szCs w:val="28"/>
          <w:shd w:val="clear" w:color="auto" w:fill="FFFFFF"/>
        </w:rPr>
        <w:t>Компетентность</w:t>
      </w:r>
      <w:r w:rsidRPr="00CB61FA">
        <w:rPr>
          <w:rFonts w:ascii="Times New Roman" w:eastAsia="Times New Roman" w:hAnsi="Times New Roman" w:cs="Times New Roman"/>
          <w:sz w:val="28"/>
          <w:szCs w:val="28"/>
          <w:shd w:val="clear" w:color="auto" w:fill="FFFFFF"/>
        </w:rPr>
        <w:t xml:space="preserve"> – это интегральная характеристика личности, которая определяет выявленную нею готовность использовать и усовершенствовать свои знания, умения, опыт и личные качества для успешной деятельности в процессе жизнедеятельности и выбранной профессиональной сфере. Как считают ученые, компетентность свидетельствует о соответствии человека требованиям профессии и о наличии компетентности можно судить по результатам труда человека и его </w:t>
      </w:r>
      <w:r w:rsidRPr="00CB61FA">
        <w:rPr>
          <w:rFonts w:ascii="Times New Roman" w:eastAsia="Times New Roman" w:hAnsi="Times New Roman" w:cs="Times New Roman"/>
          <w:sz w:val="28"/>
          <w:szCs w:val="28"/>
          <w:shd w:val="clear" w:color="auto" w:fill="FFFFFF"/>
        </w:rPr>
        <w:lastRenderedPageBreak/>
        <w:t>возможности контролировать свою деятельность в соответствии с нормативами профессиональной культуры.</w:t>
      </w:r>
      <w:r w:rsidRPr="00CB61FA">
        <w:rPr>
          <w:rFonts w:ascii="Times New Roman" w:eastAsia="Times New Roman" w:hAnsi="Times New Roman" w:cs="Times New Roman"/>
          <w:sz w:val="28"/>
          <w:szCs w:val="28"/>
        </w:rPr>
        <w:t xml:space="preserve"> </w:t>
      </w:r>
    </w:p>
    <w:p w:rsidR="00D32DAC" w:rsidRDefault="00D32DAC" w:rsidP="00D32DAC">
      <w:pPr>
        <w:spacing w:after="0" w:line="240" w:lineRule="auto"/>
        <w:ind w:firstLine="709"/>
        <w:contextualSpacing/>
        <w:jc w:val="both"/>
        <w:rPr>
          <w:rFonts w:ascii="Times New Roman" w:eastAsia="Times New Roman" w:hAnsi="Times New Roman" w:cs="Times New Roman"/>
          <w:sz w:val="28"/>
          <w:szCs w:val="28"/>
        </w:rPr>
      </w:pPr>
    </w:p>
    <w:p w:rsidR="00D32DAC" w:rsidRPr="00CB61FA" w:rsidRDefault="00D32DAC" w:rsidP="00D32DAC">
      <w:pPr>
        <w:spacing w:after="0" w:line="240" w:lineRule="auto"/>
        <w:ind w:firstLine="709"/>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Профессионализм, компетентность воплощаются в результатах труда, в разнообразных носителях информации, свидетельствующих о профессиональной культуре, но это не сама профессиональная культура, носителями которой могут быть только люди. Профессиональная культура – это способ и оценка деятельности, включающая содержательную сторону профессионализма и отражающая сам процесс его приобретения. Культурный компонент определяет уровень развития самого субъекта деятельности, его личностно-деловые качества. Соединение профессионализма, компетентности и культуры отображает многогранность и динамичность профессиональной культуры как социального феномена.</w:t>
      </w:r>
    </w:p>
    <w:p w:rsidR="00D32DAC" w:rsidRPr="00CB61FA" w:rsidRDefault="00D32DAC" w:rsidP="00D32DAC">
      <w:pPr>
        <w:spacing w:after="0" w:line="240" w:lineRule="auto"/>
        <w:ind w:firstLine="709"/>
        <w:contextualSpacing/>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shd w:val="clear" w:color="auto" w:fill="FFFFFF"/>
        </w:rPr>
        <w:t>К свойствам профессиональной культуры относятся:</w:t>
      </w:r>
      <w:r w:rsidRPr="00CB61FA">
        <w:rPr>
          <w:rFonts w:ascii="Times New Roman" w:eastAsia="Times New Roman" w:hAnsi="Times New Roman" w:cs="Times New Roman"/>
          <w:sz w:val="28"/>
          <w:szCs w:val="28"/>
        </w:rPr>
        <w:br/>
      </w:r>
    </w:p>
    <w:p w:rsidR="00D32DAC" w:rsidRPr="00CB61FA" w:rsidRDefault="00D32DAC" w:rsidP="00D32DAC">
      <w:pPr>
        <w:shd w:val="clear" w:color="auto" w:fill="FFFFFF"/>
        <w:spacing w:after="0" w:line="240" w:lineRule="auto"/>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rPr>
        <w:t xml:space="preserve">1. </w:t>
      </w:r>
      <w:r w:rsidRPr="00CB61FA">
        <w:rPr>
          <w:rFonts w:ascii="Times New Roman" w:eastAsia="Times New Roman" w:hAnsi="Times New Roman" w:cs="Times New Roman"/>
          <w:b/>
          <w:bCs/>
          <w:i/>
          <w:iCs/>
          <w:sz w:val="28"/>
          <w:szCs w:val="28"/>
        </w:rPr>
        <w:t>интегративность</w:t>
      </w:r>
      <w:r w:rsidRPr="00CB61FA">
        <w:rPr>
          <w:rFonts w:ascii="Times New Roman" w:eastAsia="Times New Roman" w:hAnsi="Times New Roman" w:cs="Times New Roman"/>
          <w:sz w:val="28"/>
          <w:szCs w:val="28"/>
        </w:rPr>
        <w:t>, отображающую влияние всех компонентов профессиональной культуры на культуру личности в </w:t>
      </w:r>
      <w:hyperlink r:id="rId12" w:tooltip="Введение Понятие микроскопа и микроскопии" w:history="1">
        <w:r w:rsidRPr="00CB61FA">
          <w:rPr>
            <w:rFonts w:ascii="Times New Roman" w:eastAsia="Times New Roman" w:hAnsi="Times New Roman" w:cs="Times New Roman"/>
            <w:sz w:val="28"/>
            <w:szCs w:val="28"/>
          </w:rPr>
          <w:t>целом и общее развитие самой культуры</w:t>
        </w:r>
      </w:hyperlink>
      <w:r w:rsidRPr="00CB61FA">
        <w:rPr>
          <w:rFonts w:ascii="Times New Roman" w:eastAsia="Times New Roman" w:hAnsi="Times New Roman" w:cs="Times New Roman"/>
          <w:sz w:val="28"/>
          <w:szCs w:val="28"/>
        </w:rPr>
        <w:t>;</w:t>
      </w:r>
    </w:p>
    <w:p w:rsidR="00D32DAC" w:rsidRPr="00CB61FA" w:rsidRDefault="00D32DAC" w:rsidP="00D32DAC">
      <w:pPr>
        <w:shd w:val="clear" w:color="auto" w:fill="FFFFFF"/>
        <w:spacing w:after="0" w:line="240" w:lineRule="auto"/>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rPr>
        <w:t xml:space="preserve">2. </w:t>
      </w:r>
      <w:r w:rsidRPr="00CB61FA">
        <w:rPr>
          <w:rFonts w:ascii="Times New Roman" w:eastAsia="Times New Roman" w:hAnsi="Times New Roman" w:cs="Times New Roman"/>
          <w:b/>
          <w:bCs/>
          <w:i/>
          <w:iCs/>
          <w:sz w:val="28"/>
          <w:szCs w:val="28"/>
        </w:rPr>
        <w:t>социальность</w:t>
      </w:r>
      <w:r w:rsidRPr="00CB61FA">
        <w:rPr>
          <w:rFonts w:ascii="Times New Roman" w:eastAsia="Times New Roman" w:hAnsi="Times New Roman" w:cs="Times New Roman"/>
          <w:sz w:val="28"/>
          <w:szCs w:val="28"/>
        </w:rPr>
        <w:t>, свидетельствующая о том, что наличии высокого уровня сформированности профессиональной культуры имеет не только личное, но и общественное значение, а также дает возможность личности более эффективно создавать общественное богатство;</w:t>
      </w:r>
    </w:p>
    <w:p w:rsidR="00D32DAC" w:rsidRPr="00CB61FA" w:rsidRDefault="00D32DAC" w:rsidP="00D32DAC">
      <w:pPr>
        <w:shd w:val="clear" w:color="auto" w:fill="FFFFFF"/>
        <w:spacing w:after="0" w:line="240" w:lineRule="auto"/>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rPr>
        <w:t xml:space="preserve">3. </w:t>
      </w:r>
      <w:r w:rsidRPr="00CB61FA">
        <w:rPr>
          <w:rFonts w:ascii="Times New Roman" w:eastAsia="Times New Roman" w:hAnsi="Times New Roman" w:cs="Times New Roman"/>
          <w:b/>
          <w:bCs/>
          <w:i/>
          <w:iCs/>
          <w:sz w:val="28"/>
          <w:szCs w:val="28"/>
        </w:rPr>
        <w:t>личностный характер профессиональной культуры</w:t>
      </w:r>
      <w:r w:rsidRPr="00CB61FA">
        <w:rPr>
          <w:rFonts w:ascii="Times New Roman" w:eastAsia="Times New Roman" w:hAnsi="Times New Roman" w:cs="Times New Roman"/>
          <w:sz w:val="28"/>
          <w:szCs w:val="28"/>
        </w:rPr>
        <w:t>, который означает присвоение личностью в процессе специальной подготовки профессионально важных знаний, умений и навыков, имеющих для человека личностное содержание, поскольку могут удовлетворить потребности личности в выполнении профессиональной деятельности и осуществлении профессионального роста;</w:t>
      </w:r>
    </w:p>
    <w:p w:rsidR="00D32DAC" w:rsidRPr="00CB61FA" w:rsidRDefault="00D32DAC" w:rsidP="00D32DAC">
      <w:pPr>
        <w:shd w:val="clear" w:color="auto" w:fill="FFFFFF"/>
        <w:spacing w:after="0" w:line="240" w:lineRule="auto"/>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rPr>
        <w:t xml:space="preserve">4. </w:t>
      </w:r>
      <w:r w:rsidRPr="00CB61FA">
        <w:rPr>
          <w:rFonts w:ascii="Times New Roman" w:eastAsia="Times New Roman" w:hAnsi="Times New Roman" w:cs="Times New Roman"/>
          <w:b/>
          <w:bCs/>
          <w:i/>
          <w:iCs/>
          <w:sz w:val="28"/>
          <w:szCs w:val="28"/>
        </w:rPr>
        <w:t>динамичность и действенность</w:t>
      </w:r>
      <w:r w:rsidRPr="00CB61FA">
        <w:rPr>
          <w:rFonts w:ascii="Times New Roman" w:eastAsia="Times New Roman" w:hAnsi="Times New Roman" w:cs="Times New Roman"/>
          <w:sz w:val="28"/>
          <w:szCs w:val="28"/>
        </w:rPr>
        <w:t>, отображающие принудительную мотивационную силу профессиональной культуры, ее способность регулировать направление развития личностных качеств;</w:t>
      </w:r>
    </w:p>
    <w:p w:rsidR="00D32DAC" w:rsidRPr="00CB61FA" w:rsidRDefault="00D32DAC" w:rsidP="00D32DAC">
      <w:pPr>
        <w:shd w:val="clear" w:color="auto" w:fill="FFFFFF"/>
        <w:spacing w:after="0" w:line="240" w:lineRule="auto"/>
        <w:contextualSpacing/>
        <w:jc w:val="both"/>
        <w:rPr>
          <w:rFonts w:ascii="Times New Roman" w:eastAsia="Times New Roman" w:hAnsi="Times New Roman" w:cs="Times New Roman"/>
          <w:sz w:val="28"/>
          <w:szCs w:val="28"/>
        </w:rPr>
      </w:pPr>
      <w:r w:rsidRPr="00CB61FA">
        <w:rPr>
          <w:rFonts w:ascii="Times New Roman" w:eastAsia="Times New Roman" w:hAnsi="Times New Roman" w:cs="Times New Roman"/>
          <w:sz w:val="28"/>
          <w:szCs w:val="28"/>
        </w:rPr>
        <w:t xml:space="preserve">5. </w:t>
      </w:r>
      <w:r w:rsidRPr="00CB61FA">
        <w:rPr>
          <w:rFonts w:ascii="Times New Roman" w:eastAsia="Times New Roman" w:hAnsi="Times New Roman" w:cs="Times New Roman"/>
          <w:b/>
          <w:bCs/>
          <w:i/>
          <w:iCs/>
          <w:sz w:val="28"/>
          <w:szCs w:val="28"/>
        </w:rPr>
        <w:t>непрерывность</w:t>
      </w:r>
      <w:r w:rsidRPr="00CB61FA">
        <w:rPr>
          <w:rFonts w:ascii="Times New Roman" w:eastAsia="Times New Roman" w:hAnsi="Times New Roman" w:cs="Times New Roman"/>
          <w:sz w:val="28"/>
          <w:szCs w:val="28"/>
        </w:rPr>
        <w:t>, означающую, что высокий уровень профессиональной культуры способствует непрерывному саморазвитию человека в сфере своей профессиональной деятельности с целью удовлетворения собственных внутренних профессионально направленных стимулов и поддержки на определенном уровне своей профессиональной культуры.</w:t>
      </w:r>
    </w:p>
    <w:p w:rsidR="00D32DAC" w:rsidRPr="00CB61FA" w:rsidRDefault="00D32DAC" w:rsidP="00D32DAC">
      <w:pPr>
        <w:spacing w:after="0" w:line="240" w:lineRule="auto"/>
        <w:ind w:firstLine="709"/>
        <w:contextualSpacing/>
        <w:jc w:val="both"/>
        <w:rPr>
          <w:sz w:val="28"/>
          <w:szCs w:val="28"/>
        </w:rPr>
      </w:pPr>
    </w:p>
    <w:p w:rsidR="00D32DAC" w:rsidRPr="00EA4178" w:rsidRDefault="00D32DAC" w:rsidP="00D32DAC">
      <w:pPr>
        <w:spacing w:after="0" w:line="240" w:lineRule="auto"/>
        <w:ind w:firstLine="709"/>
        <w:contextualSpacing/>
        <w:jc w:val="center"/>
        <w:rPr>
          <w:rFonts w:ascii="Times New Roman" w:hAnsi="Times New Roman" w:cs="Times New Roman"/>
          <w:sz w:val="28"/>
          <w:szCs w:val="28"/>
        </w:rPr>
      </w:pPr>
    </w:p>
    <w:sectPr w:rsidR="00D32DAC" w:rsidRPr="00EA4178" w:rsidSect="00405C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4EA4"/>
    <w:multiLevelType w:val="multilevel"/>
    <w:tmpl w:val="5FB2C8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9C6A70"/>
    <w:multiLevelType w:val="multilevel"/>
    <w:tmpl w:val="51B88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E728A0"/>
    <w:multiLevelType w:val="multilevel"/>
    <w:tmpl w:val="8B104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A4178"/>
    <w:rsid w:val="00405C8F"/>
    <w:rsid w:val="009C2078"/>
    <w:rsid w:val="00D32DAC"/>
    <w:rsid w:val="00EA4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C8F"/>
  </w:style>
  <w:style w:type="paragraph" w:styleId="3">
    <w:name w:val="heading 3"/>
    <w:basedOn w:val="a"/>
    <w:link w:val="30"/>
    <w:uiPriority w:val="9"/>
    <w:qFormat/>
    <w:rsid w:val="00EA41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A4178"/>
    <w:rPr>
      <w:rFonts w:ascii="Times New Roman" w:eastAsia="Times New Roman" w:hAnsi="Times New Roman" w:cs="Times New Roman"/>
      <w:b/>
      <w:bCs/>
      <w:sz w:val="27"/>
      <w:szCs w:val="27"/>
    </w:rPr>
  </w:style>
  <w:style w:type="character" w:styleId="a3">
    <w:name w:val="Hyperlink"/>
    <w:basedOn w:val="a0"/>
    <w:uiPriority w:val="99"/>
    <w:semiHidden/>
    <w:unhideWhenUsed/>
    <w:rsid w:val="00EA4178"/>
    <w:rPr>
      <w:color w:val="0000FF"/>
      <w:u w:val="single"/>
    </w:rPr>
  </w:style>
  <w:style w:type="paragraph" w:styleId="a4">
    <w:name w:val="Normal (Web)"/>
    <w:basedOn w:val="a"/>
    <w:uiPriority w:val="99"/>
    <w:semiHidden/>
    <w:unhideWhenUsed/>
    <w:rsid w:val="00EA417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A4178"/>
    <w:rPr>
      <w:b/>
      <w:bCs/>
    </w:rPr>
  </w:style>
  <w:style w:type="paragraph" w:styleId="a6">
    <w:name w:val="Balloon Text"/>
    <w:basedOn w:val="a"/>
    <w:link w:val="a7"/>
    <w:uiPriority w:val="99"/>
    <w:semiHidden/>
    <w:unhideWhenUsed/>
    <w:rsid w:val="00EA41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4178"/>
    <w:rPr>
      <w:rFonts w:ascii="Tahoma" w:hAnsi="Tahoma" w:cs="Tahoma"/>
      <w:sz w:val="16"/>
      <w:szCs w:val="16"/>
    </w:rPr>
  </w:style>
  <w:style w:type="paragraph" w:styleId="a8">
    <w:name w:val="List Paragraph"/>
    <w:basedOn w:val="a"/>
    <w:uiPriority w:val="34"/>
    <w:qFormat/>
    <w:rsid w:val="00D32DAC"/>
    <w:pPr>
      <w:ind w:left="720"/>
      <w:contextualSpacing/>
    </w:pPr>
  </w:style>
</w:styles>
</file>

<file path=word/webSettings.xml><?xml version="1.0" encoding="utf-8"?>
<w:webSettings xmlns:r="http://schemas.openxmlformats.org/officeDocument/2006/relationships" xmlns:w="http://schemas.openxmlformats.org/wordprocessingml/2006/main">
  <w:divs>
    <w:div w:id="1077480941">
      <w:bodyDiv w:val="1"/>
      <w:marLeft w:val="0"/>
      <w:marRight w:val="0"/>
      <w:marTop w:val="0"/>
      <w:marBottom w:val="0"/>
      <w:divBdr>
        <w:top w:val="none" w:sz="0" w:space="0" w:color="auto"/>
        <w:left w:val="none" w:sz="0" w:space="0" w:color="auto"/>
        <w:bottom w:val="none" w:sz="0" w:space="0" w:color="auto"/>
        <w:right w:val="none" w:sz="0" w:space="0" w:color="auto"/>
      </w:divBdr>
      <w:divsChild>
        <w:div w:id="319817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puch.ru/2-sushnoste-pedagogicheskoj-deyatelenosti/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puch.ru/otchet-o-professionalenoj-deyatelenosti-specialista/index.html" TargetMode="External"/><Relationship Id="rId12" Type="http://schemas.openxmlformats.org/officeDocument/2006/relationships/hyperlink" Target="https://topuch.ru/vvedenie-ponyatie-mikroskopa-i-mikroskopii/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puch.ru/statisticheskie-metodi-izucheniya-urovnya-i-kachestva-jizni-na-v2/index.html" TargetMode="External"/><Relationship Id="rId11" Type="http://schemas.openxmlformats.org/officeDocument/2006/relationships/hyperlink" Target="https://topuch.ru/formirovanie-visshih-chuvstv-v-doshkolenom-detstve/index.html" TargetMode="External"/><Relationship Id="rId5" Type="http://schemas.openxmlformats.org/officeDocument/2006/relationships/hyperlink" Target="https://topuch.ru/socialeno-ekonomicheskaya-kuletura-specialista-razdel-ekonomic/index.html" TargetMode="External"/><Relationship Id="rId10" Type="http://schemas.openxmlformats.org/officeDocument/2006/relationships/hyperlink" Target="https://topuch.ru/deyatelenoste-kak-sposob-bitiya-cheloveka/index.html" TargetMode="External"/><Relationship Id="rId4" Type="http://schemas.openxmlformats.org/officeDocument/2006/relationships/webSettings" Target="webSettings.xml"/><Relationship Id="rId9" Type="http://schemas.openxmlformats.org/officeDocument/2006/relationships/hyperlink" Target="https://topuch.ru/sushnoste-tehniki-vliyanie-tehniki-na-obshestvo-cherez-prizmu/index.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4621</Words>
  <Characters>26341</Characters>
  <Application>Microsoft Office Word</Application>
  <DocSecurity>0</DocSecurity>
  <Lines>219</Lines>
  <Paragraphs>61</Paragraphs>
  <ScaleCrop>false</ScaleCrop>
  <Company/>
  <LinksUpToDate>false</LinksUpToDate>
  <CharactersWithSpaces>30901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2020-09-11T09:42:00Z</dcterms:created>
  <dcterms:modified xsi:type="dcterms:W3CDTF">2020-09-12T08:28:00Z</dcterms:modified>
</cp:coreProperties>
</file>