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0305">
      <w:pPr>
        <w:rPr>
          <w:rFonts w:ascii="Times New Roman" w:eastAsia="Calibri" w:hAnsi="Times New Roman" w:cs="Times New Roman"/>
          <w:b/>
          <w:bCs/>
        </w:rPr>
      </w:pPr>
      <w:r>
        <w:rPr>
          <w:rFonts w:ascii="Times New Roman" w:eastAsia="Calibri" w:hAnsi="Times New Roman" w:cs="Times New Roman"/>
          <w:b/>
          <w:bCs/>
        </w:rPr>
        <w:t xml:space="preserve">МДК 01.02 </w:t>
      </w:r>
      <w:r w:rsidRPr="00582925">
        <w:rPr>
          <w:rFonts w:ascii="Times New Roman" w:eastAsia="Calibri" w:hAnsi="Times New Roman" w:cs="Times New Roman"/>
          <w:b/>
          <w:bCs/>
        </w:rPr>
        <w:t xml:space="preserve"> </w:t>
      </w:r>
      <w:r>
        <w:rPr>
          <w:rFonts w:ascii="Times New Roman" w:eastAsia="Calibri" w:hAnsi="Times New Roman" w:cs="Times New Roman"/>
          <w:b/>
          <w:bCs/>
        </w:rPr>
        <w:t xml:space="preserve">Организация торговли </w:t>
      </w:r>
    </w:p>
    <w:p w:rsidR="00F10305" w:rsidRDefault="00F10305">
      <w:pPr>
        <w:rPr>
          <w:rStyle w:val="211pt1"/>
          <w:color w:val="000000"/>
        </w:rPr>
      </w:pPr>
      <w:r>
        <w:rPr>
          <w:rFonts w:ascii="Times New Roman" w:eastAsia="Calibri" w:hAnsi="Times New Roman" w:cs="Times New Roman"/>
          <w:b/>
          <w:bCs/>
        </w:rPr>
        <w:t xml:space="preserve">Тема: </w:t>
      </w:r>
      <w:r>
        <w:rPr>
          <w:rStyle w:val="211pt1"/>
          <w:color w:val="000000"/>
        </w:rPr>
        <w:t>Типизация розничных торговых предприятий-2 часа</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Со специализацией розничной торговой сети тесно связано ее типизация, цель которой состоит в устранении излишнего многообразия типов магазинов.</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Типизация</w:t>
      </w:r>
      <w:r w:rsidRPr="00F10305">
        <w:rPr>
          <w:rFonts w:ascii="Times New Roman" w:eastAsia="Times New Roman" w:hAnsi="Times New Roman" w:cs="Times New Roman"/>
          <w:i/>
          <w:iCs/>
          <w:color w:val="000000" w:themeColor="text1"/>
          <w:sz w:val="24"/>
          <w:szCs w:val="24"/>
        </w:rPr>
        <w:t> представляет собой систему мероприятий, направленных на отбор рациональных типов магазинов, которые являются экономически эффективными и обеспечивают высокое качество обслуживания населения.</w:t>
      </w:r>
      <w:r w:rsidRPr="00F10305">
        <w:rPr>
          <w:rFonts w:ascii="Times New Roman" w:eastAsia="Times New Roman" w:hAnsi="Times New Roman" w:cs="Times New Roman"/>
          <w:color w:val="000000" w:themeColor="text1"/>
          <w:sz w:val="24"/>
          <w:szCs w:val="24"/>
        </w:rPr>
        <w:t> При этом наряду с отбором из числа уже действующих типов магазинов ведется разработка новых технически совершенных типов.</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На основе типизации совершенствуется управление торговой сетью, обеспечивается возможность широкого использования типовых решений по формированию торгового ассортимента, что способствует стандартизации оборудования, определению численности работников для магазина, упорядочению товароснабжения, организации труда, внедрению прогрессивных технологий.</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В процессе типизации устраняется излишнее многообразие магазинов, создаются условия для рационального построения торговой сети и более эффективного ее использования, унификации строительных конструкций, индустриализации строительства.</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Типизация розничной торговой сети потребительской кооперации должна базироваться на общепринятых в мировой практике принципах.</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При определении типа предприятия учитываются следующие </w:t>
      </w:r>
      <w:r w:rsidRPr="00F10305">
        <w:rPr>
          <w:rFonts w:ascii="Times New Roman" w:eastAsia="Times New Roman" w:hAnsi="Times New Roman" w:cs="Times New Roman"/>
          <w:i/>
          <w:iCs/>
          <w:color w:val="000000" w:themeColor="text1"/>
          <w:sz w:val="24"/>
          <w:szCs w:val="24"/>
        </w:rPr>
        <w:t>основные признаки:</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ассортимент реализуемых товаров;</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размер торговой площади;</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применяемые методы продажи товаров;</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месторасположение.</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К дополнительным признакам относятся:</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наличие световой вывески или вывески с подсветкой;</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применение фирменных буклетов и упаковочных материалов;</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наличие у обслуживающего персонала форменной одежды с эмблемой предприятия;</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использование декоративных элементов в формировании витрин;</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применение современного выставочного оборудования, изготовленного в едином стиле.</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Процесс типизации динамичен и зависит от происходящих социальных и экономических изменений.</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Тип магазина определяется его ассортиментным профилем, размером торговой площади, формами и методами торговли, целевыми функциями.</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С учетом этих принципов разработана номенклатура типов магазинов потребительской кооперации.</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В ней отражены основные тенденции типизации розничной торговой сети в мировой практике и традиционные подходы к данной проблеме, используемые в республике.</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В табл. 1.1 представлены основные типы магазинной потребительской кооперации.</w:t>
      </w:r>
    </w:p>
    <w:p w:rsidR="00F10305" w:rsidRPr="00F10305" w:rsidRDefault="00F10305" w:rsidP="00F10305">
      <w:pPr>
        <w:shd w:val="clear" w:color="auto" w:fill="FFFFFF"/>
        <w:spacing w:after="0" w:line="240" w:lineRule="auto"/>
        <w:ind w:firstLine="709"/>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Таблица 1 - Основные типы торговых объектов</w:t>
      </w:r>
    </w:p>
    <w:p w:rsidR="00F10305" w:rsidRPr="00F10305" w:rsidRDefault="00F10305" w:rsidP="00F10305">
      <w:pPr>
        <w:shd w:val="clear" w:color="auto" w:fill="FFFFFF"/>
        <w:spacing w:after="0" w:line="288" w:lineRule="atLeast"/>
        <w:ind w:left="204" w:right="475"/>
        <w:rPr>
          <w:rFonts w:ascii="Tahoma" w:eastAsia="Times New Roman" w:hAnsi="Tahoma" w:cs="Tahoma"/>
          <w:color w:val="424242"/>
          <w:sz w:val="24"/>
          <w:szCs w:val="24"/>
        </w:rPr>
      </w:pPr>
      <w:r w:rsidRPr="00F10305">
        <w:rPr>
          <w:rFonts w:ascii="Tahoma" w:eastAsia="Times New Roman" w:hAnsi="Tahoma" w:cs="Tahoma"/>
          <w:color w:val="424242"/>
          <w:sz w:val="24"/>
          <w:szCs w:val="24"/>
        </w:rPr>
        <w:t> </w:t>
      </w:r>
    </w:p>
    <w:tbl>
      <w:tblPr>
        <w:tblW w:w="0" w:type="auto"/>
        <w:tblCellSpacing w:w="15" w:type="dxa"/>
        <w:tblInd w:w="13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1"/>
        <w:gridCol w:w="2640"/>
        <w:gridCol w:w="3674"/>
        <w:gridCol w:w="2891"/>
      </w:tblGrid>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xml:space="preserve">№ </w:t>
            </w:r>
            <w:proofErr w:type="spellStart"/>
            <w:proofErr w:type="gramStart"/>
            <w:r w:rsidRPr="00F10305">
              <w:rPr>
                <w:rFonts w:ascii="Times New Roman" w:eastAsia="Times New Roman" w:hAnsi="Times New Roman" w:cs="Times New Roman"/>
                <w:color w:val="000000" w:themeColor="text1"/>
                <w:sz w:val="24"/>
                <w:szCs w:val="24"/>
              </w:rPr>
              <w:t>п</w:t>
            </w:r>
            <w:proofErr w:type="spellEnd"/>
            <w:proofErr w:type="gramEnd"/>
            <w:r w:rsidRPr="00F10305">
              <w:rPr>
                <w:rFonts w:ascii="Times New Roman" w:eastAsia="Times New Roman" w:hAnsi="Times New Roman" w:cs="Times New Roman"/>
                <w:color w:val="000000" w:themeColor="text1"/>
                <w:sz w:val="24"/>
                <w:szCs w:val="24"/>
              </w:rPr>
              <w:t>/</w:t>
            </w:r>
            <w:proofErr w:type="spellStart"/>
            <w:r w:rsidRPr="00F10305">
              <w:rPr>
                <w:rFonts w:ascii="Times New Roman" w:eastAsia="Times New Roman" w:hAnsi="Times New Roman" w:cs="Times New Roman"/>
                <w:color w:val="000000" w:themeColor="text1"/>
                <w:sz w:val="24"/>
                <w:szCs w:val="24"/>
              </w:rPr>
              <w:t>п</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Тип магазина</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Варианты текста вывески</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Примерная торговая площадь, м</w:t>
            </w:r>
            <w:proofErr w:type="gramStart"/>
            <w:r w:rsidRPr="00F10305">
              <w:rPr>
                <w:rFonts w:ascii="Times New Roman" w:eastAsia="Times New Roman" w:hAnsi="Times New Roman" w:cs="Times New Roman"/>
                <w:color w:val="000000" w:themeColor="text1"/>
                <w:sz w:val="24"/>
                <w:szCs w:val="24"/>
                <w:vertAlign w:val="superscript"/>
              </w:rPr>
              <w:t>2</w:t>
            </w:r>
            <w:proofErr w:type="gramEnd"/>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1.</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Универмаг</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Универмаг. Детский мир. Молодежный</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600, 800, 1000, 1200 и более</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2.</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Супермаркет</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Супермаркет. Универсам</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250, 400, 550 и более</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3.</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proofErr w:type="spellStart"/>
            <w:r w:rsidRPr="00F10305">
              <w:rPr>
                <w:rFonts w:ascii="Times New Roman" w:eastAsia="Times New Roman" w:hAnsi="Times New Roman" w:cs="Times New Roman"/>
                <w:color w:val="000000" w:themeColor="text1"/>
                <w:sz w:val="24"/>
                <w:szCs w:val="24"/>
              </w:rPr>
              <w:t>Мини-маркет</w:t>
            </w:r>
            <w:proofErr w:type="spellEnd"/>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proofErr w:type="spellStart"/>
            <w:r w:rsidRPr="00F10305">
              <w:rPr>
                <w:rFonts w:ascii="Times New Roman" w:eastAsia="Times New Roman" w:hAnsi="Times New Roman" w:cs="Times New Roman"/>
                <w:color w:val="000000" w:themeColor="text1"/>
                <w:sz w:val="24"/>
                <w:szCs w:val="24"/>
              </w:rPr>
              <w:t>Мини-маркет</w:t>
            </w:r>
            <w:proofErr w:type="gramStart"/>
            <w:r w:rsidRPr="00F10305">
              <w:rPr>
                <w:rFonts w:ascii="Times New Roman" w:eastAsia="Times New Roman" w:hAnsi="Times New Roman" w:cs="Times New Roman"/>
                <w:color w:val="000000" w:themeColor="text1"/>
                <w:sz w:val="24"/>
                <w:szCs w:val="24"/>
              </w:rPr>
              <w:t>.Т</w:t>
            </w:r>
            <w:proofErr w:type="gramEnd"/>
            <w:r w:rsidRPr="00F10305">
              <w:rPr>
                <w:rFonts w:ascii="Times New Roman" w:eastAsia="Times New Roman" w:hAnsi="Times New Roman" w:cs="Times New Roman"/>
                <w:color w:val="000000" w:themeColor="text1"/>
                <w:sz w:val="24"/>
                <w:szCs w:val="24"/>
              </w:rPr>
              <w:t>овары</w:t>
            </w:r>
            <w:proofErr w:type="spellEnd"/>
            <w:r w:rsidRPr="00F10305">
              <w:rPr>
                <w:rFonts w:ascii="Times New Roman" w:eastAsia="Times New Roman" w:hAnsi="Times New Roman" w:cs="Times New Roman"/>
                <w:color w:val="000000" w:themeColor="text1"/>
                <w:sz w:val="24"/>
                <w:szCs w:val="24"/>
              </w:rPr>
              <w:t xml:space="preserve"> повседневного спроса. Магазин</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30, 50, 70, 100, 150</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4.</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Продтовары</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xml:space="preserve">Продтовары. Продукты. </w:t>
            </w:r>
            <w:r w:rsidRPr="00F10305">
              <w:rPr>
                <w:rFonts w:ascii="Times New Roman" w:eastAsia="Times New Roman" w:hAnsi="Times New Roman" w:cs="Times New Roman"/>
                <w:color w:val="000000" w:themeColor="text1"/>
                <w:sz w:val="24"/>
                <w:szCs w:val="24"/>
              </w:rPr>
              <w:lastRenderedPageBreak/>
              <w:t>Продовольственные товары. Гастроном</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lastRenderedPageBreak/>
              <w:t>70, 100, 150, 200</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lastRenderedPageBreak/>
              <w:t>5.</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Специализированный магазин по продаже отдельных групп продовольственных товаров</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Хлеб. Сельхозпродукты. Овощи и фрукты. Колбасы. Мясо и молоко. Кондитерские изделия. Кулинария. Вино и водка и т.п.</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30,50, 70, 100</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6.</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Промтовары</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Промтовары. Промышленные товары</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100, 150, 250, 400</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7.</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Специализированный магазин по продаже отдельных групп непродовольственных товаров</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proofErr w:type="spellStart"/>
            <w:r w:rsidRPr="00F10305">
              <w:rPr>
                <w:rFonts w:ascii="Times New Roman" w:eastAsia="Times New Roman" w:hAnsi="Times New Roman" w:cs="Times New Roman"/>
                <w:color w:val="000000" w:themeColor="text1"/>
                <w:sz w:val="24"/>
                <w:szCs w:val="24"/>
              </w:rPr>
              <w:t>Хозтовары</w:t>
            </w:r>
            <w:proofErr w:type="spellEnd"/>
            <w:r w:rsidRPr="00F10305">
              <w:rPr>
                <w:rFonts w:ascii="Times New Roman" w:eastAsia="Times New Roman" w:hAnsi="Times New Roman" w:cs="Times New Roman"/>
                <w:color w:val="000000" w:themeColor="text1"/>
                <w:sz w:val="24"/>
                <w:szCs w:val="24"/>
              </w:rPr>
              <w:t>. Строительные материалы. Товары для дома. Культтовары. Техника. Товары для приусадебного участка. Фермер. Современное домашнее хозяйство. Одежда. Обувь. Трикотаж. Галантерея и парфюмерия. Подарки. Книги и т.д.</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70,100, 150, 250, 400 и более</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8.</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Дом торговли</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Дом торговли. Торговый центр</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1000, 15000 и более</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9.</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Фирменный магазин</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Фирменный магазин. Кооператор. Дары природы. Коммунарка. Неман. Горизонт и т.д.</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100, 150</w:t>
            </w:r>
          </w:p>
        </w:tc>
      </w:tr>
      <w:tr w:rsidR="00F10305" w:rsidRPr="00F10305" w:rsidTr="00F103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10.</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Удобный (</w:t>
            </w:r>
            <w:proofErr w:type="spellStart"/>
            <w:r w:rsidRPr="00F10305">
              <w:rPr>
                <w:rFonts w:ascii="Times New Roman" w:eastAsia="Times New Roman" w:hAnsi="Times New Roman" w:cs="Times New Roman"/>
                <w:color w:val="000000" w:themeColor="text1"/>
                <w:sz w:val="24"/>
                <w:szCs w:val="24"/>
              </w:rPr>
              <w:t>дискаунтный</w:t>
            </w:r>
            <w:proofErr w:type="spellEnd"/>
            <w:r w:rsidRPr="00F10305">
              <w:rPr>
                <w:rFonts w:ascii="Times New Roman" w:eastAsia="Times New Roman" w:hAnsi="Times New Roman" w:cs="Times New Roman"/>
                <w:color w:val="000000" w:themeColor="text1"/>
                <w:sz w:val="24"/>
                <w:szCs w:val="24"/>
              </w:rPr>
              <w:t>) магазин</w:t>
            </w:r>
          </w:p>
        </w:tc>
        <w:tc>
          <w:tcPr>
            <w:tcW w:w="3647"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Удобный магазин. Комфорт. Комиссионный магазин. Товары по сниженным ценам. Пайщик. Ветеран. Магазин-заготпункт и др.</w:t>
            </w:r>
          </w:p>
        </w:tc>
        <w:tc>
          <w:tcPr>
            <w:tcW w:w="2849" w:type="dxa"/>
            <w:tcBorders>
              <w:top w:val="outset" w:sz="6" w:space="0" w:color="auto"/>
              <w:left w:val="outset" w:sz="6" w:space="0" w:color="auto"/>
              <w:bottom w:val="outset" w:sz="6" w:space="0" w:color="auto"/>
              <w:right w:val="outset" w:sz="6" w:space="0" w:color="auto"/>
            </w:tcBorders>
            <w:shd w:val="clear" w:color="auto" w:fill="FFFFFF"/>
            <w:hideMark/>
          </w:tcPr>
          <w:p w:rsidR="00F10305" w:rsidRPr="00F10305" w:rsidRDefault="00F10305" w:rsidP="00F10305">
            <w:pPr>
              <w:spacing w:after="0" w:line="240" w:lineRule="auto"/>
              <w:ind w:left="136" w:right="136"/>
              <w:contextualSpacing/>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50, 70, 100</w:t>
            </w:r>
          </w:p>
        </w:tc>
      </w:tr>
    </w:tbl>
    <w:p w:rsidR="00F10305" w:rsidRPr="00F10305" w:rsidRDefault="00F10305" w:rsidP="00F10305">
      <w:pPr>
        <w:shd w:val="clear" w:color="auto" w:fill="FFFFFF"/>
        <w:spacing w:after="0" w:line="288" w:lineRule="atLeast"/>
        <w:ind w:left="204" w:right="475"/>
        <w:rPr>
          <w:rFonts w:ascii="Tahoma" w:eastAsia="Times New Roman" w:hAnsi="Tahoma" w:cs="Tahoma"/>
          <w:color w:val="424242"/>
          <w:sz w:val="24"/>
          <w:szCs w:val="24"/>
        </w:rPr>
      </w:pPr>
      <w:r w:rsidRPr="00F10305">
        <w:rPr>
          <w:rFonts w:ascii="Tahoma" w:eastAsia="Times New Roman" w:hAnsi="Tahoma" w:cs="Tahoma"/>
          <w:color w:val="424242"/>
          <w:sz w:val="24"/>
          <w:szCs w:val="24"/>
        </w:rPr>
        <w:t> </w:t>
      </w:r>
    </w:p>
    <w:p w:rsidR="00F10305" w:rsidRPr="00F10305" w:rsidRDefault="00F10305" w:rsidP="00F10305">
      <w:pPr>
        <w:shd w:val="clear" w:color="auto" w:fill="FFFFFF"/>
        <w:spacing w:after="0" w:line="240" w:lineRule="auto"/>
        <w:jc w:val="center"/>
        <w:rPr>
          <w:rFonts w:ascii="Tahoma" w:eastAsia="Times New Roman" w:hAnsi="Tahoma" w:cs="Tahoma"/>
          <w:color w:val="424242"/>
          <w:sz w:val="24"/>
          <w:szCs w:val="24"/>
        </w:rPr>
      </w:pP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Характеристика основных типов.</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1. Универмаг</w:t>
      </w:r>
      <w:r w:rsidRPr="00F10305">
        <w:rPr>
          <w:rFonts w:ascii="Times New Roman" w:eastAsia="Times New Roman" w:hAnsi="Times New Roman" w:cs="Times New Roman"/>
          <w:color w:val="000000" w:themeColor="text1"/>
          <w:sz w:val="24"/>
          <w:szCs w:val="24"/>
        </w:rPr>
        <w:t> - крупное розничное предприятие торговой площадью более 600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с универсальным ассортиментом промышленных товаров, имеющее специализированные секции (отделы), оказывающее дополнительные услуги населению, работающее на полном или внутреннем хозрасчете. Может включать секцию (отдел), торгующую продовольственными товарами, кулинарными, кондитерскими изделиями, кафетерий и т.п. К универмагам относятся также крупные магазины, торгующие товарами для детей и молодежи.</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2</w:t>
      </w:r>
      <w:r w:rsidRPr="00F10305">
        <w:rPr>
          <w:rFonts w:ascii="Times New Roman" w:eastAsia="Times New Roman" w:hAnsi="Times New Roman" w:cs="Times New Roman"/>
          <w:color w:val="000000" w:themeColor="text1"/>
          <w:sz w:val="24"/>
          <w:szCs w:val="24"/>
        </w:rPr>
        <w:t>. </w:t>
      </w:r>
      <w:r w:rsidRPr="00F10305">
        <w:rPr>
          <w:rFonts w:ascii="Times New Roman" w:eastAsia="Times New Roman" w:hAnsi="Times New Roman" w:cs="Times New Roman"/>
          <w:b/>
          <w:bCs/>
          <w:color w:val="000000" w:themeColor="text1"/>
          <w:sz w:val="24"/>
          <w:szCs w:val="24"/>
        </w:rPr>
        <w:t>Супермаркет</w:t>
      </w:r>
      <w:r w:rsidRPr="00F10305">
        <w:rPr>
          <w:rFonts w:ascii="Times New Roman" w:eastAsia="Times New Roman" w:hAnsi="Times New Roman" w:cs="Times New Roman"/>
          <w:color w:val="000000" w:themeColor="text1"/>
          <w:sz w:val="24"/>
          <w:szCs w:val="24"/>
        </w:rPr>
        <w:t> – розничное торговое предприятие торговой площадью 250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vertAlign w:val="superscript"/>
        </w:rPr>
        <w:t> </w:t>
      </w:r>
      <w:r w:rsidRPr="00F10305">
        <w:rPr>
          <w:rFonts w:ascii="Times New Roman" w:eastAsia="Times New Roman" w:hAnsi="Times New Roman" w:cs="Times New Roman"/>
          <w:color w:val="000000" w:themeColor="text1"/>
          <w:sz w:val="24"/>
          <w:szCs w:val="24"/>
        </w:rPr>
        <w:t>с универсальным ассортиментом продовольственных товаров и ограниченным ассортиментом промышленных товаров преимущественно повседневного спроса. Для торговой площади под промышленными товарами должна составлять примерно 30%. Возможно наличие отдела кулинарии, кафетерия и т.п.</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 xml:space="preserve">3. </w:t>
      </w:r>
      <w:proofErr w:type="spellStart"/>
      <w:r w:rsidRPr="00F10305">
        <w:rPr>
          <w:rFonts w:ascii="Times New Roman" w:eastAsia="Times New Roman" w:hAnsi="Times New Roman" w:cs="Times New Roman"/>
          <w:b/>
          <w:bCs/>
          <w:color w:val="000000" w:themeColor="text1"/>
          <w:sz w:val="24"/>
          <w:szCs w:val="24"/>
        </w:rPr>
        <w:t>Мини-маркет</w:t>
      </w:r>
      <w:proofErr w:type="spellEnd"/>
      <w:r w:rsidRPr="00F10305">
        <w:rPr>
          <w:rFonts w:ascii="Times New Roman" w:eastAsia="Times New Roman" w:hAnsi="Times New Roman" w:cs="Times New Roman"/>
          <w:color w:val="000000" w:themeColor="text1"/>
          <w:sz w:val="24"/>
          <w:szCs w:val="24"/>
        </w:rPr>
        <w:t> – небольшое розничное предприятие торговой площадью 30-150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с ассортиментом продовольственных и непродовольственных товаров повседневного спроса. Доля торговой площади под промышленными товарами в зависимости от категории составляет примерно 40-50%.</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4. Продтовары</w:t>
      </w:r>
      <w:r w:rsidRPr="00F10305">
        <w:rPr>
          <w:rFonts w:ascii="Times New Roman" w:eastAsia="Times New Roman" w:hAnsi="Times New Roman" w:cs="Times New Roman"/>
          <w:color w:val="000000" w:themeColor="text1"/>
          <w:sz w:val="24"/>
          <w:szCs w:val="24"/>
        </w:rPr>
        <w:t> – розничное предприятие по реализации продуктов питания торговой площадью 70-200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Возможно наличие «уголка» сопутствующих непродовольственных товаров.</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lastRenderedPageBreak/>
        <w:t>5. Специализированные магазины по продаже отдельных групп продовольственных товаров</w:t>
      </w:r>
      <w:r w:rsidRPr="00F10305">
        <w:rPr>
          <w:rFonts w:ascii="Times New Roman" w:eastAsia="Times New Roman" w:hAnsi="Times New Roman" w:cs="Times New Roman"/>
          <w:color w:val="000000" w:themeColor="text1"/>
          <w:sz w:val="24"/>
          <w:szCs w:val="24"/>
        </w:rPr>
        <w:t xml:space="preserve">– </w:t>
      </w:r>
      <w:proofErr w:type="gramStart"/>
      <w:r w:rsidRPr="00F10305">
        <w:rPr>
          <w:rFonts w:ascii="Times New Roman" w:eastAsia="Times New Roman" w:hAnsi="Times New Roman" w:cs="Times New Roman"/>
          <w:color w:val="000000" w:themeColor="text1"/>
          <w:sz w:val="24"/>
          <w:szCs w:val="24"/>
        </w:rPr>
        <w:t>не</w:t>
      </w:r>
      <w:proofErr w:type="gramEnd"/>
      <w:r w:rsidRPr="00F10305">
        <w:rPr>
          <w:rFonts w:ascii="Times New Roman" w:eastAsia="Times New Roman" w:hAnsi="Times New Roman" w:cs="Times New Roman"/>
          <w:color w:val="000000" w:themeColor="text1"/>
          <w:sz w:val="24"/>
          <w:szCs w:val="24"/>
        </w:rPr>
        <w:t>большие розничные предприятия торговой площадью 30-100 м</w:t>
      </w:r>
      <w:r w:rsidRPr="00F10305">
        <w:rPr>
          <w:rFonts w:ascii="Times New Roman" w:eastAsia="Times New Roman" w:hAnsi="Times New Roman" w:cs="Times New Roman"/>
          <w:color w:val="000000" w:themeColor="text1"/>
          <w:sz w:val="24"/>
          <w:szCs w:val="24"/>
          <w:vertAlign w:val="superscript"/>
        </w:rPr>
        <w:t>2</w:t>
      </w:r>
      <w:r w:rsidRPr="00F10305">
        <w:rPr>
          <w:rFonts w:ascii="Times New Roman" w:eastAsia="Times New Roman" w:hAnsi="Times New Roman" w:cs="Times New Roman"/>
          <w:color w:val="000000" w:themeColor="text1"/>
          <w:sz w:val="24"/>
          <w:szCs w:val="24"/>
        </w:rPr>
        <w:t>, реализующие отдельные группы продтоваров.</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6. Промтовары</w:t>
      </w:r>
      <w:r w:rsidRPr="00F10305">
        <w:rPr>
          <w:rFonts w:ascii="Times New Roman" w:eastAsia="Times New Roman" w:hAnsi="Times New Roman" w:cs="Times New Roman"/>
          <w:color w:val="000000" w:themeColor="text1"/>
          <w:sz w:val="24"/>
          <w:szCs w:val="24"/>
        </w:rPr>
        <w:t> – розничные предприятия торговой площадью 100-400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по продаже промышленных товаров преимущественно массового спроса.</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7. Специализированные магазины по продаже отдельных групп непродовольственных товаров.</w:t>
      </w:r>
      <w:r w:rsidRPr="00F10305">
        <w:rPr>
          <w:rFonts w:ascii="Times New Roman" w:eastAsia="Times New Roman" w:hAnsi="Times New Roman" w:cs="Times New Roman"/>
          <w:color w:val="000000" w:themeColor="text1"/>
          <w:sz w:val="24"/>
          <w:szCs w:val="24"/>
        </w:rPr>
        <w:t> Данный тип включает предприятия, которые условно можно подразделить на две группы: крупные, торговой площадью 150-400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 реализующие хозяйственные товары, мебель, бытовую технику, строительные товары, товары для фермерских и приусадебных хозяйств, товары для дома и т.п.; мелкие, имеющие торговую площадь до 150 м</w:t>
      </w:r>
      <w:r w:rsidRPr="00F10305">
        <w:rPr>
          <w:rFonts w:ascii="Times New Roman" w:eastAsia="Times New Roman" w:hAnsi="Times New Roman" w:cs="Times New Roman"/>
          <w:color w:val="000000" w:themeColor="text1"/>
          <w:sz w:val="24"/>
          <w:szCs w:val="24"/>
          <w:vertAlign w:val="superscript"/>
        </w:rPr>
        <w:t>2</w:t>
      </w:r>
      <w:r w:rsidRPr="00F10305">
        <w:rPr>
          <w:rFonts w:ascii="Times New Roman" w:eastAsia="Times New Roman" w:hAnsi="Times New Roman" w:cs="Times New Roman"/>
          <w:color w:val="000000" w:themeColor="text1"/>
          <w:sz w:val="24"/>
          <w:szCs w:val="24"/>
        </w:rPr>
        <w:t> , реализующие книги, обувь, одежду, головные уборы, галантерею, парфюмерию, подарки, посуду и т.д.</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8. Дом торговли</w:t>
      </w:r>
      <w:r w:rsidRPr="00F10305">
        <w:rPr>
          <w:rFonts w:ascii="Times New Roman" w:eastAsia="Times New Roman" w:hAnsi="Times New Roman" w:cs="Times New Roman"/>
          <w:color w:val="000000" w:themeColor="text1"/>
          <w:sz w:val="24"/>
          <w:szCs w:val="24"/>
        </w:rPr>
        <w:t> – комплексное предприятие торговой площадью 1000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состоящее, как правило, из нескольких обособленных магазинов, с единой дирекцией, размещенном в одном здании и работающих на полном хозяйственном расчете. В состав Дома торговли могут входить универмаг, супермаркет, специализированные магазины, предприятия питания. Отличительной особенностью данного типа предприятия является более широкий, чем в обычных магазинах, спектр коммерческих функций. В частности, Дом торговли наряду с продажей товаров населению, обслуживанием через предприятия питания оказывает разнообразные услуги, включая маркетинговые, реализует через магазины-склады товары оптовым покупателям независимо от их ведомственной принадлежности.</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9. Фирменный магазин</w:t>
      </w:r>
      <w:r w:rsidRPr="00F10305">
        <w:rPr>
          <w:rFonts w:ascii="Times New Roman" w:eastAsia="Times New Roman" w:hAnsi="Times New Roman" w:cs="Times New Roman"/>
          <w:color w:val="000000" w:themeColor="text1"/>
          <w:sz w:val="24"/>
          <w:szCs w:val="24"/>
        </w:rPr>
        <w:t> – небольшое розничное предприятие торговой площадью до 150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с ограниченным ассортиментом промышленных или продовольственных товаров, находящееся в подчинении того предприятия, чьими товарами торгует. Такое предприятие должно изучать спрос населения на товары, оказывать услуги, проводить активную маркетинговую политику.</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b/>
          <w:bCs/>
          <w:color w:val="000000" w:themeColor="text1"/>
          <w:sz w:val="24"/>
          <w:szCs w:val="24"/>
        </w:rPr>
        <w:t>10. Удобный (</w:t>
      </w:r>
      <w:proofErr w:type="spellStart"/>
      <w:r w:rsidRPr="00F10305">
        <w:rPr>
          <w:rFonts w:ascii="Times New Roman" w:eastAsia="Times New Roman" w:hAnsi="Times New Roman" w:cs="Times New Roman"/>
          <w:b/>
          <w:bCs/>
          <w:color w:val="000000" w:themeColor="text1"/>
          <w:sz w:val="24"/>
          <w:szCs w:val="24"/>
        </w:rPr>
        <w:t>дискаунтный</w:t>
      </w:r>
      <w:proofErr w:type="spellEnd"/>
      <w:r w:rsidRPr="00F10305">
        <w:rPr>
          <w:rFonts w:ascii="Times New Roman" w:eastAsia="Times New Roman" w:hAnsi="Times New Roman" w:cs="Times New Roman"/>
          <w:b/>
          <w:bCs/>
          <w:color w:val="000000" w:themeColor="text1"/>
          <w:sz w:val="24"/>
          <w:szCs w:val="24"/>
        </w:rPr>
        <w:t>) магазин</w:t>
      </w:r>
      <w:r w:rsidRPr="00F10305">
        <w:rPr>
          <w:rFonts w:ascii="Times New Roman" w:eastAsia="Times New Roman" w:hAnsi="Times New Roman" w:cs="Times New Roman"/>
          <w:color w:val="000000" w:themeColor="text1"/>
          <w:sz w:val="24"/>
          <w:szCs w:val="24"/>
        </w:rPr>
        <w:t> – небольшое розничное предприятие торговой площадью до 100 м</w:t>
      </w:r>
      <w:proofErr w:type="gramStart"/>
      <w:r w:rsidRPr="00F10305">
        <w:rPr>
          <w:rFonts w:ascii="Times New Roman" w:eastAsia="Times New Roman" w:hAnsi="Times New Roman" w:cs="Times New Roman"/>
          <w:color w:val="000000" w:themeColor="text1"/>
          <w:sz w:val="24"/>
          <w:szCs w:val="24"/>
          <w:vertAlign w:val="superscript"/>
        </w:rPr>
        <w:t>2</w:t>
      </w:r>
      <w:proofErr w:type="gramEnd"/>
      <w:r w:rsidRPr="00F10305">
        <w:rPr>
          <w:rFonts w:ascii="Times New Roman" w:eastAsia="Times New Roman" w:hAnsi="Times New Roman" w:cs="Times New Roman"/>
          <w:color w:val="000000" w:themeColor="text1"/>
          <w:sz w:val="24"/>
          <w:szCs w:val="24"/>
        </w:rPr>
        <w:t xml:space="preserve"> с ассортиментом продовольственных и непродовольственных товаров преимущественно повседневного спроса. </w:t>
      </w:r>
      <w:proofErr w:type="gramStart"/>
      <w:r w:rsidRPr="00F10305">
        <w:rPr>
          <w:rFonts w:ascii="Times New Roman" w:eastAsia="Times New Roman" w:hAnsi="Times New Roman" w:cs="Times New Roman"/>
          <w:color w:val="000000" w:themeColor="text1"/>
          <w:sz w:val="24"/>
          <w:szCs w:val="24"/>
        </w:rPr>
        <w:t>Отличительной особенностью данного типа предприятия является создание в нем дополнительных удобств или преимуществ для покупателей по сравнению с другими предприятиями: удлиненный или круглосуточный режим работы; более низкие цены; совмещений функций розничной торговли, бытового обслуживания, закупок сельскохозяйственной продукции и т.п.; месторасположение на автозаправочных станциях, автомагистралях, в зонах отдыха и т.д.</w:t>
      </w:r>
      <w:proofErr w:type="gramEnd"/>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В сельской местности получили распространение магазины «Товары повседневного спроса», в которых покупатели могут приобрести все необходимые товары на каждый день продовольственные товары, а также непродовольственные товары повседневного и частого спроса. Такие магазины имеют площадь от 100 м.</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Типы торговых предприятий постоянно изменяются и совершенствуются под влиянием процессов, происходящих в экономике страны, научно-технического прогресса, социальных и других факторов.</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Так, широкое распространение за рубежом и в крупных городах получили </w:t>
      </w:r>
      <w:r w:rsidRPr="00F10305">
        <w:rPr>
          <w:rFonts w:ascii="Times New Roman" w:eastAsia="Times New Roman" w:hAnsi="Times New Roman" w:cs="Times New Roman"/>
          <w:i/>
          <w:iCs/>
          <w:color w:val="000000" w:themeColor="text1"/>
          <w:sz w:val="24"/>
          <w:szCs w:val="24"/>
        </w:rPr>
        <w:t>гипермаркеты</w:t>
      </w:r>
      <w:r w:rsidRPr="00F10305">
        <w:rPr>
          <w:rFonts w:ascii="Times New Roman" w:eastAsia="Times New Roman" w:hAnsi="Times New Roman" w:cs="Times New Roman"/>
          <w:color w:val="000000" w:themeColor="text1"/>
          <w:sz w:val="24"/>
          <w:szCs w:val="24"/>
        </w:rPr>
        <w:t>. Они представляют собой магазины самообслуживания с очень большой торговой площадью (не менее 5000 м). В них представлено до нескольких тысяч наименований как продовольственных, так и непродовольственных товаров. Высокая оборачиваемость товаров в гипермаркетах делает их доступными по цене.</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Кроме того, в зарубежной торговле существует развитая сеть </w:t>
      </w:r>
      <w:proofErr w:type="spellStart"/>
      <w:r w:rsidRPr="00F10305">
        <w:rPr>
          <w:rFonts w:ascii="Times New Roman" w:eastAsia="Times New Roman" w:hAnsi="Times New Roman" w:cs="Times New Roman"/>
          <w:i/>
          <w:iCs/>
          <w:color w:val="000000" w:themeColor="text1"/>
          <w:sz w:val="24"/>
          <w:szCs w:val="24"/>
        </w:rPr>
        <w:t>магазинов-дискаунтов</w:t>
      </w:r>
      <w:proofErr w:type="spellEnd"/>
      <w:r w:rsidRPr="00F10305">
        <w:rPr>
          <w:rFonts w:ascii="Times New Roman" w:eastAsia="Times New Roman" w:hAnsi="Times New Roman" w:cs="Times New Roman"/>
          <w:color w:val="000000" w:themeColor="text1"/>
          <w:sz w:val="24"/>
          <w:szCs w:val="24"/>
        </w:rPr>
        <w:t>, основная задача которых – продажа товаров по более низким ценам.</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xml:space="preserve">Снижение цен в </w:t>
      </w:r>
      <w:proofErr w:type="spellStart"/>
      <w:r w:rsidRPr="00F10305">
        <w:rPr>
          <w:rFonts w:ascii="Times New Roman" w:eastAsia="Times New Roman" w:hAnsi="Times New Roman" w:cs="Times New Roman"/>
          <w:color w:val="000000" w:themeColor="text1"/>
          <w:sz w:val="24"/>
          <w:szCs w:val="24"/>
        </w:rPr>
        <w:t>магазинах-дискаунтах</w:t>
      </w:r>
      <w:proofErr w:type="spellEnd"/>
      <w:r w:rsidRPr="00F10305">
        <w:rPr>
          <w:rFonts w:ascii="Times New Roman" w:eastAsia="Times New Roman" w:hAnsi="Times New Roman" w:cs="Times New Roman"/>
          <w:color w:val="000000" w:themeColor="text1"/>
          <w:sz w:val="24"/>
          <w:szCs w:val="24"/>
        </w:rPr>
        <w:t xml:space="preserve"> достигается за счет уменьшения расходов, связанных с обслуживанием товаров (их хранением, подготовкой к продаже и т.п.). Этому способствует:</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lastRenderedPageBreak/>
        <w:t>- сокращение числа посредников (поставки товаров в магазины сети осуществляются из единого распределительного центра);</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преобладание в ассортименте товаров с высокой оборачиваемостью (преимущественно продовольственных);</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применение самообслуживания;</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использование специальных стеллажей с небольшим количеством расположенных по высоте полок, позволяющих выкладывать товары в открытой транспортной таре;</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оптимизация численности персонала.</w:t>
      </w:r>
    </w:p>
    <w:p w:rsidR="00F10305" w:rsidRPr="00F10305" w:rsidRDefault="00F10305" w:rsidP="00F1030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F10305">
        <w:rPr>
          <w:rFonts w:ascii="Times New Roman" w:eastAsia="Times New Roman" w:hAnsi="Times New Roman" w:cs="Times New Roman"/>
          <w:color w:val="000000" w:themeColor="text1"/>
          <w:sz w:val="24"/>
          <w:szCs w:val="24"/>
        </w:rPr>
        <w:t> </w:t>
      </w:r>
    </w:p>
    <w:p w:rsidR="00F10305" w:rsidRDefault="00F10305" w:rsidP="00F10305">
      <w:pPr>
        <w:ind w:firstLine="709"/>
      </w:pPr>
    </w:p>
    <w:sectPr w:rsidR="00F10305" w:rsidSect="00F1030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E7706"/>
    <w:multiLevelType w:val="multilevel"/>
    <w:tmpl w:val="E682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10305"/>
    <w:rsid w:val="00F10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pt1">
    <w:name w:val="Основной текст (2) + 11 pt1"/>
    <w:basedOn w:val="a0"/>
    <w:uiPriority w:val="99"/>
    <w:rsid w:val="00F10305"/>
    <w:rPr>
      <w:rFonts w:ascii="Times New Roman" w:hAnsi="Times New Roman" w:cs="Times New Roman"/>
      <w:sz w:val="22"/>
      <w:szCs w:val="22"/>
      <w:u w:val="none"/>
      <w:shd w:val="clear" w:color="auto" w:fill="FFFFFF"/>
    </w:rPr>
  </w:style>
  <w:style w:type="paragraph" w:styleId="a3">
    <w:name w:val="Normal (Web)"/>
    <w:basedOn w:val="a"/>
    <w:uiPriority w:val="99"/>
    <w:semiHidden/>
    <w:unhideWhenUsed/>
    <w:rsid w:val="00F103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0305"/>
    <w:rPr>
      <w:b/>
      <w:bCs/>
    </w:rPr>
  </w:style>
  <w:style w:type="character" w:styleId="a5">
    <w:name w:val="Hyperlink"/>
    <w:basedOn w:val="a0"/>
    <w:uiPriority w:val="99"/>
    <w:semiHidden/>
    <w:unhideWhenUsed/>
    <w:rsid w:val="00F10305"/>
    <w:rPr>
      <w:color w:val="0000FF"/>
      <w:u w:val="single"/>
    </w:rPr>
  </w:style>
  <w:style w:type="character" w:customStyle="1" w:styleId="cxdhlk">
    <w:name w:val="cxdhlk"/>
    <w:basedOn w:val="a0"/>
    <w:rsid w:val="00F10305"/>
  </w:style>
  <w:style w:type="paragraph" w:customStyle="1" w:styleId="ftvvlh">
    <w:name w:val="ftvvlh"/>
    <w:basedOn w:val="a"/>
    <w:rsid w:val="00F1030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10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090796">
      <w:bodyDiv w:val="1"/>
      <w:marLeft w:val="0"/>
      <w:marRight w:val="0"/>
      <w:marTop w:val="0"/>
      <w:marBottom w:val="0"/>
      <w:divBdr>
        <w:top w:val="none" w:sz="0" w:space="0" w:color="auto"/>
        <w:left w:val="none" w:sz="0" w:space="0" w:color="auto"/>
        <w:bottom w:val="none" w:sz="0" w:space="0" w:color="auto"/>
        <w:right w:val="none" w:sz="0" w:space="0" w:color="auto"/>
      </w:divBdr>
      <w:divsChild>
        <w:div w:id="550076104">
          <w:marLeft w:val="0"/>
          <w:marRight w:val="0"/>
          <w:marTop w:val="0"/>
          <w:marBottom w:val="0"/>
          <w:divBdr>
            <w:top w:val="none" w:sz="0" w:space="0" w:color="auto"/>
            <w:left w:val="none" w:sz="0" w:space="0" w:color="auto"/>
            <w:bottom w:val="none" w:sz="0" w:space="0" w:color="auto"/>
            <w:right w:val="none" w:sz="0" w:space="0" w:color="auto"/>
          </w:divBdr>
          <w:divsChild>
            <w:div w:id="733745608">
              <w:marLeft w:val="0"/>
              <w:marRight w:val="0"/>
              <w:marTop w:val="0"/>
              <w:marBottom w:val="0"/>
              <w:divBdr>
                <w:top w:val="none" w:sz="0" w:space="0" w:color="auto"/>
                <w:left w:val="none" w:sz="0" w:space="0" w:color="auto"/>
                <w:bottom w:val="none" w:sz="0" w:space="0" w:color="auto"/>
                <w:right w:val="none" w:sz="0" w:space="0" w:color="auto"/>
              </w:divBdr>
              <w:divsChild>
                <w:div w:id="463933272">
                  <w:marLeft w:val="0"/>
                  <w:marRight w:val="0"/>
                  <w:marTop w:val="0"/>
                  <w:marBottom w:val="0"/>
                  <w:divBdr>
                    <w:top w:val="none" w:sz="0" w:space="0" w:color="auto"/>
                    <w:left w:val="none" w:sz="0" w:space="0" w:color="auto"/>
                    <w:bottom w:val="none" w:sz="0" w:space="0" w:color="auto"/>
                    <w:right w:val="none" w:sz="0" w:space="0" w:color="auto"/>
                  </w:divBdr>
                  <w:divsChild>
                    <w:div w:id="287515965">
                      <w:marLeft w:val="0"/>
                      <w:marRight w:val="0"/>
                      <w:marTop w:val="0"/>
                      <w:marBottom w:val="0"/>
                      <w:divBdr>
                        <w:top w:val="none" w:sz="0" w:space="0" w:color="auto"/>
                        <w:left w:val="none" w:sz="0" w:space="0" w:color="auto"/>
                        <w:bottom w:val="none" w:sz="0" w:space="0" w:color="auto"/>
                        <w:right w:val="none" w:sz="0" w:space="0" w:color="auto"/>
                      </w:divBdr>
                      <w:divsChild>
                        <w:div w:id="682588232">
                          <w:marLeft w:val="0"/>
                          <w:marRight w:val="0"/>
                          <w:marTop w:val="0"/>
                          <w:marBottom w:val="0"/>
                          <w:divBdr>
                            <w:top w:val="single" w:sz="6" w:space="0" w:color="DDDCDA"/>
                            <w:left w:val="single" w:sz="6" w:space="0" w:color="DDDCDA"/>
                            <w:bottom w:val="single" w:sz="6" w:space="0" w:color="DDDCDA"/>
                            <w:right w:val="single" w:sz="6" w:space="0" w:color="DDDCDA"/>
                          </w:divBdr>
                          <w:divsChild>
                            <w:div w:id="675813902">
                              <w:marLeft w:val="0"/>
                              <w:marRight w:val="0"/>
                              <w:marTop w:val="0"/>
                              <w:marBottom w:val="0"/>
                              <w:divBdr>
                                <w:top w:val="none" w:sz="0" w:space="0" w:color="auto"/>
                                <w:left w:val="none" w:sz="0" w:space="0" w:color="auto"/>
                                <w:bottom w:val="none" w:sz="0" w:space="0" w:color="auto"/>
                                <w:right w:val="none" w:sz="0" w:space="0" w:color="auto"/>
                              </w:divBdr>
                              <w:divsChild>
                                <w:div w:id="2138066670">
                                  <w:marLeft w:val="0"/>
                                  <w:marRight w:val="0"/>
                                  <w:marTop w:val="0"/>
                                  <w:marBottom w:val="0"/>
                                  <w:divBdr>
                                    <w:top w:val="none" w:sz="0" w:space="0" w:color="auto"/>
                                    <w:left w:val="none" w:sz="0" w:space="0" w:color="auto"/>
                                    <w:bottom w:val="none" w:sz="0" w:space="0" w:color="auto"/>
                                    <w:right w:val="none" w:sz="0" w:space="0" w:color="auto"/>
                                  </w:divBdr>
                                  <w:divsChild>
                                    <w:div w:id="1652903451">
                                      <w:marLeft w:val="0"/>
                                      <w:marRight w:val="0"/>
                                      <w:marTop w:val="0"/>
                                      <w:marBottom w:val="0"/>
                                      <w:divBdr>
                                        <w:top w:val="none" w:sz="0" w:space="0" w:color="auto"/>
                                        <w:left w:val="none" w:sz="0" w:space="0" w:color="auto"/>
                                        <w:bottom w:val="none" w:sz="0" w:space="0" w:color="auto"/>
                                        <w:right w:val="none" w:sz="0" w:space="0" w:color="auto"/>
                                      </w:divBdr>
                                      <w:divsChild>
                                        <w:div w:id="38281878">
                                          <w:marLeft w:val="0"/>
                                          <w:marRight w:val="0"/>
                                          <w:marTop w:val="0"/>
                                          <w:marBottom w:val="0"/>
                                          <w:divBdr>
                                            <w:top w:val="none" w:sz="0" w:space="0" w:color="auto"/>
                                            <w:left w:val="none" w:sz="0" w:space="0" w:color="auto"/>
                                            <w:bottom w:val="none" w:sz="0" w:space="0" w:color="auto"/>
                                            <w:right w:val="none" w:sz="0" w:space="0" w:color="auto"/>
                                          </w:divBdr>
                                        </w:div>
                                        <w:div w:id="1790003765">
                                          <w:marLeft w:val="0"/>
                                          <w:marRight w:val="0"/>
                                          <w:marTop w:val="0"/>
                                          <w:marBottom w:val="0"/>
                                          <w:divBdr>
                                            <w:top w:val="none" w:sz="0" w:space="0" w:color="auto"/>
                                            <w:left w:val="none" w:sz="0" w:space="0" w:color="auto"/>
                                            <w:bottom w:val="none" w:sz="0" w:space="0" w:color="auto"/>
                                            <w:right w:val="none" w:sz="0" w:space="0" w:color="auto"/>
                                          </w:divBdr>
                                          <w:divsChild>
                                            <w:div w:id="2119255691">
                                              <w:marLeft w:val="0"/>
                                              <w:marRight w:val="0"/>
                                              <w:marTop w:val="0"/>
                                              <w:marBottom w:val="0"/>
                                              <w:divBdr>
                                                <w:top w:val="none" w:sz="0" w:space="0" w:color="auto"/>
                                                <w:left w:val="none" w:sz="0" w:space="0" w:color="auto"/>
                                                <w:bottom w:val="none" w:sz="0" w:space="0" w:color="auto"/>
                                                <w:right w:val="none" w:sz="0" w:space="0" w:color="auto"/>
                                              </w:divBdr>
                                              <w:divsChild>
                                                <w:div w:id="1190486289">
                                                  <w:marLeft w:val="0"/>
                                                  <w:marRight w:val="0"/>
                                                  <w:marTop w:val="0"/>
                                                  <w:marBottom w:val="0"/>
                                                  <w:divBdr>
                                                    <w:top w:val="none" w:sz="0" w:space="0" w:color="auto"/>
                                                    <w:left w:val="none" w:sz="0" w:space="0" w:color="auto"/>
                                                    <w:bottom w:val="none" w:sz="0" w:space="0" w:color="auto"/>
                                                    <w:right w:val="none" w:sz="0" w:space="0" w:color="auto"/>
                                                  </w:divBdr>
                                                  <w:divsChild>
                                                    <w:div w:id="803733749">
                                                      <w:marLeft w:val="0"/>
                                                      <w:marRight w:val="0"/>
                                                      <w:marTop w:val="0"/>
                                                      <w:marBottom w:val="0"/>
                                                      <w:divBdr>
                                                        <w:top w:val="none" w:sz="0" w:space="0" w:color="auto"/>
                                                        <w:left w:val="none" w:sz="0" w:space="0" w:color="auto"/>
                                                        <w:bottom w:val="none" w:sz="0" w:space="0" w:color="auto"/>
                                                        <w:right w:val="none" w:sz="0" w:space="0" w:color="auto"/>
                                                      </w:divBdr>
                                                      <w:divsChild>
                                                        <w:div w:id="1247959584">
                                                          <w:marLeft w:val="0"/>
                                                          <w:marRight w:val="0"/>
                                                          <w:marTop w:val="0"/>
                                                          <w:marBottom w:val="0"/>
                                                          <w:divBdr>
                                                            <w:top w:val="none" w:sz="0" w:space="0" w:color="auto"/>
                                                            <w:left w:val="none" w:sz="0" w:space="0" w:color="auto"/>
                                                            <w:bottom w:val="none" w:sz="0" w:space="0" w:color="auto"/>
                                                            <w:right w:val="none" w:sz="0" w:space="0" w:color="auto"/>
                                                          </w:divBdr>
                                                          <w:divsChild>
                                                            <w:div w:id="20156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15212">
                                          <w:marLeft w:val="0"/>
                                          <w:marRight w:val="0"/>
                                          <w:marTop w:val="0"/>
                                          <w:marBottom w:val="0"/>
                                          <w:divBdr>
                                            <w:top w:val="none" w:sz="0" w:space="0" w:color="auto"/>
                                            <w:left w:val="none" w:sz="0" w:space="0" w:color="auto"/>
                                            <w:bottom w:val="none" w:sz="0" w:space="0" w:color="auto"/>
                                            <w:right w:val="none" w:sz="0" w:space="0" w:color="auto"/>
                                          </w:divBdr>
                                          <w:divsChild>
                                            <w:div w:id="1940915685">
                                              <w:marLeft w:val="0"/>
                                              <w:marRight w:val="0"/>
                                              <w:marTop w:val="0"/>
                                              <w:marBottom w:val="0"/>
                                              <w:divBdr>
                                                <w:top w:val="none" w:sz="0" w:space="0" w:color="auto"/>
                                                <w:left w:val="none" w:sz="0" w:space="0" w:color="auto"/>
                                                <w:bottom w:val="none" w:sz="0" w:space="0" w:color="auto"/>
                                                <w:right w:val="none" w:sz="0" w:space="0" w:color="auto"/>
                                              </w:divBdr>
                                            </w:div>
                                            <w:div w:id="471562814">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2020-09-04T06:10:00Z</dcterms:created>
  <dcterms:modified xsi:type="dcterms:W3CDTF">2020-09-04T06:17:00Z</dcterms:modified>
</cp:coreProperties>
</file>