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F" w:rsidRPr="00605F3F" w:rsidRDefault="00605F3F" w:rsidP="00605F3F">
      <w:pPr>
        <w:pBdr>
          <w:bottom w:val="single" w:sz="4" w:space="6" w:color="EEEEEE"/>
        </w:pBd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МДК 01.03 Техническое оснащение торговых организаций и охрана труда -2 часа</w:t>
      </w:r>
    </w:p>
    <w:p w:rsidR="00605F3F" w:rsidRPr="00605F3F" w:rsidRDefault="00605F3F" w:rsidP="00605F3F">
      <w:pPr>
        <w:pBdr>
          <w:bottom w:val="single" w:sz="4" w:space="6" w:color="EEEEEE"/>
        </w:pBd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Тема: Механизация и автоматизация торгово-технологических процессов в магазинах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В целях ускорения процесса товародвижения, сокращения времени предоставления услуг в торговле и повышения качества обслуживания населения на первый план выдвигается задача механизации и автоматизации труда в торговле, особенно </w:t>
      </w:r>
      <w:proofErr w:type="gramStart"/>
      <w:r w:rsidRPr="00605F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розничной. Применение техники дает возможность доводить продукты питания до потребителя в более короткий срок, с сохранением питательных свойств и вкусовых качеств.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Механизация и автоматизация труда в розничной торговле имеет большое социально-экономическое значение в связи с сокращением трудоемких работ и малоквалифицированного труда. Повышение уровня механизации ведет к облегчению труда торговых работников, снижению издержек обращения, повышению оборачиваемости товаров, сокращению товарных потерь, уменьшению времени простоя автотранспорта, повышению коэффициента использования торговых и складских помещений магазинов, совершенствованию качества обслуживания покупателей и сокращению их времени, затрачиваемого на приобретение товаров.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Техническая оснащенность магазинов торгово-технологическим оборудованием непрерывно совершенствуется, внедряются современные высокопроизводительные технические средства. Это создает условия для улучшения организации труда в магазинах и применения современных методов продажи товаров.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Для доставки и подготовки товаров к продаже стало использоваться более производительное, многофункциональное фасовочное, упаковочное и </w:t>
      </w:r>
      <w:proofErr w:type="spellStart"/>
      <w:r w:rsidRPr="00605F3F">
        <w:rPr>
          <w:rFonts w:ascii="Times New Roman" w:eastAsia="Times New Roman" w:hAnsi="Times New Roman" w:cs="Times New Roman"/>
          <w:sz w:val="28"/>
          <w:szCs w:val="28"/>
        </w:rPr>
        <w:t>этикетировочное</w:t>
      </w:r>
      <w:proofErr w:type="spell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электронные контрольно-кассовые машины, отличающиеся быстротой и четкостью выполнения расчетно-кассовых операций, позволяющие повысить скорость и качество расчетов с покупателями.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Благодаря увеличению выпуска товаров в потребительской упаковке создались благоприятные предпосылки для внедрения тары-оборудования. Это дает возможность максимально механизировать погрузочно-разгрузочные работы, сократить простои автотранспорта, уменьшить количество технологических операций.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Уровень технической оснащенности зависит от размеров магазинов, их мощности. Приспособленные здания магазинов, которые часто не соответствуют современным технико-технологическим требованиям, не позволяют использовать новое, высокопроизводительное оборудование. Это может быть связано с неудачной планировкой торговых залов и кладовых, недостаточной шириной коридоров и дверных проемов и некоторыми другими причинами. Строительство современных типовых магазинов, технологические планировки которых соответствуют строительным нормам </w:t>
      </w:r>
      <w:r w:rsidRPr="00605F3F">
        <w:rPr>
          <w:rFonts w:ascii="Times New Roman" w:eastAsia="Times New Roman" w:hAnsi="Times New Roman" w:cs="Times New Roman"/>
          <w:sz w:val="28"/>
          <w:szCs w:val="28"/>
        </w:rPr>
        <w:lastRenderedPageBreak/>
        <w:t>и правилам, позволяет внедрять прогрессивные торгово-технологические процессы, новую торговую технику и эффективно ее эксплуатировать.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В розничных предприятиях проводят механизацию: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одного вида работ (частичная механизация);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основных операций,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комплексную.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Можно выделить три ступени комплексной механизации и автоматизации: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комплексная механизация отдельного технологического процесса,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комплексная механизация и автоматизация всех процессов в магазине,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комплексная механизация и автоматизация всей технологии товародвижения от поставщика до расчета с покупателем.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Внедрение комплексной механизации в магазинах во многом зависит от того, насколько полно на стадии проектирования  учтены  требования торгово-технологического процесса и предусмотрены условия для применения техники.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Схемы механизации торгово-технологического процесса  магазина. Торгово-технологический  процесс  магазина включает ряд последовательных операций, осуществляемых в процессе движения товаров с момента их поступления до реализации потребителю</w:t>
      </w:r>
      <w:proofErr w:type="gramStart"/>
      <w:r w:rsidRPr="00605F3F">
        <w:rPr>
          <w:rFonts w:ascii="Times New Roman" w:eastAsia="Times New Roman" w:hAnsi="Times New Roman" w:cs="Times New Roman"/>
          <w:sz w:val="28"/>
          <w:szCs w:val="28"/>
        </w:rPr>
        <w:t>   Э</w:t>
      </w:r>
      <w:proofErr w:type="gramEnd"/>
      <w:r w:rsidRPr="00605F3F">
        <w:rPr>
          <w:rFonts w:ascii="Times New Roman" w:eastAsia="Times New Roman" w:hAnsi="Times New Roman" w:cs="Times New Roman"/>
          <w:sz w:val="28"/>
          <w:szCs w:val="28"/>
        </w:rPr>
        <w:t>то находит отражение в его структурной  схеме. С позиций  механизации торгово-технологического процесса можно выделить три структурные схемы,  разработанные в зависимости от методов обслуживания покупателей и степени готовности товаров к продаже.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Первая схема предусматривает разгрузку товаров с автотранспорта, приемку их по количеству и качеству и продажу.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Вторая схема   включает операции по разгрузке товаров с автотранспорта,  приемку их по количеству и качеству, хранение и продажу.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Третья схема распространена более других. Она заключается в разгрузке товаров с автотранспорта, приемке их по количеству и качеству, хранении, подготовке к продаже и продаже. Последняя схема включает все операции, поскольку требует подготовки товаров к продаже непосредственно в магазине.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Наиболее перспективна первая схема, требующая поступления в магазин предварительно расфасованных, упакованных и </w:t>
      </w:r>
      <w:proofErr w:type="spellStart"/>
      <w:r w:rsidRPr="00605F3F">
        <w:rPr>
          <w:rFonts w:ascii="Times New Roman" w:eastAsia="Times New Roman" w:hAnsi="Times New Roman" w:cs="Times New Roman"/>
          <w:sz w:val="28"/>
          <w:szCs w:val="28"/>
        </w:rPr>
        <w:t>этикетированных</w:t>
      </w:r>
      <w:proofErr w:type="spell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товаров</w:t>
      </w:r>
      <w:proofErr w:type="gramStart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этом случае сокращаются операции на транспортирование, хранение и фасовку и больше внимания уделяется основному процессу — продаже товаров. Наличие упакованных товаров позволяет осуществлять пакетирование, что создает благоприятные предпосылки для индустриализации транспортировки товаров и ускорения оборачиваемости.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Применение при транспортировке тары-оборудования позволяет после приемки товаров по количеству и качеству направлять их без перевалки непосредственно в торговый зал для продажи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Продажа товаров методом самообслуживания требует переноса операций по нарезке продуктов, их упаковке и </w:t>
      </w:r>
      <w:proofErr w:type="spellStart"/>
      <w:r w:rsidRPr="00605F3F">
        <w:rPr>
          <w:rFonts w:ascii="Times New Roman" w:eastAsia="Times New Roman" w:hAnsi="Times New Roman" w:cs="Times New Roman"/>
          <w:sz w:val="28"/>
          <w:szCs w:val="28"/>
        </w:rPr>
        <w:t>этикетировке</w:t>
      </w:r>
      <w:proofErr w:type="spell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за пределы </w:t>
      </w:r>
      <w:r w:rsidRPr="00605F3F">
        <w:rPr>
          <w:rFonts w:ascii="Times New Roman" w:eastAsia="Times New Roman" w:hAnsi="Times New Roman" w:cs="Times New Roman"/>
          <w:sz w:val="28"/>
          <w:szCs w:val="28"/>
        </w:rPr>
        <w:lastRenderedPageBreak/>
        <w:t>торгового зала — в фасовочные цеха, на оптовые базы или производственные предприятия, что дает возможность применять в них высокопроизводительные машины и оборудование, обеспечивающие ритмичность работы и более высокую производительность труда фасовщиков.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Эффективность схемы механизации торгово-технологического процесса для каждого конкретного магазина зависит от правильного подбора и эксплуатации технических средств. Для чего необходимо: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определить кратчайшие пути перемещения груза;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максимально приблизить места хранения к местам разгрузки и отпуска товаров;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чтобы помещения для фасовки по возможности примыкали к торговому залу;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предусмотреть помещения для приемки и хранения товаров;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чтобы ширина проходов соответствовала габаритам транспортных средств;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обеспечить соответствие технических средств объемам перемещаемых товаров и тары, способам укладки и хранения.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Особенно трудоемкими в торгово-технологическом процессе в магазине являются операции, связанные с перемещением грузов, которые включают в себя погрузочно-разгрузочные и транспортно-складские операции</w:t>
      </w:r>
      <w:proofErr w:type="gramStart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05F3F">
        <w:rPr>
          <w:rFonts w:ascii="Times New Roman" w:eastAsia="Times New Roman" w:hAnsi="Times New Roman" w:cs="Times New Roman"/>
          <w:sz w:val="28"/>
          <w:szCs w:val="28"/>
        </w:rPr>
        <w:t>ля определения их объема используется показатель мощности грузопотока — количество товаров, проходящих через определенный участок в единицу времени. Мощность грузопотока измеряется в натуральных показателях (т/день, т/месяц и т. д.).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В целях рационального использования рабочей силы и техники следует на этапе проектирования разрабатывать схемы механизации работ в магазине в тесной взаимосвязи со схемой механизации всего процесса товародвижения. При построении схем должны быть учтены следующие факторы: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структурная схема торгово-технологического процесса;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мощность грузопотока, его интенсивность и направление;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вид и параметры транспортных средств как порожних, так и с перемещаемым товаром.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При разработке рациональных схем механизации должны составляться технологические карты, в которых отражаются: тип магазина, схема торгово-технологического процесса, направление и интенсивность грузопотока, частота завоза товаров и вывоза тары, имеющийся парк торгово-технологического оборудования и его размещение в магазине. На основе технологических карт можно определить немеханизированные участки работ, которые необходимо обеспечить оборудованием.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До составления технологических карт грузопотока определяется последовательность операций товародвижения возможность исключения операций, усложняющих торгово-технологический процесс.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примера можно рассмотреть две основные схемы грузопотока, которые в настоящее время являются наиболее рациональными. Первая схема включает: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перемещение товара в кузове к заднему борту автомашины;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погрузка товаров на тележку;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подача тележки с товарами в помещение приемки,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приемка товаров по количеству и качеству;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подача тележки с товарами в торговый зал;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разгрузка тележки на рабочем месте в торговом зале.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возврат тележки к месту ее хранения или к автомашине для последующей ее загрузки.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С целью исключения лишних операций, таких как погрузка и разгрузка тележки, целесообразно применять </w:t>
      </w:r>
      <w:proofErr w:type="spellStart"/>
      <w:r w:rsidRPr="00605F3F">
        <w:rPr>
          <w:rFonts w:ascii="Times New Roman" w:eastAsia="Times New Roman" w:hAnsi="Times New Roman" w:cs="Times New Roman"/>
          <w:sz w:val="28"/>
          <w:szCs w:val="28"/>
        </w:rPr>
        <w:t>тараоборудование</w:t>
      </w:r>
      <w:proofErr w:type="spellEnd"/>
      <w:proofErr w:type="gramStart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этом случае схема будет выглядеть следующим образом: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перемещение товаров к заднему борту автомашины;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подача товаров в помещение приемки;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приемка товаров по количеству и качеству;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подача товаров в торговый зал;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возврат тары-оборудования без товара;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погрузка тары-оборудования в кузов автомашины.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Если в здании магазина имеется подвал или второй этаж, в схему механизации погрузочно-разгрузочных работ включаются операции по перемещению товаров к лифту, его загрузка в лифт и выгрузка из него.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Механизация требует применения высокоэффективных технических средств, однако излишне приобретенное оборудование необоснованно увеличивает затраты на его покупку и техническое обслуживание, повышает уровень издержек обращения, снижает эффективность деятельности предприятий.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оптимальной потребности в оборудовании и объективного выбора типов машин и механизмов необходимо руководствоваться примерными нормами технического оснащения магазинов Они содержат рекомендации по оснащению конкретных типов магазинов с различной площадью торговых залов, </w:t>
      </w:r>
      <w:proofErr w:type="spellStart"/>
      <w:r w:rsidRPr="00605F3F">
        <w:rPr>
          <w:rFonts w:ascii="Times New Roman" w:eastAsia="Times New Roman" w:hAnsi="Times New Roman" w:cs="Times New Roman"/>
          <w:sz w:val="28"/>
          <w:szCs w:val="28"/>
        </w:rPr>
        <w:t>весоизмерительным</w:t>
      </w:r>
      <w:proofErr w:type="spellEnd"/>
      <w:r w:rsidRPr="00605F3F">
        <w:rPr>
          <w:rFonts w:ascii="Times New Roman" w:eastAsia="Times New Roman" w:hAnsi="Times New Roman" w:cs="Times New Roman"/>
          <w:sz w:val="28"/>
          <w:szCs w:val="28"/>
        </w:rPr>
        <w:t>, холодильным, подъемно-транспортным, контрольно-кассовым и другими  видами  оборудования.  В  нормах предусмотрено использование тары-оборудования.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Примерные нормы направлены на упорядочение технической оснащенности, сокращение ручного труда и улучшение использования техники.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Процесс механизации должен быть осуществлен на всех стадиях процесса товародвижения на основе применения подъемно-транспортного оборудования и средств малой механизации, тары-оборудования, использования режущих, фасовочных, упаковочных машин и автоматов, </w:t>
      </w:r>
      <w:proofErr w:type="spellStart"/>
      <w:r w:rsidRPr="00605F3F">
        <w:rPr>
          <w:rFonts w:ascii="Times New Roman" w:eastAsia="Times New Roman" w:hAnsi="Times New Roman" w:cs="Times New Roman"/>
          <w:sz w:val="28"/>
          <w:szCs w:val="28"/>
        </w:rPr>
        <w:t>весоизмерительного</w:t>
      </w:r>
      <w:proofErr w:type="spell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электронных кассовых аппаратов, </w:t>
      </w:r>
      <w:r w:rsidRPr="00605F3F">
        <w:rPr>
          <w:rFonts w:ascii="Times New Roman" w:eastAsia="Times New Roman" w:hAnsi="Times New Roman" w:cs="Times New Roman"/>
          <w:sz w:val="28"/>
          <w:szCs w:val="28"/>
        </w:rPr>
        <w:lastRenderedPageBreak/>
        <w:t>холодильного оборудования и торговых автоматов, а также использования автоматизированных систем управления в торговле.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Существенным резервом повышения эффективности оборудования является его модернизация. Модернизацию целесообразно проводить в том случае, если приведенные затраты на ее осуществление меньше затрат на закупки нового оборудования.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Но процесс реконструкции и технического перевооружения не сводится только к количественному увеличению и обновлению парка машин и оборудования, он охватывает и вопросы совершенствования технологии торговой деятельности, в частности, совершенствование товародвижения и внедрение новейших методов продажи товаров.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Условиями повышения уровня механизации и автоматизации в торговле являются: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соответствие применяемых технических средств технологическим процессам и операциям;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применение пакетных перевозок;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использование тары-оборудования в сквозной технологической цепи товародвижения от производства до торгового зала магазина;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перенос фасовки товаров из торгового зала магазина</w:t>
      </w:r>
      <w:proofErr w:type="gramStart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подсобные помещения (в специализированные фасовочные цеха);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• достижение согласованности при разработке технологии во всех звеньях товародвижения.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Система машин для предприятий розничной торговли. Необходимость совершенствования технологии розничной торговли настоятельно требует применения системы машин для комплексной механизации и автоматизации торгово-технологических процессов и снижения занятости и затрат ручного труда.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В системе машин содержатся оптимальные транспортно-технологические схемы переработки товаров, выделены наиболее трудоемкие технологические процессы и представлен перечень необходимых для их механизации типов машин.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Приводится также перечень машин и механизмов новых поколений, освоение производства которых следует осуществить в перспективе. Механизация и автоматизация торгово-технологических процессов, являясь важнейшим направлением научно-технического прогресса, наряду с сокращением тяжелого физического труда способствуют улучшению экономических показателей торговых предприятий.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Одно из перспективных направлений технического прогресса в торговле — применение торговых автоматов, которые способствуют расширению ассортимента, увеличению объема продажи товаров и повышению качества торгового обслуживания. Через торговые автоматы целесообразно продавать товары частого спроса в местах работы, учебы и отдыха. С их помощью можно обеспечить торговое обслуживание населения в любое время суток. Они дают возможность продлить процесс продажи отдельных товаров после окончания работы магазинов, чем в немалой </w:t>
      </w:r>
      <w:r w:rsidRPr="00605F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степени способствуют снижению издержек обращения, ускорению </w:t>
      </w:r>
      <w:proofErr w:type="spellStart"/>
      <w:r w:rsidRPr="00605F3F">
        <w:rPr>
          <w:rFonts w:ascii="Times New Roman" w:eastAsia="Times New Roman" w:hAnsi="Times New Roman" w:cs="Times New Roman"/>
          <w:sz w:val="28"/>
          <w:szCs w:val="28"/>
        </w:rPr>
        <w:t>товарооборачиваемости</w:t>
      </w:r>
      <w:proofErr w:type="spell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и повышению рентабельности.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Автоматизация торговли в перспективе получит значительное распространение, прежде всего по товарам массового и устойчивого спроса, </w:t>
      </w:r>
      <w:proofErr w:type="gramStart"/>
      <w:r w:rsidRPr="00605F3F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 небольшие размеры и невысокую цену. Практически все продовольственные товары могут реализовываться через торговые автоматы. Местом установки могут быть торговые залы магазинов, залы ожидания авт</w:t>
      </w:r>
      <w:proofErr w:type="gramStart"/>
      <w:r w:rsidRPr="00605F3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05F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5F3F"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 w:rsidRPr="00605F3F">
        <w:rPr>
          <w:rFonts w:ascii="Times New Roman" w:eastAsia="Times New Roman" w:hAnsi="Times New Roman" w:cs="Times New Roman"/>
          <w:sz w:val="28"/>
          <w:szCs w:val="28"/>
        </w:rPr>
        <w:t>- и железнодорожных вокзалов, фойе кинотеатров, здания учебных заведений, а также открытые площадки на центральных улицах, площадях, в парках, скверах и других местах массового отдыха. Крайне необходимы они для обслуживания работников предприятий с многосменным производственным циклом.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Существующая материально-техническая основа автоматизации процесса продажи товаров населению нуждается в совершенствовании. Конструирование и производство торговых автоматов должно быть направлено на создание надежных, технически и эстетически совершенных, удобных в эксплуатации торговых автоматов, базирующихся на современных достижениях механики, электроники, кибернетики, автоматики и робототехники.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В торговле могли бы найти применение в первую очередь торговые автоматы для продажи штучных продовольственных товаров в упаковке: в бутылках и банках — молочные и консервированные продукты, напитки и минеральные воды,  соки,  в пачках и коробках — конфеты, вафли, печенье, сахар и другие кондитерские изделия, сырки, чай, табачные изделия, пирожные,  торты,  мороженое. Могут также продаваться поштучно хлебобулочные изделия,  бутерброды, колбаса, фрукты (особенно цитрусовые), некоторые виды овощей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Имеется потребность в более широкой номенклатуре торговых автоматов для продажи жидких товаров в стаканах, таких как газированная вода, чай, кофе, какао, соки и другие напитки. Ассортимент товаров, реализуемых через автоматы, может значительно расшириться до открытия и после закрытия продовольственных магазинов.</w:t>
      </w:r>
    </w:p>
    <w:p w:rsid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</w:rPr>
        <w:t>В будущем должны найти применение, особенно в местах массового спроса (у вокзалов, автостанций, на автострадах), кафе-автоматы и магазины-автоматы, оборудованные сложными многотоварными автоматами-манипуляторами с устройствами для приготовления и продажи блюд или реализации готовых к потреблению товаров.</w:t>
      </w:r>
    </w:p>
    <w:p w:rsidR="00605F3F" w:rsidRPr="00605F3F" w:rsidRDefault="00605F3F" w:rsidP="00605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3F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Законспектировать основные понятия и определения.</w:t>
      </w:r>
    </w:p>
    <w:p w:rsidR="008100F5" w:rsidRPr="00605F3F" w:rsidRDefault="008100F5" w:rsidP="00605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00F5" w:rsidRPr="0060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5F3F"/>
    <w:rsid w:val="00605F3F"/>
    <w:rsid w:val="0081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05F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2205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2020-09-07T05:04:00Z</dcterms:created>
  <dcterms:modified xsi:type="dcterms:W3CDTF">2020-09-07T05:18:00Z</dcterms:modified>
</cp:coreProperties>
</file>