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BB" w:rsidRDefault="00D833BB" w:rsidP="00D833BB">
      <w:pPr>
        <w:jc w:val="left"/>
      </w:pPr>
      <w:r>
        <w:t>МДК 01.01 Розничная торговля непродовольственных товаров.</w:t>
      </w:r>
    </w:p>
    <w:p w:rsidR="00D833BB" w:rsidRDefault="00D833BB" w:rsidP="00D833BB">
      <w:pPr>
        <w:jc w:val="left"/>
      </w:pPr>
      <w:r>
        <w:t>Тема 1. Общая часть товароведения.</w:t>
      </w:r>
    </w:p>
    <w:p w:rsidR="00D833BB" w:rsidRDefault="00D833BB" w:rsidP="00D833BB">
      <w:pPr>
        <w:jc w:val="left"/>
        <w:rPr>
          <w:rFonts w:eastAsia="Times New Roman" w:cs="Times New Roman"/>
          <w:bCs/>
          <w:color w:val="000000"/>
          <w:szCs w:val="28"/>
        </w:rPr>
      </w:pPr>
      <w:r w:rsidRPr="005C4542">
        <w:rPr>
          <w:rFonts w:eastAsia="Times New Roman" w:cs="Times New Roman"/>
          <w:bCs/>
          <w:color w:val="000000"/>
          <w:szCs w:val="28"/>
        </w:rPr>
        <w:t>Тема</w:t>
      </w:r>
      <w:proofErr w:type="gramStart"/>
      <w:r>
        <w:rPr>
          <w:rFonts w:eastAsia="Times New Roman" w:cs="Times New Roman"/>
          <w:bCs/>
          <w:color w:val="000000"/>
          <w:szCs w:val="28"/>
        </w:rPr>
        <w:t>1</w:t>
      </w:r>
      <w:proofErr w:type="gramEnd"/>
      <w:r>
        <w:rPr>
          <w:rFonts w:eastAsia="Times New Roman" w:cs="Times New Roman"/>
          <w:bCs/>
          <w:color w:val="000000"/>
          <w:szCs w:val="28"/>
        </w:rPr>
        <w:t>.3</w:t>
      </w:r>
      <w:r w:rsidRPr="005C4542">
        <w:rPr>
          <w:rFonts w:eastAsia="Times New Roman" w:cs="Times New Roman"/>
          <w:bCs/>
          <w:color w:val="000000"/>
          <w:szCs w:val="28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>Классификация и ассортимент товаров</w:t>
      </w:r>
    </w:p>
    <w:p w:rsidR="00D833BB" w:rsidRPr="005C4542" w:rsidRDefault="00D833BB" w:rsidP="00D833BB">
      <w:pPr>
        <w:jc w:val="left"/>
      </w:pPr>
    </w:p>
    <w:p w:rsidR="00D833BB" w:rsidRPr="00D833BB" w:rsidRDefault="00D833BB" w:rsidP="00D833BB">
      <w:pPr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D833BB">
        <w:rPr>
          <w:rFonts w:eastAsia="Times New Roman" w:cs="Times New Roman"/>
          <w:b/>
          <w:color w:val="000000"/>
          <w:sz w:val="27"/>
          <w:szCs w:val="27"/>
        </w:rPr>
        <w:t>Классификация товаров</w:t>
      </w:r>
      <w:proofErr w:type="gramStart"/>
      <w:r w:rsidRPr="00D833BB">
        <w:rPr>
          <w:rFonts w:eastAsia="Times New Roman" w:cs="Times New Roman"/>
          <w:b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>П</w:t>
      </w:r>
      <w:proofErr w:type="gramEnd"/>
      <w:r w:rsidRPr="00D833BB">
        <w:rPr>
          <w:rFonts w:eastAsia="Times New Roman" w:cs="Times New Roman"/>
          <w:color w:val="000000"/>
          <w:sz w:val="27"/>
          <w:szCs w:val="27"/>
        </w:rPr>
        <w:t>од классификацией товаров понимают разделение заданного множества товаров по определенным признакам на отдельные кате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гории (подмножества) с использованием выбранного метода деле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ния и соблюдением установленных правил.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>Классификация играет важную роль в любой области человечес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кой деятельности как способ упорядочения исследуемых явлений, свойств, материалов.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>В товароведении классификация позволяет объединить в родствен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ные группы большое количество товаров, находящихся в сфере об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ращения, что дает возможность упорядочить терминологию; об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легчить учет спроса, изучение потребительских свойств и ассорти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мента товаров; совершенствовать учет товаров и отчетность в тор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говой деятельности и т.п.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>Классификация позволяет разделить множество (товар) на от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дельные части в зависимости от имеющихся у них общности и раз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личий, распределив товар по определенным категориям или ступе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 xml:space="preserve">ням от высших </w:t>
      </w:r>
      <w:proofErr w:type="gramStart"/>
      <w:r w:rsidRPr="00D833BB">
        <w:rPr>
          <w:rFonts w:eastAsia="Times New Roman" w:cs="Times New Roman"/>
          <w:color w:val="000000"/>
          <w:sz w:val="27"/>
          <w:szCs w:val="27"/>
        </w:rPr>
        <w:t>к</w:t>
      </w:r>
      <w:proofErr w:type="gramEnd"/>
      <w:r w:rsidRPr="00D833BB">
        <w:rPr>
          <w:rFonts w:eastAsia="Times New Roman" w:cs="Times New Roman"/>
          <w:color w:val="000000"/>
          <w:sz w:val="27"/>
          <w:szCs w:val="27"/>
        </w:rPr>
        <w:t xml:space="preserve"> низшим. Число ступеней классификации зависит от ее целей, а также сложности и количества классифицируемых объектов.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 xml:space="preserve">Для классификации товаров используют два метода: </w:t>
      </w:r>
      <w:proofErr w:type="gramStart"/>
      <w:r w:rsidRPr="00D833BB">
        <w:rPr>
          <w:rFonts w:eastAsia="Times New Roman" w:cs="Times New Roman"/>
          <w:color w:val="000000"/>
          <w:sz w:val="27"/>
          <w:szCs w:val="27"/>
        </w:rPr>
        <w:t>иерархи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ческий</w:t>
      </w:r>
      <w:proofErr w:type="gramEnd"/>
      <w:r w:rsidRPr="00D833BB">
        <w:rPr>
          <w:rFonts w:eastAsia="Times New Roman" w:cs="Times New Roman"/>
          <w:color w:val="000000"/>
          <w:sz w:val="27"/>
          <w:szCs w:val="27"/>
        </w:rPr>
        <w:t xml:space="preserve"> и </w:t>
      </w:r>
      <w:proofErr w:type="spellStart"/>
      <w:r w:rsidRPr="00D833BB">
        <w:rPr>
          <w:rFonts w:eastAsia="Times New Roman" w:cs="Times New Roman"/>
          <w:color w:val="000000"/>
          <w:sz w:val="27"/>
          <w:szCs w:val="27"/>
        </w:rPr>
        <w:t>фасетный</w:t>
      </w:r>
      <w:proofErr w:type="spellEnd"/>
      <w:r w:rsidRPr="00D833BB">
        <w:rPr>
          <w:rFonts w:eastAsia="Times New Roman" w:cs="Times New Roman"/>
          <w:color w:val="000000"/>
          <w:sz w:val="27"/>
          <w:szCs w:val="27"/>
        </w:rPr>
        <w:t>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>При иерархической системе классификации товары подраз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деляют на подчиненные подмножества, составляющие единую систе</w:t>
      </w:r>
      <w:r w:rsidRPr="00D833BB">
        <w:rPr>
          <w:rFonts w:eastAsia="Times New Roman" w:cs="Times New Roman"/>
          <w:color w:val="000000"/>
          <w:sz w:val="27"/>
          <w:szCs w:val="27"/>
        </w:rPr>
        <w:softHyphen/>
        <w:t>му с взаимосвязанными подразделениями (группа, подгруппа, вид, подвид и т.п.) объектов, сходных хотя бы по одному признаку.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>В качестве примера на рис. 1 изображена иерархическая система классификации клеев.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 xml:space="preserve">Клеи классифицируют </w:t>
      </w:r>
      <w:proofErr w:type="gramStart"/>
      <w:r w:rsidRPr="00D833BB">
        <w:rPr>
          <w:rFonts w:eastAsia="Times New Roman" w:cs="Times New Roman"/>
          <w:color w:val="000000"/>
          <w:sz w:val="27"/>
          <w:szCs w:val="27"/>
        </w:rPr>
        <w:t>на</w:t>
      </w:r>
      <w:proofErr w:type="gramEnd"/>
      <w:r w:rsidRPr="00D833BB">
        <w:rPr>
          <w:rFonts w:eastAsia="Times New Roman" w:cs="Times New Roman"/>
          <w:color w:val="000000"/>
          <w:sz w:val="27"/>
          <w:szCs w:val="27"/>
        </w:rPr>
        <w:t>:</w:t>
      </w:r>
    </w:p>
    <w:p w:rsidR="00D833BB" w:rsidRPr="00D833BB" w:rsidRDefault="00D833BB" w:rsidP="00D833B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D833BB">
        <w:rPr>
          <w:rFonts w:eastAsia="Times New Roman" w:cs="Times New Roman"/>
          <w:color w:val="000000"/>
          <w:sz w:val="27"/>
          <w:szCs w:val="27"/>
        </w:rPr>
        <w:br/>
        <w:t>- природные;</w:t>
      </w:r>
    </w:p>
    <w:p w:rsidR="00D833BB" w:rsidRPr="00D833BB" w:rsidRDefault="00D833BB" w:rsidP="00D833B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D833BB">
        <w:rPr>
          <w:rFonts w:eastAsia="Times New Roman" w:cs="Times New Roman"/>
          <w:color w:val="000000"/>
          <w:sz w:val="27"/>
          <w:szCs w:val="27"/>
        </w:rPr>
        <w:br/>
        <w:t>— синтетические;</w:t>
      </w:r>
    </w:p>
    <w:p w:rsidR="00D833BB" w:rsidRPr="00D833BB" w:rsidRDefault="00D833BB" w:rsidP="00D833BB">
      <w:pPr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D833BB">
        <w:rPr>
          <w:rFonts w:eastAsia="Times New Roman" w:cs="Times New Roman"/>
          <w:color w:val="000000"/>
          <w:sz w:val="27"/>
          <w:szCs w:val="27"/>
        </w:rPr>
        <w:br/>
        <w:t xml:space="preserve">Природные клеи (1) подразделяют </w:t>
      </w:r>
      <w:proofErr w:type="gramStart"/>
      <w:r w:rsidRPr="00D833BB">
        <w:rPr>
          <w:rFonts w:eastAsia="Times New Roman" w:cs="Times New Roman"/>
          <w:color w:val="000000"/>
          <w:sz w:val="27"/>
          <w:szCs w:val="27"/>
        </w:rPr>
        <w:t>на</w:t>
      </w:r>
      <w:proofErr w:type="gramEnd"/>
      <w:r w:rsidRPr="00D833BB">
        <w:rPr>
          <w:rFonts w:eastAsia="Times New Roman" w:cs="Times New Roman"/>
          <w:color w:val="000000"/>
          <w:sz w:val="27"/>
          <w:szCs w:val="27"/>
        </w:rPr>
        <w:t>:</w:t>
      </w:r>
    </w:p>
    <w:p w:rsidR="00D833BB" w:rsidRPr="00D833BB" w:rsidRDefault="00D833BB" w:rsidP="00D833B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D833BB">
        <w:rPr>
          <w:rFonts w:eastAsia="Times New Roman" w:cs="Times New Roman"/>
          <w:color w:val="000000"/>
          <w:sz w:val="27"/>
          <w:szCs w:val="27"/>
        </w:rPr>
        <w:lastRenderedPageBreak/>
        <w:br/>
        <w:t>— животные;</w:t>
      </w:r>
    </w:p>
    <w:p w:rsidR="00D833BB" w:rsidRPr="00D833BB" w:rsidRDefault="00D833BB" w:rsidP="00D833B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D833BB">
        <w:rPr>
          <w:rFonts w:eastAsia="Times New Roman" w:cs="Times New Roman"/>
          <w:color w:val="000000"/>
          <w:sz w:val="27"/>
          <w:szCs w:val="27"/>
        </w:rPr>
        <w:br/>
        <w:t>— растительные;</w:t>
      </w:r>
    </w:p>
    <w:p w:rsidR="00D833BB" w:rsidRPr="00D833BB" w:rsidRDefault="00D833BB" w:rsidP="00D833B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D833BB">
        <w:rPr>
          <w:rFonts w:eastAsia="Times New Roman" w:cs="Times New Roman"/>
          <w:color w:val="000000"/>
          <w:sz w:val="27"/>
          <w:szCs w:val="27"/>
        </w:rPr>
        <w:br/>
        <w:t>— минеральные.</w:t>
      </w:r>
    </w:p>
    <w:p w:rsidR="00D833BB" w:rsidRPr="00D833BB" w:rsidRDefault="00D833BB" w:rsidP="00D833BB">
      <w:pPr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 wp14:anchorId="7656F9A7" wp14:editId="01B47A4D">
            <wp:extent cx="3733800" cy="2247900"/>
            <wp:effectExtent l="0" t="0" r="0" b="0"/>
            <wp:docPr id="1" name="Рисунок 1" descr="https://nashaucheba.ru/docs/38/37571/conv_1/file1_html_m19a72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shaucheba.ru/docs/38/37571/conv_1/file1_html_m19a723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  <w:t>Рис.1. Классификация клеев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 w:type="textWrapping" w:clear="left"/>
      </w:r>
    </w:p>
    <w:p w:rsidR="00E13F31" w:rsidRDefault="00D833BB" w:rsidP="00E13F31">
      <w:pPr>
        <w:jc w:val="center"/>
        <w:rPr>
          <w:b/>
          <w:bCs/>
          <w:color w:val="000000"/>
          <w:sz w:val="27"/>
          <w:szCs w:val="27"/>
        </w:rPr>
      </w:pP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В свою очередь природные клеи животного происхождения (1.1) подразделяют на коллагеновые (1.1.1), казеиновые (1.1.2) и альбу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миновые (1.1.3).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К коллагеновым клеям (1.1.1) относятся мездровый (1.1.1.1) и костный (1.1.1.2) клеи и т.д.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Подобным образом классифицируются другие виды клеев, на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пример, синтетические (2) подразделяют на клеи на основе термо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пластичных смол (2.1), клеи на основе термореактивных смол (2.2), клеи на основе синтетических каучуков (резиновые) (2.3) и т.д.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При фа сет и </w:t>
      </w:r>
      <w:proofErr w:type="gramStart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ой</w:t>
      </w:r>
      <w:proofErr w:type="gramEnd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системе классификации предусматривается раз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деление товаров на отдельные, независимые друг от друга парал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лельные группы (фасеты) на основе какого-либо признака в каж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дой из этих групп.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proofErr w:type="spellStart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Фасетная</w:t>
      </w:r>
      <w:proofErr w:type="spellEnd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классификация отличается большой гибкостью и по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зволяет в каждом отдельном случае ограничивать подразделение множества товаров лишь несколькими группами, которые пред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ставляют интерес в каждом конкретном случае.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Вышеуказанная группа «Клеи» может быть, например, с ис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пользованием </w:t>
      </w:r>
      <w:proofErr w:type="spellStart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lastRenderedPageBreak/>
        <w:t>фасетного</w:t>
      </w:r>
      <w:proofErr w:type="spellEnd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метода классифицирована по назначению по схеме, изображенной на рис. 2.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В ряде случаев используют сочетание </w:t>
      </w:r>
      <w:proofErr w:type="gramStart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иерархического</w:t>
      </w:r>
      <w:proofErr w:type="gramEnd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фасетно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го</w:t>
      </w:r>
      <w:proofErr w:type="spellEnd"/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методов классификации.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В настоящее время используются несколько систем классифика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ции товаров.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Широкое применение в торговом процессе имеет торговая клас</w:t>
      </w:r>
      <w:r w:rsidRPr="00D833B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сификация, согласно которой все товары подразделяются на два раздела: продовольственные и непродовольственные.</w:t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 wp14:anchorId="70E41C2B" wp14:editId="7A199A86">
            <wp:extent cx="2124075" cy="1114425"/>
            <wp:effectExtent l="0" t="0" r="9525" b="9525"/>
            <wp:docPr id="2" name="Рисунок 2" descr="https://nashaucheba.ru/docs/38/37571/conv_1/file1_html_m7da78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shaucheba.ru/docs/38/37571/conv_1/file1_html_m7da78d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D833BB">
        <w:rPr>
          <w:rFonts w:eastAsia="Times New Roman" w:cs="Times New Roman"/>
          <w:color w:val="000000"/>
          <w:sz w:val="27"/>
          <w:szCs w:val="27"/>
        </w:rPr>
        <w:br/>
      </w:r>
      <w:r w:rsidRPr="00E13F31">
        <w:rPr>
          <w:rFonts w:eastAsia="Times New Roman" w:cs="Times New Roman"/>
          <w:b/>
          <w:color w:val="000000"/>
          <w:sz w:val="27"/>
          <w:szCs w:val="27"/>
        </w:rPr>
        <w:t>Рис. 2. Схема классификации</w:t>
      </w:r>
      <w:r w:rsidR="00E13F31" w:rsidRPr="00E13F31">
        <w:rPr>
          <w:rFonts w:eastAsia="Times New Roman" w:cs="Times New Roman"/>
          <w:b/>
          <w:color w:val="000000"/>
          <w:sz w:val="27"/>
          <w:szCs w:val="27"/>
        </w:rPr>
        <w:t xml:space="preserve"> </w:t>
      </w:r>
      <w:r w:rsidR="00E13F31" w:rsidRPr="00E13F31">
        <w:rPr>
          <w:b/>
          <w:bCs/>
          <w:color w:val="000000"/>
          <w:sz w:val="27"/>
          <w:szCs w:val="27"/>
        </w:rPr>
        <w:t>клеев</w:t>
      </w:r>
      <w:r w:rsidR="00E13F31" w:rsidRPr="00E13F31">
        <w:rPr>
          <w:b/>
          <w:bCs/>
          <w:color w:val="000000"/>
          <w:sz w:val="27"/>
          <w:szCs w:val="27"/>
        </w:rPr>
        <w:t xml:space="preserve"> по </w:t>
      </w:r>
      <w:r w:rsidR="00E13F31" w:rsidRPr="00E13F31">
        <w:rPr>
          <w:b/>
          <w:color w:val="000000"/>
          <w:sz w:val="27"/>
          <w:szCs w:val="27"/>
        </w:rPr>
        <w:t>назначению:</w:t>
      </w:r>
      <w:r w:rsidR="00E13F31" w:rsidRPr="00E13F31">
        <w:rPr>
          <w:b/>
          <w:color w:val="000000"/>
          <w:sz w:val="27"/>
          <w:szCs w:val="27"/>
        </w:rPr>
        <w:br/>
      </w:r>
      <w:r w:rsidR="00E13F31" w:rsidRPr="00E13F31">
        <w:rPr>
          <w:b/>
          <w:color w:val="000000"/>
          <w:sz w:val="27"/>
          <w:szCs w:val="27"/>
        </w:rPr>
        <w:br/>
        <w:t>I - клеи для древесины; 2 - клеи</w:t>
      </w:r>
      <w:r w:rsidR="00E13F31" w:rsidRPr="00E13F31">
        <w:rPr>
          <w:b/>
          <w:bCs/>
          <w:color w:val="000000"/>
          <w:sz w:val="27"/>
          <w:szCs w:val="27"/>
        </w:rPr>
        <w:t> для кожи; 3 — клеи универсаль</w:t>
      </w:r>
      <w:r w:rsidR="00E13F31" w:rsidRPr="00E13F31">
        <w:rPr>
          <w:b/>
          <w:bCs/>
          <w:color w:val="000000"/>
          <w:sz w:val="27"/>
          <w:szCs w:val="27"/>
        </w:rPr>
        <w:softHyphen/>
        <w:t>ные; 4 — клеи канцелярские; </w:t>
      </w:r>
      <w:proofErr w:type="gramStart"/>
      <w:r w:rsidR="00E13F31" w:rsidRPr="00E13F31">
        <w:rPr>
          <w:b/>
          <w:bCs/>
          <w:color w:val="000000"/>
          <w:sz w:val="27"/>
          <w:szCs w:val="27"/>
        </w:rPr>
        <w:t>п</w:t>
      </w:r>
      <w:proofErr w:type="gramEnd"/>
      <w:r w:rsidR="00E13F31" w:rsidRPr="00E13F31">
        <w:rPr>
          <w:b/>
          <w:bCs/>
          <w:color w:val="000000"/>
          <w:sz w:val="27"/>
          <w:szCs w:val="27"/>
        </w:rPr>
        <w:t xml:space="preserve"> — прочие</w:t>
      </w:r>
    </w:p>
    <w:p w:rsidR="00E13F31" w:rsidRDefault="00E13F31" w:rsidP="00E13F31">
      <w:pPr>
        <w:jc w:val="center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Непродовольственные товары согласно торговой системе клас</w:t>
      </w:r>
      <w:r>
        <w:rPr>
          <w:color w:val="000000"/>
          <w:sz w:val="27"/>
          <w:szCs w:val="27"/>
          <w:shd w:val="clear" w:color="auto" w:fill="FFFFFF"/>
        </w:rPr>
        <w:softHyphen/>
        <w:t>сификации делят на следующие товарные группы: товары из пла</w:t>
      </w:r>
      <w:r>
        <w:rPr>
          <w:color w:val="000000"/>
          <w:sz w:val="27"/>
          <w:szCs w:val="27"/>
          <w:shd w:val="clear" w:color="auto" w:fill="FFFFFF"/>
        </w:rPr>
        <w:softHyphen/>
        <w:t>стических масс; бытовые химические товары; силикатные товары; строительные товары; металлические товары; электротовары и бы</w:t>
      </w:r>
      <w:r>
        <w:rPr>
          <w:color w:val="000000"/>
          <w:sz w:val="27"/>
          <w:szCs w:val="27"/>
          <w:shd w:val="clear" w:color="auto" w:fill="FFFFFF"/>
        </w:rPr>
        <w:softHyphen/>
        <w:t>товые машины; текстильные товары; швейные товары; тр</w:t>
      </w:r>
      <w:proofErr w:type="gramStart"/>
      <w:r>
        <w:rPr>
          <w:color w:val="000000"/>
          <w:sz w:val="27"/>
          <w:szCs w:val="27"/>
          <w:shd w:val="clear" w:color="auto" w:fill="FFFFFF"/>
        </w:rPr>
        <w:t>и-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котажныетовары</w:t>
      </w:r>
      <w:proofErr w:type="spellEnd"/>
      <w:r>
        <w:rPr>
          <w:color w:val="000000"/>
          <w:sz w:val="27"/>
          <w:szCs w:val="27"/>
          <w:shd w:val="clear" w:color="auto" w:fill="FFFFFF"/>
        </w:rPr>
        <w:t>; пушно-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мехо</w:t>
      </w:r>
      <w:proofErr w:type="spellEnd"/>
      <w:r>
        <w:rPr>
          <w:color w:val="000000"/>
          <w:sz w:val="27"/>
          <w:szCs w:val="27"/>
          <w:shd w:val="clear" w:color="auto" w:fill="FFFFFF"/>
        </w:rPr>
        <w:t>- вые и овчинно-шубные товары; галантерейные товары; парфю</w:t>
      </w:r>
      <w:r>
        <w:rPr>
          <w:color w:val="000000"/>
          <w:sz w:val="27"/>
          <w:szCs w:val="27"/>
          <w:shd w:val="clear" w:color="auto" w:fill="FFFFFF"/>
        </w:rPr>
        <w:softHyphen/>
        <w:t>мерно-косметические товары; ювелирные товары и часы; то</w:t>
      </w:r>
      <w:r>
        <w:rPr>
          <w:color w:val="000000"/>
          <w:sz w:val="27"/>
          <w:szCs w:val="27"/>
          <w:shd w:val="clear" w:color="auto" w:fill="FFFFFF"/>
        </w:rPr>
        <w:softHyphen/>
        <w:t>вары культурно-бытового на</w:t>
      </w:r>
      <w:r>
        <w:rPr>
          <w:color w:val="000000"/>
          <w:sz w:val="27"/>
          <w:szCs w:val="27"/>
          <w:shd w:val="clear" w:color="auto" w:fill="FFFFFF"/>
        </w:rPr>
        <w:softHyphen/>
        <w:t>значения. В особую группу вы</w:t>
      </w:r>
      <w:r>
        <w:rPr>
          <w:color w:val="000000"/>
          <w:sz w:val="27"/>
          <w:szCs w:val="27"/>
          <w:shd w:val="clear" w:color="auto" w:fill="FFFFFF"/>
        </w:rPr>
        <w:softHyphen/>
        <w:t>деляют книги и другую печат</w:t>
      </w:r>
      <w:r>
        <w:rPr>
          <w:color w:val="000000"/>
          <w:sz w:val="27"/>
          <w:szCs w:val="27"/>
          <w:shd w:val="clear" w:color="auto" w:fill="FFFFFF"/>
        </w:rPr>
        <w:softHyphen/>
        <w:t>ную продукцию.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Выше перечисленные группы товаров могут разукрупняться или укрупняться за счет объе</w:t>
      </w:r>
      <w:r>
        <w:rPr>
          <w:color w:val="000000"/>
          <w:sz w:val="27"/>
          <w:szCs w:val="27"/>
          <w:shd w:val="clear" w:color="auto" w:fill="FFFFFF"/>
        </w:rPr>
        <w:softHyphen/>
        <w:t>динения нескольких групп или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J</w:t>
      </w:r>
      <w:r>
        <w:rPr>
          <w:b/>
          <w:bCs/>
          <w:color w:val="000000"/>
          <w:sz w:val="27"/>
          <w:szCs w:val="27"/>
        </w:rPr>
        <w:t> 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выделения новых. Например, группа силикатных товаров часто раз</w:t>
      </w:r>
      <w:r>
        <w:rPr>
          <w:color w:val="000000"/>
          <w:sz w:val="27"/>
          <w:szCs w:val="27"/>
          <w:shd w:val="clear" w:color="auto" w:fill="FFFFFF"/>
        </w:rPr>
        <w:softHyphen/>
        <w:t>деляется на две группы: стеклянные товары и керамические товары.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Общую группу товаров культурно-бытового назначения нередко разукрупняют на ряд самостоятельных групп: музыкальные товары, игрушки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связи с тем, что в торговой практике достаточно широко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используется организация торговли с учетом потребностей поку</w:t>
      </w:r>
      <w:r>
        <w:rPr>
          <w:color w:val="000000"/>
          <w:sz w:val="27"/>
          <w:szCs w:val="27"/>
          <w:shd w:val="clear" w:color="auto" w:fill="FFFFFF"/>
        </w:rPr>
        <w:softHyphen/>
        <w:t>пателей в торговой классификации предусматривается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подразделе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ние товаров по потребительским </w:t>
      </w:r>
      <w:r>
        <w:rPr>
          <w:color w:val="000000"/>
          <w:sz w:val="27"/>
          <w:szCs w:val="27"/>
          <w:shd w:val="clear" w:color="auto" w:fill="FFFFFF"/>
        </w:rPr>
        <w:lastRenderedPageBreak/>
        <w:t>комплексам (например, «Товары для детей», «Одежда», «Товары для строительства», «Товары для дома» и т.п.).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Учебная классификация предусматривает для более подробного и последовательного изучения курса товароведения деление непродо</w:t>
      </w:r>
      <w:r>
        <w:rPr>
          <w:color w:val="000000"/>
          <w:sz w:val="27"/>
          <w:szCs w:val="27"/>
          <w:shd w:val="clear" w:color="auto" w:fill="FFFFFF"/>
        </w:rPr>
        <w:softHyphen/>
        <w:t>вольственных товаров на одежно-обувные товары и товары культур</w:t>
      </w:r>
      <w:r>
        <w:rPr>
          <w:color w:val="000000"/>
          <w:sz w:val="27"/>
          <w:szCs w:val="27"/>
          <w:shd w:val="clear" w:color="auto" w:fill="FFFFFF"/>
        </w:rPr>
        <w:softHyphen/>
        <w:t>но-бытового и хозяйственного назначения, которые подразделяют на группы, принятые в торговой классификации.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течение длительного времени широко применялась прейскуран</w:t>
      </w:r>
      <w:r>
        <w:rPr>
          <w:color w:val="000000"/>
          <w:sz w:val="27"/>
          <w:szCs w:val="27"/>
          <w:shd w:val="clear" w:color="auto" w:fill="FFFFFF"/>
        </w:rPr>
        <w:softHyphen/>
        <w:t>тная система классификации, предусматривающая выделение 144 прейскурантных групп.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Нередко в товароведении используются стандартные классифика</w:t>
      </w:r>
      <w:r>
        <w:rPr>
          <w:color w:val="000000"/>
          <w:sz w:val="27"/>
          <w:szCs w:val="27"/>
          <w:shd w:val="clear" w:color="auto" w:fill="FFFFFF"/>
        </w:rPr>
        <w:softHyphen/>
        <w:t>ции, представленные в государственных и отраслевых стандартах.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Важное значение имеет экономико-статистическая система клас</w:t>
      </w:r>
      <w:r>
        <w:rPr>
          <w:color w:val="000000"/>
          <w:sz w:val="27"/>
          <w:szCs w:val="27"/>
          <w:shd w:val="clear" w:color="auto" w:fill="FFFFFF"/>
        </w:rPr>
        <w:softHyphen/>
        <w:t>сификации, базирующаяся на общероссийском классификаторе про</w:t>
      </w:r>
      <w:r>
        <w:rPr>
          <w:color w:val="000000"/>
          <w:sz w:val="27"/>
          <w:szCs w:val="27"/>
          <w:shd w:val="clear" w:color="auto" w:fill="FFFFFF"/>
        </w:rPr>
        <w:softHyphen/>
        <w:t>дукции РК 005-93 (ОКП</w:t>
      </w:r>
      <w:proofErr w:type="gramStart"/>
      <w:r>
        <w:rPr>
          <w:color w:val="000000"/>
          <w:sz w:val="27"/>
          <w:szCs w:val="27"/>
          <w:shd w:val="clear" w:color="auto" w:fill="FFFFFF"/>
        </w:rPr>
        <w:t>)(</w:t>
      </w:r>
      <w:proofErr w:type="gramEnd"/>
      <w:r>
        <w:rPr>
          <w:color w:val="000000"/>
          <w:sz w:val="27"/>
          <w:szCs w:val="27"/>
          <w:shd w:val="clear" w:color="auto" w:fill="FFFFFF"/>
        </w:rPr>
        <w:t>ранее Общесоюзный классификатор про</w:t>
      </w:r>
      <w:r>
        <w:rPr>
          <w:color w:val="000000"/>
          <w:sz w:val="27"/>
          <w:szCs w:val="27"/>
          <w:shd w:val="clear" w:color="auto" w:fill="FFFFFF"/>
        </w:rPr>
        <w:softHyphen/>
        <w:t>мышленной и сельскохозяйственной продукции).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Согласно ОКП всю продукцию объединяют в классы (с 01 по 98) по отраслевому принципу и виду исходного сырья. Деление про</w:t>
      </w:r>
      <w:r>
        <w:rPr>
          <w:color w:val="000000"/>
          <w:sz w:val="27"/>
          <w:szCs w:val="27"/>
          <w:shd w:val="clear" w:color="auto" w:fill="FFFFFF"/>
        </w:rPr>
        <w:softHyphen/>
        <w:t>дукции проводят по десятичной системе. Каждый класс делят на 10 подклассов, подкласс — на 10 групп, группу — на 10 подгрупп, подгруппу - на 10 видов.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Эти пять категорий составляют высшие классификационные груп</w:t>
      </w:r>
      <w:r>
        <w:rPr>
          <w:color w:val="000000"/>
          <w:sz w:val="27"/>
          <w:szCs w:val="27"/>
          <w:shd w:val="clear" w:color="auto" w:fill="FFFFFF"/>
        </w:rPr>
        <w:softHyphen/>
        <w:t>пировки. Вид подразделяют на разновидности: подвиды, марки, мо</w:t>
      </w:r>
      <w:r>
        <w:rPr>
          <w:color w:val="000000"/>
          <w:sz w:val="27"/>
          <w:szCs w:val="27"/>
          <w:shd w:val="clear" w:color="auto" w:fill="FFFFFF"/>
        </w:rPr>
        <w:softHyphen/>
        <w:t>дели и др.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основе ОКП проводят кодирование товаров.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Кодирование товаров представляет собой процедуру присвоения товарам определенного цифрового, буквенного или буквенно-циф</w:t>
      </w:r>
      <w:r>
        <w:rPr>
          <w:color w:val="000000"/>
          <w:sz w:val="27"/>
          <w:szCs w:val="27"/>
          <w:shd w:val="clear" w:color="auto" w:fill="FFFFFF"/>
        </w:rPr>
        <w:softHyphen/>
        <w:t>рового номера - кода.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Согласно экономико-статистической системе продукции присва</w:t>
      </w:r>
      <w:r>
        <w:rPr>
          <w:color w:val="000000"/>
          <w:sz w:val="27"/>
          <w:szCs w:val="27"/>
          <w:shd w:val="clear" w:color="auto" w:fill="FFFFFF"/>
        </w:rPr>
        <w:softHyphen/>
        <w:t>ивают десятичный цифровой код. Шесть цифр кода применяют для обозначения высших классификационных группировок. При этом первые две цифры обозначают номер класса, третья - номер под</w:t>
      </w:r>
      <w:r>
        <w:rPr>
          <w:color w:val="000000"/>
          <w:sz w:val="27"/>
          <w:szCs w:val="27"/>
          <w:shd w:val="clear" w:color="auto" w:fill="FFFFFF"/>
        </w:rPr>
        <w:softHyphen/>
        <w:t>класса, четвертая - номер группы, пятая - номер подгруппы, шес</w:t>
      </w:r>
      <w:r>
        <w:rPr>
          <w:color w:val="000000"/>
          <w:sz w:val="27"/>
          <w:szCs w:val="27"/>
          <w:shd w:val="clear" w:color="auto" w:fill="FFFFFF"/>
        </w:rPr>
        <w:softHyphen/>
        <w:t>тая - номер вида продукции.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Последние четыре цифры кода служат для внутривидовых обо</w:t>
      </w:r>
      <w:r>
        <w:rPr>
          <w:color w:val="000000"/>
          <w:sz w:val="27"/>
          <w:szCs w:val="27"/>
          <w:shd w:val="clear" w:color="auto" w:fill="FFFFFF"/>
        </w:rPr>
        <w:softHyphen/>
        <w:t>значений и дают указание на конкретные марки, типоразмеры, модели.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 сожалению, в торговле применение ОКП затруднено, так как в этой системе специально не выделены классы товаров народного потребления, а эти товары разнесены по разным классам.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Низшей степенью классификации является присвоение товару определенного артикула. Артикул представляет собой условное обо</w:t>
      </w:r>
      <w:r>
        <w:rPr>
          <w:color w:val="000000"/>
          <w:sz w:val="27"/>
          <w:szCs w:val="27"/>
          <w:shd w:val="clear" w:color="auto" w:fill="FFFFFF"/>
        </w:rPr>
        <w:softHyphen/>
        <w:t>значение, присваиваемое товару в целях отражения его особеннос</w:t>
      </w:r>
      <w:r>
        <w:rPr>
          <w:color w:val="000000"/>
          <w:sz w:val="27"/>
          <w:szCs w:val="27"/>
          <w:shd w:val="clear" w:color="auto" w:fill="FFFFFF"/>
        </w:rPr>
        <w:softHyphen/>
        <w:t>тей и отличия от другого аналогичного по виду товара по несуще</w:t>
      </w:r>
      <w:r>
        <w:rPr>
          <w:color w:val="000000"/>
          <w:sz w:val="27"/>
          <w:szCs w:val="27"/>
          <w:shd w:val="clear" w:color="auto" w:fill="FFFFFF"/>
        </w:rPr>
        <w:softHyphen/>
        <w:t>ственным признакам.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Введение артикулов заменяет подробное описание товаров осо</w:t>
      </w:r>
      <w:r>
        <w:rPr>
          <w:color w:val="000000"/>
          <w:sz w:val="27"/>
          <w:szCs w:val="27"/>
          <w:shd w:val="clear" w:color="auto" w:fill="FFFFFF"/>
        </w:rPr>
        <w:softHyphen/>
        <w:t>бым обозначением, тем самым ускоряя ведение торговой докумен</w:t>
      </w:r>
      <w:r>
        <w:rPr>
          <w:color w:val="000000"/>
          <w:sz w:val="27"/>
          <w:szCs w:val="27"/>
          <w:shd w:val="clear" w:color="auto" w:fill="FFFFFF"/>
        </w:rPr>
        <w:softHyphen/>
        <w:t>тации, учета товаров, облегчает изучение спроса и составления заказов на поставки товаров.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13F31">
        <w:rPr>
          <w:b/>
          <w:color w:val="000000"/>
          <w:sz w:val="27"/>
          <w:szCs w:val="27"/>
        </w:rPr>
        <w:t>Ассортимент товаров</w:t>
      </w:r>
      <w:proofErr w:type="gramStart"/>
      <w:r w:rsidRPr="00E13F31">
        <w:rPr>
          <w:color w:val="000000"/>
          <w:sz w:val="27"/>
          <w:szCs w:val="27"/>
          <w:shd w:val="clear" w:color="auto" w:fill="FFFFFF"/>
        </w:rPr>
        <w:br/>
      </w:r>
      <w:r w:rsidRPr="00E13F31"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од ассортиментом товаров понимают набор товаров различ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ных видов и разновидностей, объединенных по потребительному, торговому, производственному или материально-техническому признаку. Ассортимент, являющийся важнейшей характеристикой товаров, подразделяют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промышленный и торговый.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Промышленный ассортимент - это номенклатура продукции, выпускаемой изготовителем (отдельным предприятием, объедине</w:t>
      </w:r>
      <w:r>
        <w:rPr>
          <w:color w:val="000000"/>
          <w:sz w:val="27"/>
          <w:szCs w:val="27"/>
          <w:shd w:val="clear" w:color="auto" w:fill="FFFFFF"/>
        </w:rPr>
        <w:softHyphen/>
        <w:t>нием предприятий, отраслью промышленности).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Торговый ассортимент представляет собой номенклатуру това</w:t>
      </w:r>
      <w:r>
        <w:rPr>
          <w:color w:val="000000"/>
          <w:sz w:val="27"/>
          <w:szCs w:val="27"/>
          <w:shd w:val="clear" w:color="auto" w:fill="FFFFFF"/>
        </w:rPr>
        <w:softHyphen/>
        <w:t>ров, находящихся в сфере обращения на предприятиях оптовой и розничной торговли.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Ассортимент количественно характеризуется следующими ос</w:t>
      </w:r>
      <w:r>
        <w:rPr>
          <w:color w:val="000000"/>
          <w:sz w:val="27"/>
          <w:szCs w:val="27"/>
          <w:shd w:val="clear" w:color="auto" w:fill="FFFFFF"/>
        </w:rPr>
        <w:softHyphen/>
        <w:t>новными показателями: структурой, широтой, полнотой, устой</w:t>
      </w:r>
      <w:r>
        <w:rPr>
          <w:color w:val="000000"/>
          <w:sz w:val="27"/>
          <w:szCs w:val="27"/>
          <w:shd w:val="clear" w:color="auto" w:fill="FFFFFF"/>
        </w:rPr>
        <w:softHyphen/>
        <w:t>чивостью и степенью обновления.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Структура ассортимента - это количественное соотношение товарных групп, подгрупп, видов, разновидностей и наименова</w:t>
      </w:r>
      <w:r>
        <w:rPr>
          <w:color w:val="000000"/>
          <w:sz w:val="27"/>
          <w:szCs w:val="27"/>
          <w:shd w:val="clear" w:color="auto" w:fill="FFFFFF"/>
        </w:rPr>
        <w:softHyphen/>
        <w:t>ний отдельных товаров в общем наборе товаров. Показатели струк</w:t>
      </w:r>
      <w:r>
        <w:rPr>
          <w:color w:val="000000"/>
          <w:sz w:val="27"/>
          <w:szCs w:val="27"/>
          <w:shd w:val="clear" w:color="auto" w:fill="FFFFFF"/>
        </w:rPr>
        <w:softHyphen/>
        <w:t>туры ассортимента имеют натуральные или денежные выражения и рассчитываются как отношение отдельных групп, видов, наи</w:t>
      </w:r>
      <w:r>
        <w:rPr>
          <w:color w:val="000000"/>
          <w:sz w:val="27"/>
          <w:szCs w:val="27"/>
          <w:shd w:val="clear" w:color="auto" w:fill="FFFFFF"/>
        </w:rPr>
        <w:softHyphen/>
        <w:t>менований товаров к суммарному количеству товаров, входящих в ассортимент.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Широта ассортимента характеризуется числом наименований видов или разновидностей товаров, входящих в рассматриваемый ассортимент. Широта ассортимента является косвенным показате</w:t>
      </w:r>
      <w:r>
        <w:rPr>
          <w:color w:val="000000"/>
          <w:sz w:val="27"/>
          <w:szCs w:val="27"/>
          <w:shd w:val="clear" w:color="auto" w:fill="FFFFFF"/>
        </w:rPr>
        <w:softHyphen/>
        <w:t>лем насыщенности рынка товарами. Насыщенность рынка тем выше, чем больше широта ассортимента.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Полнота ассортимента — это количество видов, разновидностей и наименований товаров в группе однородной продукции. Полнота ас</w:t>
      </w:r>
      <w:r>
        <w:rPr>
          <w:color w:val="000000"/>
          <w:sz w:val="27"/>
          <w:szCs w:val="27"/>
          <w:shd w:val="clear" w:color="auto" w:fill="FFFFFF"/>
        </w:rPr>
        <w:softHyphen/>
        <w:t>сортимента характеризуется коэффициентом полноты, который рас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считывается исходя из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отношения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имеющегося в наличии ассортимен</w:t>
      </w:r>
      <w:r>
        <w:rPr>
          <w:color w:val="000000"/>
          <w:sz w:val="27"/>
          <w:szCs w:val="27"/>
          <w:shd w:val="clear" w:color="auto" w:fill="FFFFFF"/>
        </w:rPr>
        <w:softHyphen/>
        <w:t>та к базовому, определяемому договором поставки, стандартами, ас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сортиментным перечнем. Наибольшее значение коэффициент полноты имеет на насыщенном рынке. Чем выше </w:t>
      </w:r>
      <w:r>
        <w:rPr>
          <w:color w:val="000000"/>
          <w:sz w:val="27"/>
          <w:szCs w:val="27"/>
          <w:shd w:val="clear" w:color="auto" w:fill="FFFFFF"/>
        </w:rPr>
        <w:lastRenderedPageBreak/>
        <w:t>полнота ассортимента, тем лучше удовлетворяются потребности покупателя.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Устойчивость ассортимента — это показатель, характеризующий колебания его полноты и широты в течение определенного проме</w:t>
      </w:r>
      <w:r>
        <w:rPr>
          <w:color w:val="000000"/>
          <w:sz w:val="27"/>
          <w:szCs w:val="27"/>
          <w:shd w:val="clear" w:color="auto" w:fill="FFFFFF"/>
        </w:rPr>
        <w:softHyphen/>
        <w:t>жутка времени.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Степень обновления ассортимента характеризует долю вновь поступивших в оборот товаров в их общем ассортименте.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Важное значение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имеет ассортиментный минимум - перечень видов или наименований товаров, наличие которых на торговом предприятии определенного профиля, является обязательным.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настоящее время это понятие заменено на понятие «ассорти</w:t>
      </w:r>
      <w:r>
        <w:rPr>
          <w:color w:val="000000"/>
          <w:sz w:val="27"/>
          <w:szCs w:val="27"/>
          <w:shd w:val="clear" w:color="auto" w:fill="FFFFFF"/>
        </w:rPr>
        <w:softHyphen/>
        <w:t>ментный перечень», представляющий собой документально оформ</w:t>
      </w:r>
      <w:r>
        <w:rPr>
          <w:color w:val="000000"/>
          <w:sz w:val="27"/>
          <w:szCs w:val="27"/>
          <w:shd w:val="clear" w:color="auto" w:fill="FFFFFF"/>
        </w:rPr>
        <w:softHyphen/>
        <w:t>ленный перечень разновидностей или видов товаров, составляющий установленный ассортимент. Ассортиментный перечень для торго</w:t>
      </w:r>
      <w:r>
        <w:rPr>
          <w:color w:val="000000"/>
          <w:sz w:val="27"/>
          <w:szCs w:val="27"/>
          <w:shd w:val="clear" w:color="auto" w:fill="FFFFFF"/>
        </w:rPr>
        <w:softHyphen/>
        <w:t>вых предприятий утверждается органами местного самоуправления и его несоблюдение считается нарушением правил торговли.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Важное значение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имеет проблема управления ассортиментом. Под понятием «управление ассортиментом товаров» понимаются действия, осуществляемые в торговле в целях установления, обеспечения и поддержания определенного ассортимента товаров путем регулирова</w:t>
      </w:r>
      <w:r>
        <w:rPr>
          <w:color w:val="000000"/>
          <w:sz w:val="27"/>
          <w:szCs w:val="27"/>
          <w:shd w:val="clear" w:color="auto" w:fill="FFFFFF"/>
        </w:rPr>
        <w:softHyphen/>
        <w:t>ния прямых и обратных связей между торговлей, производством и потребителем. В первую очередь управление ассортиментом связано с его формированием, на которое оказывают влияние многие факторы. В первую очередь ассортимент зависит от уровня развития промыш</w:t>
      </w:r>
      <w:r>
        <w:rPr>
          <w:color w:val="000000"/>
          <w:sz w:val="27"/>
          <w:szCs w:val="27"/>
          <w:shd w:val="clear" w:color="auto" w:fill="FFFFFF"/>
        </w:rPr>
        <w:softHyphen/>
        <w:t>ленного и сельскохозяйственного производства, а также уровня на</w:t>
      </w:r>
      <w:r>
        <w:rPr>
          <w:color w:val="000000"/>
          <w:sz w:val="27"/>
          <w:szCs w:val="27"/>
          <w:shd w:val="clear" w:color="auto" w:fill="FFFFFF"/>
        </w:rPr>
        <w:softHyphen/>
        <w:t>учно-технического прогресса, позволяющего осваивать современные научно-технические достижения для улучшения потребительских свойств товаров. Управление ассортиментом предусматривает прове</w:t>
      </w:r>
      <w:r>
        <w:rPr>
          <w:color w:val="000000"/>
          <w:sz w:val="27"/>
          <w:szCs w:val="27"/>
          <w:shd w:val="clear" w:color="auto" w:fill="FFFFFF"/>
        </w:rPr>
        <w:softHyphen/>
        <w:t>дение мероприятий по установлению объема и выявлению структу</w:t>
      </w:r>
      <w:r>
        <w:rPr>
          <w:color w:val="000000"/>
          <w:sz w:val="27"/>
          <w:szCs w:val="27"/>
          <w:shd w:val="clear" w:color="auto" w:fill="FFFFFF"/>
        </w:rPr>
        <w:softHyphen/>
        <w:t>ры потребностей покупателей, по учету спроса на продукцию и уровня материальной обеспеченности населения и т.д. с целью установления фактического ассортимента соответствующего расчетному.</w:t>
      </w:r>
      <w:r>
        <w:rPr>
          <w:color w:val="000000"/>
          <w:sz w:val="27"/>
          <w:szCs w:val="27"/>
        </w:rPr>
        <w:br/>
      </w:r>
    </w:p>
    <w:p w:rsidR="00E13F31" w:rsidRPr="00E13F31" w:rsidRDefault="00E13F31" w:rsidP="00E13F31">
      <w:pPr>
        <w:rPr>
          <w:rFonts w:eastAsia="Times New Roman" w:cs="Times New Roman"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                                    </w:t>
      </w:r>
      <w:r w:rsidRPr="00E13F31">
        <w:rPr>
          <w:color w:val="FF0000"/>
          <w:sz w:val="27"/>
          <w:szCs w:val="27"/>
        </w:rPr>
        <w:t>Конспект</w:t>
      </w:r>
      <w:r>
        <w:rPr>
          <w:color w:val="000000"/>
          <w:sz w:val="27"/>
          <w:szCs w:val="27"/>
        </w:rPr>
        <w:br/>
      </w:r>
      <w:bookmarkStart w:id="0" w:name="_GoBack"/>
      <w:bookmarkEnd w:id="0"/>
    </w:p>
    <w:sectPr w:rsidR="00E13F31" w:rsidRPr="00E1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67F"/>
    <w:multiLevelType w:val="multilevel"/>
    <w:tmpl w:val="946E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94881"/>
    <w:multiLevelType w:val="multilevel"/>
    <w:tmpl w:val="690A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91"/>
    <w:rsid w:val="00340B91"/>
    <w:rsid w:val="00630F65"/>
    <w:rsid w:val="006C7202"/>
    <w:rsid w:val="00A63494"/>
    <w:rsid w:val="00D833BB"/>
    <w:rsid w:val="00E13F31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BB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BB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2020-09-10T14:44:00Z</dcterms:created>
  <dcterms:modified xsi:type="dcterms:W3CDTF">2020-09-10T15:06:00Z</dcterms:modified>
</cp:coreProperties>
</file>