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5" w:rsidRDefault="005E0585" w:rsidP="005E0585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Группа Т-22 предмет «Математика»</w:t>
      </w:r>
    </w:p>
    <w:p w:rsidR="005E0585" w:rsidRDefault="005E0585" w:rsidP="005E0585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08.09.2020 г.</w:t>
      </w:r>
    </w:p>
    <w:p w:rsidR="005E0585" w:rsidRDefault="005E0585" w:rsidP="005E0585">
      <w:pPr>
        <w:rPr>
          <w:b/>
          <w:bCs w:val="0"/>
          <w:sz w:val="28"/>
          <w:szCs w:val="28"/>
          <w:lang w:val="ru-RU"/>
        </w:rPr>
      </w:pPr>
      <w:proofErr w:type="spellStart"/>
      <w:r>
        <w:rPr>
          <w:b/>
          <w:bCs w:val="0"/>
          <w:sz w:val="28"/>
          <w:szCs w:val="28"/>
          <w:lang w:val="ru-RU"/>
        </w:rPr>
        <w:t>Сюткина</w:t>
      </w:r>
      <w:proofErr w:type="spellEnd"/>
      <w:r>
        <w:rPr>
          <w:b/>
          <w:bCs w:val="0"/>
          <w:sz w:val="28"/>
          <w:szCs w:val="28"/>
          <w:lang w:val="ru-RU"/>
        </w:rPr>
        <w:t xml:space="preserve"> Надежда Юрьевна</w:t>
      </w:r>
    </w:p>
    <w:p w:rsidR="005E0585" w:rsidRDefault="005E0585" w:rsidP="005E0585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 w:val="0"/>
          <w:sz w:val="28"/>
          <w:szCs w:val="28"/>
        </w:rPr>
        <w:t>sytkinan</w:t>
      </w:r>
      <w:proofErr w:type="spellEnd"/>
      <w:r>
        <w:rPr>
          <w:b/>
          <w:bCs w:val="0"/>
          <w:sz w:val="28"/>
          <w:szCs w:val="28"/>
          <w:lang w:val="ru-RU"/>
        </w:rPr>
        <w:t>@</w:t>
      </w:r>
      <w:r>
        <w:rPr>
          <w:b/>
          <w:bCs w:val="0"/>
          <w:sz w:val="28"/>
          <w:szCs w:val="28"/>
        </w:rPr>
        <w:t>mail</w:t>
      </w:r>
      <w:r>
        <w:rPr>
          <w:b/>
          <w:bCs w:val="0"/>
          <w:sz w:val="28"/>
          <w:szCs w:val="28"/>
          <w:lang w:val="ru-RU"/>
        </w:rPr>
        <w:t>.</w:t>
      </w:r>
      <w:proofErr w:type="spellStart"/>
      <w:r>
        <w:rPr>
          <w:b/>
          <w:bCs w:val="0"/>
          <w:sz w:val="28"/>
          <w:szCs w:val="28"/>
        </w:rPr>
        <w:t>ru</w:t>
      </w:r>
      <w:proofErr w:type="spellEnd"/>
    </w:p>
    <w:p w:rsidR="005E0585" w:rsidRDefault="005E0585" w:rsidP="005E0585">
      <w:pPr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Задание: ознакомиться с лекцией, выполнить практическую работу № 2</w:t>
      </w:r>
    </w:p>
    <w:p w:rsidR="005E0585" w:rsidRDefault="005E0585" w:rsidP="005E0585">
      <w:pPr>
        <w:shd w:val="clear" w:color="auto" w:fill="FFFFFF"/>
        <w:spacing w:before="199" w:after="199" w:line="288" w:lineRule="atLeast"/>
        <w:textAlignment w:val="baseline"/>
        <w:outlineLvl w:val="1"/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</w:pPr>
    </w:p>
    <w:p w:rsidR="005E0585" w:rsidRDefault="005E0585" w:rsidP="005E0585">
      <w:pPr>
        <w:shd w:val="clear" w:color="auto" w:fill="FFFFFF"/>
        <w:spacing w:before="199" w:after="199" w:line="288" w:lineRule="atLeast"/>
        <w:textAlignment w:val="baseline"/>
        <w:outlineLvl w:val="1"/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  <w:t>Тема: Исследуем функцию с помощью производной</w:t>
      </w:r>
    </w:p>
    <w:p w:rsidR="005E0585" w:rsidRDefault="005E0585" w:rsidP="005E0585">
      <w:pPr>
        <w:shd w:val="clear" w:color="auto" w:fill="FFFFFF"/>
        <w:spacing w:before="199" w:after="199" w:line="288" w:lineRule="atLeast"/>
        <w:textAlignment w:val="baseline"/>
        <w:outlineLvl w:val="1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Исследуем функцию – зачем?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Для чего нам исследовать функцию с помощью производной? Затем, чтобы лучше понять, как выглядит ее график. Да, сейчас в учебниках перед вами готовые графики к хорошо изученным элементарным функциям. 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Но в реальных «полевых» условиях дело зачастую обстоит с точностью до наоборот: незнакомая функция и пока не существующий график.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И не все функции такие простые, как в учебниках. Их графики одной лишь силой воображения представить невозможно.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При помощи производной можно определить:</w:t>
      </w:r>
    </w:p>
    <w:p w:rsidR="005E0585" w:rsidRDefault="005E0585" w:rsidP="005E0585">
      <w:pPr>
        <w:numPr>
          <w:ilvl w:val="2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 каких интервалах график функции убывает и возрастает (исследуем монотонность);</w:t>
      </w:r>
    </w:p>
    <w:p w:rsidR="005E0585" w:rsidRDefault="005E0585" w:rsidP="005E0585">
      <w:pPr>
        <w:numPr>
          <w:ilvl w:val="2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минимальные и максимальные значения производной (исследуем на экстремумы);</w:t>
      </w:r>
    </w:p>
    <w:p w:rsidR="005E0585" w:rsidRDefault="005E0585" w:rsidP="005E0585">
      <w:pPr>
        <w:numPr>
          <w:ilvl w:val="2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наибольшее и наименьше значение функции, которая непрерывна на отрезке.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Сложность таких заданий зависит в первую очередь от того, какая функция попадется вам по условию. Но общий алгоритм действий останется для вас неизменным в любом случае. Вот и давайте разберем все по порядку.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  <w:t>Монотонность функции.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Проще говоря, определение участков, на которых функция остается неизменной, т.е. «монотонной». А изменяется функция в критических точках, но про это ниже.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Порядок действий:</w:t>
      </w:r>
    </w:p>
    <w:p w:rsidR="005E0585" w:rsidRDefault="005E0585" w:rsidP="005E0585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Обозначьте область определения функции, на каких интервалах она является непрерывной.</w:t>
      </w:r>
    </w:p>
    <w:p w:rsidR="005E0585" w:rsidRDefault="005E0585" w:rsidP="005E0585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производную.</w:t>
      </w:r>
    </w:p>
    <w:p w:rsidR="005E0585" w:rsidRDefault="005E0585" w:rsidP="005E0585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критические точки.</w:t>
      </w:r>
    </w:p>
    <w:p w:rsidR="005E0585" w:rsidRDefault="005E0585" w:rsidP="005E0585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lastRenderedPageBreak/>
        <w:t>Определите знак производной и характер ее изменений на интервалах, которые отмеряют критические точки (руководствуясь достаточными условиями монотонности).</w:t>
      </w:r>
    </w:p>
    <w:p w:rsidR="005E0585" w:rsidRDefault="005E0585" w:rsidP="005E0585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Запишите промежутки монотонности.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Функция возрастает, если большее значение функции соответствует большему значению аргумента: 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&gt;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&gt;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на выбранном интервале. График при этом движется снизу вверх.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Функция убывает, если меньшее значение функции соответствует большему значению аргумента: 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&gt;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&lt;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на выбранном интервале. График движется сверху вниз.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Поскольку функция возрастает и убывает в рамках интервала, ее можно назвать строго монотонной. А исследование функции на монотонность предполагает, что речь идет как раз об интервалах строгой монотонности.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Функция также может не убывать на интервале: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≥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– неубывающая функция. И аналогичным образом не возрастать на интервале: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2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≤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1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– невозрастающая функция.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Достаточные условия монотонности функции:</w:t>
      </w:r>
    </w:p>
    <w:p w:rsidR="005E0585" w:rsidRDefault="005E0585" w:rsidP="005E0585">
      <w:pPr>
        <w:numPr>
          <w:ilvl w:val="2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условие возрастания: если на выбранном интервале в каждой точке производная больше нуля 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&gt; 0), то функция на этом интервале монотонно возрастает;</w:t>
      </w:r>
    </w:p>
    <w:p w:rsidR="005E0585" w:rsidRDefault="005E0585" w:rsidP="005E0585">
      <w:pPr>
        <w:numPr>
          <w:ilvl w:val="2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условие убывания: если на выбрано интервале в каждой точке производная меньше нуля 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&lt; 0), то функция на этом интервале монотонно убывает;</w:t>
      </w:r>
    </w:p>
    <w:p w:rsidR="005E0585" w:rsidRDefault="005E0585" w:rsidP="005E0585">
      <w:pPr>
        <w:numPr>
          <w:ilvl w:val="2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условие постоянства (оно не только достаточное, но и необходимое): функция постоянна на выбранном интервале, когда производная равна нулю 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) = 0) в каждой его точке.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  <w:t>Критической точкой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называют ту, в которой производная равна нулю или ее значения не существует. Она может одновременно являться точкой экстремума, но может ею и не быть. Но об этом дальше.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  <w:t>Экстремумы функции.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Т.е. такие значения переменной, при которой которых функция достигает своих максимальных и минимальных значений.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Порядок действий:</w:t>
      </w:r>
    </w:p>
    <w:p w:rsidR="005E0585" w:rsidRDefault="005E0585" w:rsidP="005E0585">
      <w:pPr>
        <w:numPr>
          <w:ilvl w:val="2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Обозначьте область определения функции, на каких интервалах она является непрерывной.</w:t>
      </w:r>
    </w:p>
    <w:p w:rsidR="005E0585" w:rsidRDefault="005E0585" w:rsidP="005E0585">
      <w:pPr>
        <w:numPr>
          <w:ilvl w:val="2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производную.</w:t>
      </w:r>
    </w:p>
    <w:p w:rsidR="005E0585" w:rsidRDefault="005E0585" w:rsidP="005E0585">
      <w:pPr>
        <w:numPr>
          <w:ilvl w:val="2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критические точки.</w:t>
      </w:r>
    </w:p>
    <w:p w:rsidR="005E0585" w:rsidRDefault="005E0585" w:rsidP="005E0585">
      <w:pPr>
        <w:numPr>
          <w:ilvl w:val="2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Определите, являются ли критические 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точки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точками экстремумов (опираясь на достаточное условие экстремума).</w:t>
      </w:r>
    </w:p>
    <w:p w:rsidR="005E0585" w:rsidRDefault="005E0585" w:rsidP="005E0585">
      <w:pPr>
        <w:numPr>
          <w:ilvl w:val="2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Запишите экстремумы.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Необходимое условие экстремума:</w:t>
      </w:r>
    </w:p>
    <w:p w:rsidR="005E0585" w:rsidRDefault="005E0585" w:rsidP="005E0585">
      <w:pPr>
        <w:numPr>
          <w:ilvl w:val="2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lastRenderedPageBreak/>
        <w:t>Если 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– точка экстремума функции, то она является одновременно и критической точкой, в которой производная равна нулю или не существует.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Как уже говорилось выше, точка экстремума может и не совпадать с критической точкой. Например, для функции у =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perscript"/>
          <w:lang w:val="ru-RU" w:eastAsia="ru-RU" w:bidi="ar-SA"/>
        </w:rPr>
        <w:t>3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(рис.1), 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у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=│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│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(рис 2.), у = 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perscript"/>
          <w:lang w:val="ru-RU" w:eastAsia="ru-RU" w:bidi="ar-SA"/>
        </w:rPr>
        <w:t>3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√х точка экстремума отсутствует в критической точке.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2381250" cy="2857500"/>
            <wp:effectExtent l="19050" t="0" r="0" b="0"/>
            <wp:docPr id="1" name="Рисунок 151" descr="Исследование Функци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Исследование Функции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рис.1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4762500" cy="2143125"/>
            <wp:effectExtent l="19050" t="0" r="0" b="0"/>
            <wp:docPr id="2" name="Рисунок 152" descr="Исследование Функци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Исследование Функции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рис.2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Достаточное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условия экстремума:</w:t>
      </w:r>
    </w:p>
    <w:p w:rsidR="005E0585" w:rsidRDefault="005E0585" w:rsidP="005E0585">
      <w:pPr>
        <w:numPr>
          <w:ilvl w:val="2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Если в точке 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функция является непрерывной, а ее производная меняет в ней знак, то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– точка экстремума функции.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Если при переходе через точку х</w:t>
      </w:r>
      <w:proofErr w:type="gramStart"/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изменяется знак производной с «+» на «-», то в данной точке функция достигает своего максимума: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&gt; 0 при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&lt;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 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&lt; 0 при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&gt;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lastRenderedPageBreak/>
        <w:t>Если при переходе через точку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изменяется знак производной с 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«-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» на «+», то в данной точке функция достигает своего минимума: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&lt; 0 при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&lt;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0 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f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'(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) &gt; 0 при </w:t>
      </w:r>
      <w:proofErr w:type="spell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х</w:t>
      </w:r>
      <w:proofErr w:type="spell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&gt; х</w:t>
      </w:r>
      <w:r>
        <w:rPr>
          <w:rFonts w:eastAsia="Times New Roman"/>
          <w:bCs w:val="0"/>
          <w:color w:val="auto"/>
          <w:sz w:val="28"/>
          <w:szCs w:val="28"/>
          <w:bdr w:val="none" w:sz="0" w:space="0" w:color="auto" w:frame="1"/>
          <w:vertAlign w:val="subscript"/>
          <w:lang w:val="ru-RU" w:eastAsia="ru-RU" w:bidi="ar-SA"/>
        </w:rPr>
        <w:t>0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 графике точки экстремума отражают значения по оси Х, а экстремумы – значения по оси У. Их еще называют </w:t>
      </w:r>
      <w:r>
        <w:rPr>
          <w:rFonts w:eastAsia="Times New Roman"/>
          <w:bCs w:val="0"/>
          <w:i/>
          <w:iCs/>
          <w:color w:val="auto"/>
          <w:sz w:val="28"/>
          <w:szCs w:val="28"/>
          <w:lang w:val="ru-RU" w:eastAsia="ru-RU" w:bidi="ar-SA"/>
        </w:rPr>
        <w:t>точками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</w:t>
      </w:r>
      <w:r>
        <w:rPr>
          <w:rFonts w:eastAsia="Times New Roman"/>
          <w:bCs w:val="0"/>
          <w:i/>
          <w:iCs/>
          <w:color w:val="auto"/>
          <w:sz w:val="28"/>
          <w:szCs w:val="28"/>
          <w:lang w:val="ru-RU" w:eastAsia="ru-RU" w:bidi="ar-SA"/>
        </w:rPr>
        <w:t>локального экстремума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и </w:t>
      </w:r>
      <w:r>
        <w:rPr>
          <w:rFonts w:eastAsia="Times New Roman"/>
          <w:bCs w:val="0"/>
          <w:i/>
          <w:iCs/>
          <w:color w:val="auto"/>
          <w:sz w:val="28"/>
          <w:szCs w:val="28"/>
          <w:lang w:val="ru-RU" w:eastAsia="ru-RU" w:bidi="ar-SA"/>
        </w:rPr>
        <w:t>локальными экстремумами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. Но прямо сейчас знание о различиях между локальными и </w:t>
      </w:r>
      <w:r>
        <w:rPr>
          <w:rFonts w:eastAsia="Times New Roman"/>
          <w:bCs w:val="0"/>
          <w:i/>
          <w:iCs/>
          <w:color w:val="auto"/>
          <w:sz w:val="28"/>
          <w:szCs w:val="28"/>
          <w:lang w:val="ru-RU" w:eastAsia="ru-RU" w:bidi="ar-SA"/>
        </w:rPr>
        <w:t>глобальными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 экстремумами вам не потребуется, поэтому останавливаться на этом не будем.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Максимум и минимум функции – не тождественные понятия с ее наибольшим и наименьшим значением. О том, что же этакое, ниже.</w:t>
      </w:r>
    </w:p>
    <w:p w:rsidR="005E0585" w:rsidRDefault="005E0585" w:rsidP="005E058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bCs w:val="0"/>
          <w:color w:val="auto"/>
          <w:sz w:val="28"/>
          <w:szCs w:val="28"/>
          <w:lang w:val="ru-RU" w:eastAsia="ru-RU" w:bidi="ar-SA"/>
        </w:rPr>
        <w:t>Наибольшее и наименьше значение функции, которая непрерывна на отрезке.</w:t>
      </w: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 Мы рассматриваем функцию на выбранном отрезке. Если функция в его пределах является непрерывной, то ее наибольшее и наименьшее значение на отрезке </w:t>
      </w:r>
      <w:proofErr w:type="gramStart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приходятся</w:t>
      </w:r>
      <w:proofErr w:type="gramEnd"/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 xml:space="preserve"> либо на критические точки, которые ему принадлежат, либо на точки на его концах.</w:t>
      </w:r>
    </w:p>
    <w:p w:rsidR="005E0585" w:rsidRDefault="005E0585" w:rsidP="005E0585">
      <w:pPr>
        <w:shd w:val="clear" w:color="auto" w:fill="FFFFFF"/>
        <w:spacing w:before="240" w:after="240" w:line="240" w:lineRule="auto"/>
        <w:jc w:val="both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Порядок действий:</w:t>
      </w:r>
    </w:p>
    <w:p w:rsidR="005E0585" w:rsidRDefault="005E0585" w:rsidP="005E0585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производную.</w:t>
      </w:r>
    </w:p>
    <w:p w:rsidR="005E0585" w:rsidRDefault="005E0585" w:rsidP="005E0585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Найдите критические точки в пределах отрезка.</w:t>
      </w:r>
    </w:p>
    <w:p w:rsidR="005E0585" w:rsidRDefault="005E0585" w:rsidP="005E0585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Вычислите значение функции в критических точках и на концах отрезка.</w:t>
      </w:r>
    </w:p>
    <w:p w:rsidR="005E0585" w:rsidRDefault="005E0585" w:rsidP="005E0585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auto"/>
          <w:sz w:val="28"/>
          <w:szCs w:val="28"/>
          <w:lang w:val="ru-RU" w:eastAsia="ru-RU" w:bidi="ar-SA"/>
        </w:rPr>
        <w:t>Из полученных значений выберите наибольшее и наименьшее.</w:t>
      </w:r>
    </w:p>
    <w:p w:rsidR="005E0585" w:rsidRDefault="005E0585" w:rsidP="005E0585">
      <w:pPr>
        <w:rPr>
          <w:color w:val="auto"/>
          <w:sz w:val="28"/>
          <w:szCs w:val="28"/>
          <w:lang w:val="ru-RU"/>
        </w:rPr>
      </w:pPr>
    </w:p>
    <w:p w:rsidR="005E0585" w:rsidRDefault="005E0585" w:rsidP="005E0585">
      <w:pPr>
        <w:rPr>
          <w:color w:val="auto"/>
          <w:sz w:val="28"/>
          <w:szCs w:val="28"/>
          <w:lang w:val="ru-RU"/>
        </w:rPr>
      </w:pPr>
    </w:p>
    <w:p w:rsidR="005E0585" w:rsidRDefault="005E0585" w:rsidP="00A6500B">
      <w:pPr>
        <w:jc w:val="center"/>
        <w:rPr>
          <w:lang w:val="ru-RU"/>
        </w:rPr>
      </w:pPr>
      <w:r>
        <w:rPr>
          <w:color w:val="FF0000"/>
          <w:sz w:val="28"/>
          <w:szCs w:val="28"/>
          <w:lang w:val="ru-RU"/>
        </w:rPr>
        <w:t>Практическая работа № 2</w:t>
      </w:r>
    </w:p>
    <w:p w:rsidR="00A6500B" w:rsidRPr="00A6500B" w:rsidRDefault="00A6500B" w:rsidP="00A6500B">
      <w:pPr>
        <w:rPr>
          <w:b/>
          <w:sz w:val="28"/>
          <w:szCs w:val="28"/>
          <w:lang w:val="ru-RU"/>
        </w:rPr>
      </w:pPr>
      <w:r w:rsidRPr="00A6500B">
        <w:rPr>
          <w:b/>
          <w:sz w:val="28"/>
          <w:szCs w:val="28"/>
          <w:lang w:val="ru-RU"/>
        </w:rPr>
        <w:t>Ответьте на контрольные вопросы</w:t>
      </w:r>
      <w:r>
        <w:rPr>
          <w:b/>
          <w:sz w:val="28"/>
          <w:szCs w:val="28"/>
          <w:lang w:val="ru-RU"/>
        </w:rPr>
        <w:t>:</w:t>
      </w:r>
    </w:p>
    <w:p w:rsidR="00A6500B" w:rsidRPr="00A6500B" w:rsidRDefault="00A6500B" w:rsidP="00A6500B">
      <w:pPr>
        <w:pStyle w:val="af6"/>
        <w:shd w:val="clear" w:color="auto" w:fill="FFFFFF"/>
        <w:spacing w:before="152" w:beforeAutospacing="0" w:after="15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6500B">
        <w:rPr>
          <w:color w:val="000000"/>
          <w:sz w:val="28"/>
          <w:szCs w:val="28"/>
        </w:rPr>
        <w:t>. Что такое экстремум функции?</w:t>
      </w:r>
    </w:p>
    <w:p w:rsidR="00A6500B" w:rsidRPr="00A6500B" w:rsidRDefault="00A6500B" w:rsidP="00A6500B">
      <w:pPr>
        <w:pStyle w:val="af6"/>
        <w:shd w:val="clear" w:color="auto" w:fill="FFFFFF"/>
        <w:spacing w:before="152" w:beforeAutospacing="0" w:after="15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6500B">
        <w:rPr>
          <w:color w:val="000000"/>
          <w:sz w:val="28"/>
          <w:szCs w:val="28"/>
        </w:rPr>
        <w:t>. Может ли функция иметь несколько экстремумов?</w:t>
      </w:r>
    </w:p>
    <w:p w:rsidR="00A6500B" w:rsidRPr="00A6500B" w:rsidRDefault="00A6500B" w:rsidP="00A6500B">
      <w:pPr>
        <w:pStyle w:val="af6"/>
        <w:shd w:val="clear" w:color="auto" w:fill="FFFFFF"/>
        <w:spacing w:before="152" w:beforeAutospacing="0" w:after="15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6500B">
        <w:rPr>
          <w:color w:val="000000"/>
          <w:sz w:val="28"/>
          <w:szCs w:val="28"/>
        </w:rPr>
        <w:t>. Как вычислить наибольшее и наименьшее значения функции не интервале?</w:t>
      </w:r>
    </w:p>
    <w:p w:rsidR="005E0585" w:rsidRPr="005E0585" w:rsidRDefault="005E0585">
      <w:pPr>
        <w:rPr>
          <w:lang w:val="ru-RU"/>
        </w:rPr>
      </w:pPr>
    </w:p>
    <w:sectPr w:rsidR="005E0585" w:rsidRPr="005E0585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3F"/>
    <w:multiLevelType w:val="multilevel"/>
    <w:tmpl w:val="3BA0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4C5E"/>
    <w:multiLevelType w:val="multilevel"/>
    <w:tmpl w:val="04C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783C"/>
    <w:multiLevelType w:val="multilevel"/>
    <w:tmpl w:val="D50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44A6D"/>
    <w:multiLevelType w:val="multilevel"/>
    <w:tmpl w:val="D8EC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D42E7"/>
    <w:multiLevelType w:val="multilevel"/>
    <w:tmpl w:val="AC8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26919"/>
    <w:multiLevelType w:val="multilevel"/>
    <w:tmpl w:val="4D1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E3F65"/>
    <w:multiLevelType w:val="multilevel"/>
    <w:tmpl w:val="7DC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585"/>
    <w:rsid w:val="00136CEF"/>
    <w:rsid w:val="001471E9"/>
    <w:rsid w:val="0017267F"/>
    <w:rsid w:val="0018302B"/>
    <w:rsid w:val="003F4615"/>
    <w:rsid w:val="00413B01"/>
    <w:rsid w:val="005E0585"/>
    <w:rsid w:val="005F0EB1"/>
    <w:rsid w:val="008F395B"/>
    <w:rsid w:val="00A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5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585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6500B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2020-09-07T04:12:00Z</dcterms:created>
  <dcterms:modified xsi:type="dcterms:W3CDTF">2020-09-07T07:40:00Z</dcterms:modified>
</cp:coreProperties>
</file>