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A8" w:rsidRPr="0042494E" w:rsidRDefault="00E24EA8" w:rsidP="00E24EA8">
      <w:pPr>
        <w:ind w:firstLine="0"/>
        <w:contextualSpacing/>
        <w:jc w:val="center"/>
        <w:rPr>
          <w:rFonts w:eastAsia="Times New Roman" w:cs="Times New Roman"/>
          <w:b/>
          <w:spacing w:val="-14"/>
          <w:szCs w:val="28"/>
        </w:rPr>
      </w:pPr>
      <w:r w:rsidRPr="0042494E">
        <w:rPr>
          <w:rFonts w:eastAsia="Times New Roman" w:cs="Times New Roman"/>
          <w:b/>
          <w:szCs w:val="28"/>
        </w:rPr>
        <w:t>МДК.02.01</w:t>
      </w:r>
      <w:r w:rsidRPr="0042494E">
        <w:rPr>
          <w:rFonts w:eastAsia="Times New Roman" w:cs="Times New Roman"/>
          <w:b/>
          <w:spacing w:val="-14"/>
          <w:szCs w:val="28"/>
        </w:rPr>
        <w:t>Управление коллективом исполнителей</w:t>
      </w:r>
    </w:p>
    <w:p w:rsidR="00E24EA8" w:rsidRPr="0042494E" w:rsidRDefault="00E24EA8" w:rsidP="00E24EA8">
      <w:pPr>
        <w:ind w:firstLine="0"/>
        <w:contextualSpacing/>
        <w:jc w:val="center"/>
        <w:rPr>
          <w:rFonts w:eastAsia="Calibri" w:cs="Times New Roman"/>
          <w:b/>
          <w:bCs/>
          <w:szCs w:val="28"/>
        </w:rPr>
      </w:pPr>
      <w:r w:rsidRPr="0042494E">
        <w:rPr>
          <w:rFonts w:eastAsia="Calibri" w:cs="Times New Roman"/>
          <w:b/>
          <w:bCs/>
          <w:szCs w:val="28"/>
        </w:rPr>
        <w:t>Тема 1.1 Предпринимательская деятельность предприятия</w:t>
      </w:r>
    </w:p>
    <w:p w:rsidR="00E24EA8" w:rsidRPr="00E24EA8" w:rsidRDefault="00E24EA8" w:rsidP="00E24EA8">
      <w:pPr>
        <w:pStyle w:val="p"/>
        <w:spacing w:before="288" w:beforeAutospacing="0" w:after="288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Тема: 2. </w:t>
      </w:r>
      <w:r w:rsidRPr="00E24EA8">
        <w:rPr>
          <w:bCs/>
          <w:spacing w:val="-6"/>
          <w:sz w:val="28"/>
          <w:szCs w:val="28"/>
        </w:rPr>
        <w:t>Оборотные фонды предприятия.</w:t>
      </w:r>
      <w:bookmarkStart w:id="0" w:name="_GoBack"/>
      <w:bookmarkEnd w:id="0"/>
    </w:p>
    <w:p w:rsidR="00E24EA8" w:rsidRPr="00E24EA8" w:rsidRDefault="00E24EA8" w:rsidP="00E24EA8">
      <w:pPr>
        <w:spacing w:before="100" w:beforeAutospacing="1" w:after="100" w:afterAutospacing="1"/>
        <w:ind w:firstLine="0"/>
        <w:outlineLvl w:val="0"/>
        <w:rPr>
          <w:rFonts w:eastAsia="Times New Roman" w:cs="Times New Roman"/>
          <w:color w:val="000000"/>
          <w:kern w:val="36"/>
          <w:szCs w:val="28"/>
        </w:rPr>
      </w:pPr>
      <w:r w:rsidRPr="00E24EA8">
        <w:rPr>
          <w:rFonts w:eastAsia="Times New Roman" w:cs="Times New Roman"/>
          <w:color w:val="000000"/>
          <w:kern w:val="36"/>
          <w:szCs w:val="28"/>
        </w:rPr>
        <w:t>Оборотные фонды предприятия. Показатели использования оборотных фондов.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proofErr w:type="gramStart"/>
      <w:r w:rsidRPr="00E24EA8">
        <w:rPr>
          <w:rFonts w:eastAsia="Times New Roman" w:cs="Times New Roman"/>
          <w:color w:val="000000"/>
          <w:szCs w:val="28"/>
        </w:rPr>
        <w:t>Средства труда (машины, оборудование, здания, транспортные средства) совместно с предметами труда (сырьем, материалами, полуфабрикатами, топливом) образуют средства производства.</w:t>
      </w:r>
      <w:proofErr w:type="gramEnd"/>
      <w:r w:rsidRPr="00E24EA8">
        <w:rPr>
          <w:rFonts w:eastAsia="Times New Roman" w:cs="Times New Roman"/>
          <w:color w:val="000000"/>
          <w:szCs w:val="28"/>
        </w:rPr>
        <w:t xml:space="preserve"> Выраженные в стоимостной форме средства производства являются производственными фондами предприятий. Различают основные и оборотные фонды. 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i/>
          <w:iCs/>
          <w:color w:val="000000"/>
          <w:szCs w:val="28"/>
        </w:rPr>
        <w:t xml:space="preserve">Основные производственные фонды представляют собой средства труда, участвующие в процессе производства длительное время и сохраняющие при этом свою натуральную форму. Стоимость их </w:t>
      </w:r>
      <w:proofErr w:type="gramStart"/>
      <w:r w:rsidRPr="00E24EA8">
        <w:rPr>
          <w:rFonts w:eastAsia="Times New Roman" w:cs="Times New Roman"/>
          <w:i/>
          <w:iCs/>
          <w:color w:val="000000"/>
          <w:szCs w:val="28"/>
        </w:rPr>
        <w:t>переносится</w:t>
      </w:r>
      <w:proofErr w:type="gramEnd"/>
      <w:r w:rsidRPr="00E24EA8">
        <w:rPr>
          <w:rFonts w:eastAsia="Times New Roman" w:cs="Times New Roman"/>
          <w:i/>
          <w:iCs/>
          <w:color w:val="000000"/>
          <w:szCs w:val="28"/>
        </w:rPr>
        <w:t xml:space="preserve"> на готовую продукцию частями, по мере утраты потребительской стоимости.</w:t>
      </w:r>
      <w:r w:rsidRPr="00E24EA8">
        <w:rPr>
          <w:rFonts w:eastAsia="Times New Roman" w:cs="Times New Roman"/>
          <w:color w:val="000000"/>
          <w:szCs w:val="28"/>
        </w:rPr>
        <w:t> </w:t>
      </w:r>
      <w:r w:rsidRPr="00E24EA8">
        <w:rPr>
          <w:rFonts w:eastAsia="Times New Roman" w:cs="Times New Roman"/>
          <w:i/>
          <w:iCs/>
          <w:color w:val="000000"/>
          <w:szCs w:val="28"/>
        </w:rPr>
        <w:t> </w:t>
      </w:r>
      <w:r w:rsidRPr="00E24EA8">
        <w:rPr>
          <w:rFonts w:eastAsia="Times New Roman" w:cs="Times New Roman"/>
          <w:color w:val="000000"/>
          <w:szCs w:val="28"/>
        </w:rPr>
        <w:t> 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i/>
          <w:iCs/>
          <w:color w:val="000000"/>
          <w:szCs w:val="28"/>
        </w:rPr>
        <w:t>Оборотные фонды - это те средства производства, которые целиком потребляются в каждом новом производственном цикле, полностью переносят свою стоимость на готовый продукт и в процессе производства не сохраняют своей натуральной формы.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color w:val="000000"/>
          <w:szCs w:val="28"/>
        </w:rPr>
        <w:t xml:space="preserve">Наряду с </w:t>
      </w:r>
      <w:proofErr w:type="gramStart"/>
      <w:r w:rsidRPr="00E24EA8">
        <w:rPr>
          <w:rFonts w:eastAsia="Times New Roman" w:cs="Times New Roman"/>
          <w:color w:val="000000"/>
          <w:szCs w:val="28"/>
        </w:rPr>
        <w:t>производственными</w:t>
      </w:r>
      <w:proofErr w:type="gramEnd"/>
      <w:r w:rsidRPr="00E24EA8">
        <w:rPr>
          <w:rFonts w:eastAsia="Times New Roman" w:cs="Times New Roman"/>
          <w:color w:val="000000"/>
          <w:szCs w:val="28"/>
        </w:rPr>
        <w:t xml:space="preserve"> существуют </w:t>
      </w:r>
      <w:r w:rsidRPr="00E24EA8">
        <w:rPr>
          <w:rFonts w:eastAsia="Times New Roman" w:cs="Times New Roman"/>
          <w:i/>
          <w:iCs/>
          <w:color w:val="000000"/>
          <w:szCs w:val="28"/>
        </w:rPr>
        <w:t>непроизводственные основные фонды - имущество социального назначения.</w:t>
      </w:r>
      <w:r w:rsidRPr="00E24EA8">
        <w:rPr>
          <w:rFonts w:eastAsia="Times New Roman" w:cs="Times New Roman"/>
          <w:color w:val="000000"/>
          <w:szCs w:val="28"/>
        </w:rPr>
        <w:t> Это жилые дома, детские и спортивные учреждения, столовые, базы отдыха и другие объекты культурно-бытового обслуживания трудящихся, находящиеся на балансе предприятий и не оказывающие прямого воздействия на производственный процесс.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b/>
          <w:bCs/>
          <w:color w:val="000000"/>
          <w:szCs w:val="28"/>
        </w:rPr>
        <w:t>Оборотные фонды</w:t>
      </w:r>
      <w:r w:rsidRPr="00E24EA8">
        <w:rPr>
          <w:rFonts w:eastAsia="Times New Roman" w:cs="Times New Roman"/>
          <w:color w:val="000000"/>
          <w:szCs w:val="28"/>
        </w:rPr>
        <w:t> – это обязательный элемент процесса производства, основная часть себестоимости продукции. Чем меньше расход сырья, материалов, топлива и энергии на единицу продукции, тем экономнее расходуется труд, затрачиваемый на их добычу и производство, тем дешевле продукт. Наличие у предприятия достаточных оборотных средств является необходимой предпосылкой для его нормального функционирования в условиях рыночной экономики.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color w:val="000000"/>
          <w:szCs w:val="28"/>
        </w:rPr>
        <w:t>Вещественные элементы оборотных фондов в процессе труда пре</w:t>
      </w:r>
      <w:r w:rsidRPr="00E24EA8">
        <w:rPr>
          <w:rFonts w:eastAsia="Times New Roman" w:cs="Times New Roman"/>
          <w:color w:val="000000"/>
          <w:szCs w:val="28"/>
        </w:rPr>
        <w:softHyphen/>
        <w:t>терпевают изменения своей натуральной формы и физико-химических свойств. Они теряют свою потребительную стоимость по мере их про</w:t>
      </w:r>
      <w:r w:rsidRPr="00E24EA8">
        <w:rPr>
          <w:rFonts w:eastAsia="Times New Roman" w:cs="Times New Roman"/>
          <w:color w:val="000000"/>
          <w:szCs w:val="28"/>
        </w:rPr>
        <w:softHyphen/>
        <w:t>изводственного потребления. Новая потребительная стоимость возни</w:t>
      </w:r>
      <w:r w:rsidRPr="00E24EA8">
        <w:rPr>
          <w:rFonts w:eastAsia="Times New Roman" w:cs="Times New Roman"/>
          <w:color w:val="000000"/>
          <w:szCs w:val="28"/>
        </w:rPr>
        <w:softHyphen/>
        <w:t>кает в виде выработанной из них продукции, к ним относятся также те средства труда, срок службы которых меньше одного года.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color w:val="000000"/>
          <w:szCs w:val="28"/>
        </w:rPr>
        <w:lastRenderedPageBreak/>
        <w:t>Оборотные производственные фонды состоят из трех частей: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i/>
          <w:iCs/>
          <w:color w:val="000000"/>
          <w:szCs w:val="28"/>
        </w:rPr>
        <w:t>- производственных запасов;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i/>
          <w:iCs/>
          <w:color w:val="000000"/>
          <w:szCs w:val="28"/>
        </w:rPr>
        <w:t>- незавершенного производства и полуфабрикатов собственного изготовления;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i/>
          <w:iCs/>
          <w:color w:val="000000"/>
          <w:szCs w:val="28"/>
        </w:rPr>
        <w:t>- расходов будущих периодов.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i/>
          <w:iCs/>
          <w:color w:val="000000"/>
          <w:szCs w:val="28"/>
        </w:rPr>
        <w:t>Производственные запасы — </w:t>
      </w:r>
      <w:r w:rsidRPr="00E24EA8">
        <w:rPr>
          <w:rFonts w:eastAsia="Times New Roman" w:cs="Times New Roman"/>
          <w:color w:val="000000"/>
          <w:szCs w:val="28"/>
        </w:rPr>
        <w:t>это предметы труда, подготовлен</w:t>
      </w:r>
      <w:r w:rsidRPr="00E24EA8">
        <w:rPr>
          <w:rFonts w:eastAsia="Times New Roman" w:cs="Times New Roman"/>
          <w:color w:val="000000"/>
          <w:szCs w:val="28"/>
        </w:rPr>
        <w:softHyphen/>
        <w:t>ные для запуска в производственный процесс; состоят они из сы</w:t>
      </w:r>
      <w:r w:rsidRPr="00E24EA8">
        <w:rPr>
          <w:rFonts w:eastAsia="Times New Roman" w:cs="Times New Roman"/>
          <w:color w:val="000000"/>
          <w:szCs w:val="28"/>
        </w:rPr>
        <w:softHyphen/>
        <w:t>рья, основных и вспомогательных материалов, топлива, горючего, покупных полуфабрикатов и комплектующих изделий, тары и тар</w:t>
      </w:r>
      <w:r w:rsidRPr="00E24EA8">
        <w:rPr>
          <w:rFonts w:eastAsia="Times New Roman" w:cs="Times New Roman"/>
          <w:color w:val="000000"/>
          <w:szCs w:val="28"/>
        </w:rPr>
        <w:softHyphen/>
        <w:t>ных материалов, запасных частей для ремонта основных фондов.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i/>
          <w:iCs/>
          <w:color w:val="000000"/>
          <w:szCs w:val="28"/>
        </w:rPr>
        <w:t>Незавершенное производство, и полуфабрикаты собственного изго</w:t>
      </w:r>
      <w:r w:rsidRPr="00E24EA8">
        <w:rPr>
          <w:rFonts w:eastAsia="Times New Roman" w:cs="Times New Roman"/>
          <w:i/>
          <w:iCs/>
          <w:color w:val="000000"/>
          <w:szCs w:val="28"/>
        </w:rPr>
        <w:softHyphen/>
        <w:t>товления</w:t>
      </w:r>
      <w:r w:rsidRPr="00E24EA8">
        <w:rPr>
          <w:rFonts w:eastAsia="Times New Roman" w:cs="Times New Roman"/>
          <w:color w:val="000000"/>
          <w:szCs w:val="28"/>
        </w:rPr>
        <w:t> </w:t>
      </w:r>
      <w:proofErr w:type="gramStart"/>
      <w:r w:rsidRPr="00E24EA8">
        <w:rPr>
          <w:rFonts w:eastAsia="Times New Roman" w:cs="Times New Roman"/>
          <w:color w:val="000000"/>
          <w:szCs w:val="28"/>
        </w:rPr>
        <w:t>—э</w:t>
      </w:r>
      <w:proofErr w:type="gramEnd"/>
      <w:r w:rsidRPr="00E24EA8">
        <w:rPr>
          <w:rFonts w:eastAsia="Times New Roman" w:cs="Times New Roman"/>
          <w:color w:val="000000"/>
          <w:szCs w:val="28"/>
        </w:rPr>
        <w:t>то предметы труда, вступившие в производственный процесс: материалы, детали, узлы и изделия, находящиеся в про</w:t>
      </w:r>
      <w:r w:rsidRPr="00E24EA8">
        <w:rPr>
          <w:rFonts w:eastAsia="Times New Roman" w:cs="Times New Roman"/>
          <w:color w:val="000000"/>
          <w:szCs w:val="28"/>
        </w:rPr>
        <w:softHyphen/>
        <w:t>цессе обработки или сборки, а также полуфабрикаты собственного изготовления, не законченные полностью производством в одних цехах предприятия и подлежащие дальнейшей обработке в других цехах того же предприятия.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i/>
          <w:iCs/>
          <w:color w:val="000000"/>
          <w:szCs w:val="28"/>
        </w:rPr>
        <w:t>Расходы будущих периодов </w:t>
      </w:r>
      <w:r w:rsidRPr="00E24EA8">
        <w:rPr>
          <w:rFonts w:eastAsia="Times New Roman" w:cs="Times New Roman"/>
          <w:color w:val="000000"/>
          <w:szCs w:val="28"/>
        </w:rPr>
        <w:t>— это невещественные элементы обо</w:t>
      </w:r>
      <w:r w:rsidRPr="00E24EA8">
        <w:rPr>
          <w:rFonts w:eastAsia="Times New Roman" w:cs="Times New Roman"/>
          <w:color w:val="000000"/>
          <w:szCs w:val="28"/>
        </w:rPr>
        <w:softHyphen/>
        <w:t>ротных фондов, включающие затраты на подготовку и освоение но</w:t>
      </w:r>
      <w:r w:rsidRPr="00E24EA8">
        <w:rPr>
          <w:rFonts w:eastAsia="Times New Roman" w:cs="Times New Roman"/>
          <w:color w:val="000000"/>
          <w:szCs w:val="28"/>
        </w:rPr>
        <w:softHyphen/>
        <w:t>вой продукции, которые производятся в данном периоде (квартал, год), но относятся на продукцию будущего периода (например, за</w:t>
      </w:r>
      <w:r w:rsidRPr="00E24EA8">
        <w:rPr>
          <w:rFonts w:eastAsia="Times New Roman" w:cs="Times New Roman"/>
          <w:color w:val="000000"/>
          <w:szCs w:val="28"/>
        </w:rPr>
        <w:softHyphen/>
        <w:t>траты на конструирование и разработку технологии новых видов изделий, на перестановку оборудования и др.)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color w:val="000000"/>
          <w:szCs w:val="28"/>
        </w:rPr>
        <w:t>Соотношение между отдельными группами, элементами оборотных фондов и общими их объемами, выраженное в долях или процентах, называется структурой оборотных фондов. Она формируется под влиянием ряда факторов: характера и формы организации производства, типа производства, длительности технологического цикла, условий поставок топливно-сырьевых ресурсов и др.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color w:val="000000"/>
          <w:szCs w:val="28"/>
        </w:rPr>
        <w:t>Оборотные производственные фонды в своем движении также связаны </w:t>
      </w:r>
      <w:r w:rsidRPr="00E24EA8">
        <w:rPr>
          <w:rFonts w:eastAsia="Times New Roman" w:cs="Times New Roman"/>
          <w:i/>
          <w:iCs/>
          <w:color w:val="000000"/>
          <w:szCs w:val="28"/>
        </w:rPr>
        <w:t>с фондами обращения, </w:t>
      </w:r>
      <w:r w:rsidRPr="00E24EA8">
        <w:rPr>
          <w:rFonts w:eastAsia="Times New Roman" w:cs="Times New Roman"/>
          <w:color w:val="000000"/>
          <w:szCs w:val="28"/>
        </w:rPr>
        <w:t>обслуживающими сферу обращения. Фонды обращения включают готовую продукцию на складах, това</w:t>
      </w:r>
      <w:r w:rsidRPr="00E24EA8">
        <w:rPr>
          <w:rFonts w:eastAsia="Times New Roman" w:cs="Times New Roman"/>
          <w:color w:val="000000"/>
          <w:szCs w:val="28"/>
        </w:rPr>
        <w:softHyphen/>
        <w:t>ры в пути, денежные средства и средства в расчетах с потребителя</w:t>
      </w:r>
      <w:r w:rsidRPr="00E24EA8">
        <w:rPr>
          <w:rFonts w:eastAsia="Times New Roman" w:cs="Times New Roman"/>
          <w:color w:val="000000"/>
          <w:szCs w:val="28"/>
        </w:rPr>
        <w:softHyphen/>
        <w:t>ми продукции, в частности дебиторскую задолженность.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color w:val="000000"/>
          <w:szCs w:val="28"/>
        </w:rPr>
        <w:t>Общим в структуре оборотных средств различных предприятий и организаций является преобладание средств, размешенных в сфере про</w:t>
      </w:r>
      <w:r w:rsidRPr="00E24EA8">
        <w:rPr>
          <w:rFonts w:eastAsia="Times New Roman" w:cs="Times New Roman"/>
          <w:color w:val="000000"/>
          <w:szCs w:val="28"/>
        </w:rPr>
        <w:softHyphen/>
        <w:t>изводства. На их долю приходится более 70% всех оборотных средств.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outlineLvl w:val="0"/>
        <w:rPr>
          <w:rFonts w:eastAsia="Times New Roman" w:cs="Times New Roman"/>
          <w:color w:val="000000"/>
          <w:kern w:val="36"/>
          <w:szCs w:val="28"/>
        </w:rPr>
      </w:pPr>
      <w:r w:rsidRPr="00E24EA8">
        <w:rPr>
          <w:rFonts w:eastAsia="Times New Roman" w:cs="Times New Roman"/>
          <w:color w:val="000000"/>
          <w:kern w:val="36"/>
          <w:szCs w:val="28"/>
        </w:rPr>
        <w:lastRenderedPageBreak/>
        <w:t>Структура оборотных фондов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noProof/>
          <w:color w:val="000000"/>
          <w:szCs w:val="28"/>
        </w:rPr>
        <w:drawing>
          <wp:inline distT="0" distB="0" distL="0" distR="0" wp14:anchorId="022246EF" wp14:editId="7808033B">
            <wp:extent cx="3895725" cy="2724150"/>
            <wp:effectExtent l="0" t="0" r="9525" b="0"/>
            <wp:docPr id="1" name="Рисунок 1" descr="https://studfile.net/html/1334/288/html_upq8dTZz9k.0gqu/img-Rvko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1334/288/html_upq8dTZz9k.0gqu/img-Rvkou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EA8" w:rsidRPr="00E24EA8" w:rsidRDefault="00E24EA8" w:rsidP="00E24EA8">
      <w:pPr>
        <w:ind w:firstLine="0"/>
        <w:outlineLvl w:val="1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color w:val="000000"/>
          <w:szCs w:val="28"/>
        </w:rPr>
        <w:t>Рациональное использование оборотных фондов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color w:val="000000"/>
          <w:szCs w:val="28"/>
        </w:rPr>
        <w:t>Эффективная работа предприятия — это достижение макси</w:t>
      </w:r>
      <w:r w:rsidRPr="00E24EA8">
        <w:rPr>
          <w:rFonts w:eastAsia="Times New Roman" w:cs="Times New Roman"/>
          <w:color w:val="000000"/>
          <w:szCs w:val="28"/>
        </w:rPr>
        <w:softHyphen/>
        <w:t>мальных результатов при минимальных затратах. Минимизация за</w:t>
      </w:r>
      <w:r w:rsidRPr="00E24EA8">
        <w:rPr>
          <w:rFonts w:eastAsia="Times New Roman" w:cs="Times New Roman"/>
          <w:color w:val="000000"/>
          <w:szCs w:val="28"/>
        </w:rPr>
        <w:softHyphen/>
        <w:t>трат достигается в первую очередь оптимизацией структуры источ</w:t>
      </w:r>
      <w:r w:rsidRPr="00E24EA8">
        <w:rPr>
          <w:rFonts w:eastAsia="Times New Roman" w:cs="Times New Roman"/>
          <w:color w:val="000000"/>
          <w:szCs w:val="28"/>
        </w:rPr>
        <w:softHyphen/>
        <w:t>ников формирования оборотных средств, т.е. разумным сочетанием собственных, кредитных и заемных ресурсов.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color w:val="000000"/>
          <w:szCs w:val="28"/>
        </w:rPr>
        <w:t>На структуру оборотных фондов влияет ряд факторов: характер производимой продукции, особенности материально-технического обеспечения, прогрессивность норм расхода, нормативов запасов и незавершенного производства, длительность цикла изготовления продукции и др.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color w:val="000000"/>
          <w:szCs w:val="28"/>
        </w:rPr>
        <w:t>Одна из главных задач предприятия в современных условиях — интенсификация производства при неуклонном соблюдении прин</w:t>
      </w:r>
      <w:r w:rsidRPr="00E24EA8">
        <w:rPr>
          <w:rFonts w:eastAsia="Times New Roman" w:cs="Times New Roman"/>
          <w:color w:val="000000"/>
          <w:szCs w:val="28"/>
        </w:rPr>
        <w:softHyphen/>
        <w:t>ципа ресурсосбережения.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color w:val="000000"/>
          <w:szCs w:val="28"/>
        </w:rPr>
        <w:t>В общей системе мероприятий по обеспечению режима эконо</w:t>
      </w:r>
      <w:r w:rsidRPr="00E24EA8">
        <w:rPr>
          <w:rFonts w:eastAsia="Times New Roman" w:cs="Times New Roman"/>
          <w:color w:val="000000"/>
          <w:szCs w:val="28"/>
        </w:rPr>
        <w:softHyphen/>
        <w:t>мии основное место занимает </w:t>
      </w:r>
      <w:r w:rsidRPr="00E24EA8">
        <w:rPr>
          <w:rFonts w:eastAsia="Times New Roman" w:cs="Times New Roman"/>
          <w:i/>
          <w:iCs/>
          <w:color w:val="000000"/>
          <w:szCs w:val="28"/>
        </w:rPr>
        <w:t>экономия предметов труда, </w:t>
      </w:r>
      <w:r w:rsidRPr="00E24EA8">
        <w:rPr>
          <w:rFonts w:eastAsia="Times New Roman" w:cs="Times New Roman"/>
          <w:color w:val="000000"/>
          <w:szCs w:val="28"/>
        </w:rPr>
        <w:t>под кото</w:t>
      </w:r>
      <w:r w:rsidRPr="00E24EA8">
        <w:rPr>
          <w:rFonts w:eastAsia="Times New Roman" w:cs="Times New Roman"/>
          <w:color w:val="000000"/>
          <w:szCs w:val="28"/>
        </w:rPr>
        <w:softHyphen/>
        <w:t>рой принято понимать уменьшение затрат сырья, материалов, топ</w:t>
      </w:r>
      <w:r w:rsidRPr="00E24EA8">
        <w:rPr>
          <w:rFonts w:eastAsia="Times New Roman" w:cs="Times New Roman"/>
          <w:color w:val="000000"/>
          <w:szCs w:val="28"/>
        </w:rPr>
        <w:softHyphen/>
        <w:t>лива на единицу продукции, разумеется, без какого бы то ни было ущерба для качества, надежности и долговечности изделия.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color w:val="000000"/>
          <w:szCs w:val="28"/>
        </w:rPr>
        <w:t>Экономическое значение рационального использования оборот</w:t>
      </w:r>
      <w:r w:rsidRPr="00E24EA8">
        <w:rPr>
          <w:rFonts w:eastAsia="Times New Roman" w:cs="Times New Roman"/>
          <w:color w:val="000000"/>
          <w:szCs w:val="28"/>
        </w:rPr>
        <w:softHyphen/>
        <w:t>ных фондов выражается в следующем: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color w:val="000000"/>
          <w:szCs w:val="28"/>
        </w:rPr>
        <w:t xml:space="preserve">• Снижение удельных расходов сырья, материалов, топлива обеспечивает производству большие экономические выгоды. </w:t>
      </w:r>
      <w:proofErr w:type="gramStart"/>
      <w:r w:rsidRPr="00E24EA8">
        <w:rPr>
          <w:rFonts w:eastAsia="Times New Roman" w:cs="Times New Roman"/>
          <w:color w:val="000000"/>
          <w:szCs w:val="28"/>
        </w:rPr>
        <w:t>Оно</w:t>
      </w:r>
      <w:proofErr w:type="gramEnd"/>
      <w:r w:rsidRPr="00E24EA8">
        <w:rPr>
          <w:rFonts w:eastAsia="Times New Roman" w:cs="Times New Roman"/>
          <w:color w:val="000000"/>
          <w:szCs w:val="28"/>
        </w:rPr>
        <w:t xml:space="preserve"> прежде всего дает </w:t>
      </w:r>
      <w:r w:rsidRPr="00E24EA8">
        <w:rPr>
          <w:rFonts w:eastAsia="Times New Roman" w:cs="Times New Roman"/>
          <w:color w:val="000000"/>
          <w:szCs w:val="28"/>
        </w:rPr>
        <w:lastRenderedPageBreak/>
        <w:t>возможность из данного количества материальных ресурсов выработать больше готовой продук</w:t>
      </w:r>
      <w:r w:rsidRPr="00E24EA8">
        <w:rPr>
          <w:rFonts w:eastAsia="Times New Roman" w:cs="Times New Roman"/>
          <w:color w:val="000000"/>
          <w:szCs w:val="28"/>
        </w:rPr>
        <w:softHyphen/>
        <w:t>ции и выступает поэтому как одна из серьезных предпосылок увеличения масштабов производства.</w:t>
      </w:r>
    </w:p>
    <w:p w:rsidR="00E24EA8" w:rsidRPr="00E24EA8" w:rsidRDefault="00E24EA8" w:rsidP="00E24EA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color w:val="000000"/>
          <w:szCs w:val="28"/>
        </w:rPr>
        <w:t>Экономия материальных ресурсов, внедрение в производство новых, более экономичных материалов способствуют ус</w:t>
      </w:r>
      <w:r w:rsidRPr="00E24EA8">
        <w:rPr>
          <w:rFonts w:eastAsia="Times New Roman" w:cs="Times New Roman"/>
          <w:color w:val="000000"/>
          <w:szCs w:val="28"/>
        </w:rPr>
        <w:softHyphen/>
        <w:t>тановлению в процессе воспроизводства более прогрессивных пропорций между отдельными отраслями, достижению более совершенной отраслевой структуры промышленного производства.</w:t>
      </w:r>
    </w:p>
    <w:p w:rsidR="00E24EA8" w:rsidRPr="00E24EA8" w:rsidRDefault="00E24EA8" w:rsidP="00E24EA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color w:val="000000"/>
          <w:szCs w:val="28"/>
        </w:rPr>
        <w:t>Стремление к экономии материальных ресурсов побуждает к внедрению новой техники и совершенствованию технологи</w:t>
      </w:r>
      <w:r w:rsidRPr="00E24EA8">
        <w:rPr>
          <w:rFonts w:eastAsia="Times New Roman" w:cs="Times New Roman"/>
          <w:color w:val="000000"/>
          <w:szCs w:val="28"/>
        </w:rPr>
        <w:softHyphen/>
        <w:t>ческих процессов.</w:t>
      </w:r>
    </w:p>
    <w:p w:rsidR="00E24EA8" w:rsidRPr="00E24EA8" w:rsidRDefault="00E24EA8" w:rsidP="00E24EA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color w:val="000000"/>
          <w:szCs w:val="28"/>
        </w:rPr>
        <w:t>Экономия в потреблении материальных ресурсов способствует</w:t>
      </w:r>
      <w:r w:rsidRPr="00E24EA8">
        <w:rPr>
          <w:rFonts w:eastAsia="Times New Roman" w:cs="Times New Roman"/>
          <w:color w:val="000000"/>
          <w:szCs w:val="28"/>
        </w:rPr>
        <w:softHyphen/>
        <w:t xml:space="preserve"> улучшению использования производственных мощностей и повышению общественной производительности труда. Уже само по себе уменьшение удельных затрат прошлого, овеществленного труда означает рост производительности общественного труда. Но дело не только в этом — экономия материальных ресурсов влечет за собой экономию затрат также и живого труда: сокращается относительный расход рабочей си</w:t>
      </w:r>
      <w:r w:rsidRPr="00E24EA8">
        <w:rPr>
          <w:rFonts w:eastAsia="Times New Roman" w:cs="Times New Roman"/>
          <w:color w:val="000000"/>
          <w:szCs w:val="28"/>
        </w:rPr>
        <w:softHyphen/>
        <w:t>лы на транспортировку материалов, их отгрузку и выгрузку, на их хранение.</w:t>
      </w:r>
    </w:p>
    <w:p w:rsidR="00E24EA8" w:rsidRPr="00E24EA8" w:rsidRDefault="00E24EA8" w:rsidP="00E24EA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color w:val="000000"/>
          <w:szCs w:val="28"/>
        </w:rPr>
        <w:t>Экономия материальных ресурсов в огромной мере способст</w:t>
      </w:r>
      <w:r w:rsidRPr="00E24EA8">
        <w:rPr>
          <w:rFonts w:eastAsia="Times New Roman" w:cs="Times New Roman"/>
          <w:color w:val="000000"/>
          <w:szCs w:val="28"/>
        </w:rPr>
        <w:softHyphen/>
        <w:t>вует снижению себестоимости промышленной продукции. Уже в настоящее время на долю материальных затрат прихо</w:t>
      </w:r>
      <w:r w:rsidRPr="00E24EA8">
        <w:rPr>
          <w:rFonts w:eastAsia="Times New Roman" w:cs="Times New Roman"/>
          <w:color w:val="000000"/>
          <w:szCs w:val="28"/>
        </w:rPr>
        <w:softHyphen/>
        <w:t>дится 3/4 всех издержек производства. В дальнейшем, с рос</w:t>
      </w:r>
      <w:r w:rsidRPr="00E24EA8">
        <w:rPr>
          <w:rFonts w:eastAsia="Times New Roman" w:cs="Times New Roman"/>
          <w:color w:val="000000"/>
          <w:szCs w:val="28"/>
        </w:rPr>
        <w:softHyphen/>
        <w:t>том технического уровня производства, доля овеществленного труда в общих затратах по производству продукции будет продолжать повышаться, и, следовательно, улучшение ис</w:t>
      </w:r>
      <w:r w:rsidRPr="00E24EA8">
        <w:rPr>
          <w:rFonts w:eastAsia="Times New Roman" w:cs="Times New Roman"/>
          <w:color w:val="000000"/>
          <w:szCs w:val="28"/>
        </w:rPr>
        <w:softHyphen/>
        <w:t>пользования предметов труда и сре</w:t>
      </w:r>
      <w:proofErr w:type="gramStart"/>
      <w:r w:rsidRPr="00E24EA8">
        <w:rPr>
          <w:rFonts w:eastAsia="Times New Roman" w:cs="Times New Roman"/>
          <w:color w:val="000000"/>
          <w:szCs w:val="28"/>
        </w:rPr>
        <w:t>дств тр</w:t>
      </w:r>
      <w:proofErr w:type="gramEnd"/>
      <w:r w:rsidRPr="00E24EA8">
        <w:rPr>
          <w:rFonts w:eastAsia="Times New Roman" w:cs="Times New Roman"/>
          <w:color w:val="000000"/>
          <w:szCs w:val="28"/>
        </w:rPr>
        <w:t>уда будет являться основным направлением экономии общественных издержек производства.</w:t>
      </w:r>
    </w:p>
    <w:p w:rsidR="00E24EA8" w:rsidRPr="00E24EA8" w:rsidRDefault="00E24EA8" w:rsidP="00E24EA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color w:val="000000"/>
          <w:szCs w:val="28"/>
        </w:rPr>
        <w:t>Существенно влияя на снижение себестоимости продукции, экономия материальных ресурсов оказывает положительное воздействие и на финансовое состояние предприятия.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color w:val="000000"/>
          <w:szCs w:val="28"/>
        </w:rPr>
        <w:t>Таким образом, значение экономической эффективности улуч</w:t>
      </w:r>
      <w:r w:rsidRPr="00E24EA8">
        <w:rPr>
          <w:rFonts w:eastAsia="Times New Roman" w:cs="Times New Roman"/>
          <w:color w:val="000000"/>
          <w:szCs w:val="28"/>
        </w:rPr>
        <w:softHyphen/>
        <w:t>шения использования и экономии оборотных фондов весьма велико, поскольку они оказывают положительное воздействие на все сторо</w:t>
      </w:r>
      <w:r w:rsidRPr="00E24EA8">
        <w:rPr>
          <w:rFonts w:eastAsia="Times New Roman" w:cs="Times New Roman"/>
          <w:color w:val="000000"/>
          <w:szCs w:val="28"/>
        </w:rPr>
        <w:softHyphen/>
        <w:t>ны производственной и хозяйственной деятельности предприятия.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color w:val="000000"/>
          <w:szCs w:val="28"/>
        </w:rPr>
        <w:t>Улучшение использования оборотных фондов — одна из важ</w:t>
      </w:r>
      <w:r w:rsidRPr="00E24EA8">
        <w:rPr>
          <w:rFonts w:eastAsia="Times New Roman" w:cs="Times New Roman"/>
          <w:color w:val="000000"/>
          <w:szCs w:val="28"/>
        </w:rPr>
        <w:softHyphen/>
        <w:t>нейших задач предприятия. Чем лучше используется сырье, топ</w:t>
      </w:r>
      <w:r w:rsidRPr="00E24EA8">
        <w:rPr>
          <w:rFonts w:eastAsia="Times New Roman" w:cs="Times New Roman"/>
          <w:color w:val="000000"/>
          <w:szCs w:val="28"/>
        </w:rPr>
        <w:softHyphen/>
        <w:t>ливо, основные и вспомогательные материалы, тем меньше их расходуется для выработки определенного количества продукции, тем самым создается возможность увеличить объем производства продукции.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outlineLvl w:val="0"/>
        <w:rPr>
          <w:rFonts w:eastAsia="Times New Roman" w:cs="Times New Roman"/>
          <w:color w:val="000000"/>
          <w:kern w:val="36"/>
          <w:szCs w:val="28"/>
        </w:rPr>
      </w:pPr>
      <w:r w:rsidRPr="00E24EA8">
        <w:rPr>
          <w:rFonts w:eastAsia="Times New Roman" w:cs="Times New Roman"/>
          <w:color w:val="000000"/>
          <w:kern w:val="36"/>
          <w:szCs w:val="28"/>
        </w:rPr>
        <w:lastRenderedPageBreak/>
        <w:t>Показатели использования оборотных фондов.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color w:val="000000"/>
          <w:szCs w:val="28"/>
        </w:rPr>
        <w:t>Различают показатели расхода материальных ресурсов и показа</w:t>
      </w:r>
      <w:r w:rsidRPr="00E24EA8">
        <w:rPr>
          <w:rFonts w:eastAsia="Times New Roman" w:cs="Times New Roman"/>
          <w:color w:val="000000"/>
          <w:szCs w:val="28"/>
        </w:rPr>
        <w:softHyphen/>
        <w:t>тели уровня полезного использования материальных ресурсов,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b/>
          <w:bCs/>
          <w:color w:val="000000"/>
          <w:szCs w:val="28"/>
        </w:rPr>
        <w:t>Расход материальных ресурсов </w:t>
      </w:r>
      <w:r w:rsidRPr="00E24EA8">
        <w:rPr>
          <w:rFonts w:eastAsia="Times New Roman" w:cs="Times New Roman"/>
          <w:color w:val="000000"/>
          <w:szCs w:val="28"/>
        </w:rPr>
        <w:t>представляет собой их производ</w:t>
      </w:r>
      <w:r w:rsidRPr="00E24EA8">
        <w:rPr>
          <w:rFonts w:eastAsia="Times New Roman" w:cs="Times New Roman"/>
          <w:color w:val="000000"/>
          <w:szCs w:val="28"/>
        </w:rPr>
        <w:softHyphen/>
        <w:t>ственное потребление. Расход на производство охватывает все ко</w:t>
      </w:r>
      <w:r w:rsidRPr="00E24EA8">
        <w:rPr>
          <w:rFonts w:eastAsia="Times New Roman" w:cs="Times New Roman"/>
          <w:color w:val="000000"/>
          <w:szCs w:val="28"/>
        </w:rPr>
        <w:softHyphen/>
        <w:t>личество материальных ресурсов, затраченных непосредственно на выпуск продукции. Материальные ресурсы расходуются также на ремонтные нужды, обслуживание внутризаводского транспорта, обеспечение подсобного хозяйства, культурно-бытовые нужды. По</w:t>
      </w:r>
      <w:r w:rsidRPr="00E24EA8">
        <w:rPr>
          <w:rFonts w:eastAsia="Times New Roman" w:cs="Times New Roman"/>
          <w:color w:val="000000"/>
          <w:szCs w:val="28"/>
        </w:rPr>
        <w:softHyphen/>
        <w:t>требление материальных ресурсов характеризуется общим и удельным их расходом.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i/>
          <w:iCs/>
          <w:color w:val="000000"/>
          <w:szCs w:val="28"/>
        </w:rPr>
        <w:t>Общий расход материальных ресурсов — </w:t>
      </w:r>
      <w:r w:rsidRPr="00E24EA8">
        <w:rPr>
          <w:rFonts w:eastAsia="Times New Roman" w:cs="Times New Roman"/>
          <w:color w:val="000000"/>
          <w:szCs w:val="28"/>
        </w:rPr>
        <w:t>это потребление отдель</w:t>
      </w:r>
      <w:r w:rsidRPr="00E24EA8">
        <w:rPr>
          <w:rFonts w:eastAsia="Times New Roman" w:cs="Times New Roman"/>
          <w:color w:val="000000"/>
          <w:szCs w:val="28"/>
        </w:rPr>
        <w:softHyphen/>
        <w:t>ных видов или вместе взятых материальных ресурсов на выполне</w:t>
      </w:r>
      <w:r w:rsidRPr="00E24EA8">
        <w:rPr>
          <w:rFonts w:eastAsia="Times New Roman" w:cs="Times New Roman"/>
          <w:color w:val="000000"/>
          <w:szCs w:val="28"/>
        </w:rPr>
        <w:softHyphen/>
        <w:t>ние всей производственной программы. Общий расход отдельных видов материальных ресурсов учитывается в натуральном и стоимо</w:t>
      </w:r>
      <w:r w:rsidRPr="00E24EA8">
        <w:rPr>
          <w:rFonts w:eastAsia="Times New Roman" w:cs="Times New Roman"/>
          <w:color w:val="000000"/>
          <w:szCs w:val="28"/>
        </w:rPr>
        <w:softHyphen/>
        <w:t>стном выражении; суммарный расход различных видов материаль</w:t>
      </w:r>
      <w:r w:rsidRPr="00E24EA8">
        <w:rPr>
          <w:rFonts w:eastAsia="Times New Roman" w:cs="Times New Roman"/>
          <w:color w:val="000000"/>
          <w:szCs w:val="28"/>
        </w:rPr>
        <w:softHyphen/>
        <w:t>ных ресурсов — в стоимостном выражении.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i/>
          <w:iCs/>
          <w:color w:val="000000"/>
          <w:szCs w:val="28"/>
        </w:rPr>
        <w:t>Материалоемкость (М) </w:t>
      </w:r>
      <w:r w:rsidRPr="00E24EA8">
        <w:rPr>
          <w:rFonts w:eastAsia="Times New Roman" w:cs="Times New Roman"/>
          <w:color w:val="000000"/>
          <w:szCs w:val="28"/>
        </w:rPr>
        <w:t>оценивает фактический расход матери</w:t>
      </w:r>
      <w:r w:rsidRPr="00E24EA8">
        <w:rPr>
          <w:rFonts w:eastAsia="Times New Roman" w:cs="Times New Roman"/>
          <w:color w:val="000000"/>
          <w:szCs w:val="28"/>
        </w:rPr>
        <w:softHyphen/>
        <w:t>альных ресурсов на единицу продукции (или единицу потребитель</w:t>
      </w:r>
      <w:r w:rsidRPr="00E24EA8">
        <w:rPr>
          <w:rFonts w:eastAsia="Times New Roman" w:cs="Times New Roman"/>
          <w:color w:val="000000"/>
          <w:szCs w:val="28"/>
        </w:rPr>
        <w:softHyphen/>
        <w:t>ского свойства) в натуральном или стоимостном ее измерении. Этот показатель непосредственно взаимосвязан с показателями, характе</w:t>
      </w:r>
      <w:r w:rsidRPr="00E24EA8">
        <w:rPr>
          <w:rFonts w:eastAsia="Times New Roman" w:cs="Times New Roman"/>
          <w:color w:val="000000"/>
          <w:szCs w:val="28"/>
        </w:rPr>
        <w:softHyphen/>
        <w:t>ризующими расход отдельных видов материальных ресурсов (метал</w:t>
      </w:r>
      <w:r w:rsidRPr="00E24EA8">
        <w:rPr>
          <w:rFonts w:eastAsia="Times New Roman" w:cs="Times New Roman"/>
          <w:color w:val="000000"/>
          <w:szCs w:val="28"/>
        </w:rPr>
        <w:softHyphen/>
        <w:t xml:space="preserve">лоемкость, энергоемкость, </w:t>
      </w:r>
      <w:proofErr w:type="spellStart"/>
      <w:r w:rsidRPr="00E24EA8">
        <w:rPr>
          <w:rFonts w:eastAsia="Times New Roman" w:cs="Times New Roman"/>
          <w:color w:val="000000"/>
          <w:szCs w:val="28"/>
        </w:rPr>
        <w:t>топливоемкость</w:t>
      </w:r>
      <w:proofErr w:type="spellEnd"/>
      <w:r w:rsidRPr="00E24EA8">
        <w:rPr>
          <w:rFonts w:eastAsia="Times New Roman" w:cs="Times New Roman"/>
          <w:color w:val="000000"/>
          <w:szCs w:val="28"/>
        </w:rPr>
        <w:t>), измеряемыми в нату</w:t>
      </w:r>
      <w:r w:rsidRPr="00E24EA8">
        <w:rPr>
          <w:rFonts w:eastAsia="Times New Roman" w:cs="Times New Roman"/>
          <w:color w:val="000000"/>
          <w:szCs w:val="28"/>
        </w:rPr>
        <w:softHyphen/>
        <w:t>ральном, натурально-стоимостном и стоимостном выражении.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color w:val="000000"/>
          <w:szCs w:val="28"/>
        </w:rPr>
        <w:t>Материалоемкость продукции может быть измерена различны</w:t>
      </w:r>
      <w:r w:rsidRPr="00E24EA8">
        <w:rPr>
          <w:rFonts w:eastAsia="Times New Roman" w:cs="Times New Roman"/>
          <w:color w:val="000000"/>
          <w:szCs w:val="28"/>
        </w:rPr>
        <w:softHyphen/>
        <w:t>ми показателями: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color w:val="000000"/>
          <w:szCs w:val="28"/>
        </w:rPr>
        <w:t>1) удельным расходом материальных ресурсов на физическую единицу произведенной продукции </w:t>
      </w:r>
      <w:r w:rsidRPr="00E24EA8">
        <w:rPr>
          <w:rFonts w:eastAsia="Times New Roman" w:cs="Times New Roman"/>
          <w:i/>
          <w:iCs/>
          <w:color w:val="000000"/>
          <w:szCs w:val="28"/>
        </w:rPr>
        <w:t>(удельная материалоемкость).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proofErr w:type="spellStart"/>
      <w:r w:rsidRPr="00E24EA8">
        <w:rPr>
          <w:rFonts w:eastAsia="Times New Roman" w:cs="Times New Roman"/>
          <w:i/>
          <w:iCs/>
          <w:color w:val="000000"/>
          <w:szCs w:val="28"/>
        </w:rPr>
        <w:t>Уделъным</w:t>
      </w:r>
      <w:proofErr w:type="spellEnd"/>
      <w:r w:rsidRPr="00E24EA8">
        <w:rPr>
          <w:rFonts w:eastAsia="Times New Roman" w:cs="Times New Roman"/>
          <w:i/>
          <w:iCs/>
          <w:color w:val="000000"/>
          <w:szCs w:val="28"/>
        </w:rPr>
        <w:t xml:space="preserve"> расходом (т) </w:t>
      </w:r>
      <w:r w:rsidRPr="00E24EA8">
        <w:rPr>
          <w:rFonts w:eastAsia="Times New Roman" w:cs="Times New Roman"/>
          <w:color w:val="000000"/>
          <w:szCs w:val="28"/>
        </w:rPr>
        <w:t>конкретного вида ресурсов называется их средний расход на единицу произведенной годной продукции. Его определяют как отношение всего количества материальных ресур</w:t>
      </w:r>
      <w:r w:rsidRPr="00E24EA8">
        <w:rPr>
          <w:rFonts w:eastAsia="Times New Roman" w:cs="Times New Roman"/>
          <w:color w:val="000000"/>
          <w:szCs w:val="28"/>
        </w:rPr>
        <w:softHyphen/>
        <w:t>сов в натуральном выражении конкретного вида, израсходованных на производство данной продукции в отчетном периоде (Q), к чис</w:t>
      </w:r>
      <w:r w:rsidRPr="00E24EA8">
        <w:rPr>
          <w:rFonts w:eastAsia="Times New Roman" w:cs="Times New Roman"/>
          <w:color w:val="000000"/>
          <w:szCs w:val="28"/>
        </w:rPr>
        <w:softHyphen/>
        <w:t>лу годных единиц этой продукции </w:t>
      </w:r>
      <w:r w:rsidRPr="00E24EA8">
        <w:rPr>
          <w:rFonts w:eastAsia="Times New Roman" w:cs="Times New Roman"/>
          <w:i/>
          <w:iCs/>
          <w:color w:val="000000"/>
          <w:szCs w:val="28"/>
        </w:rPr>
        <w:t>(N):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b/>
          <w:bCs/>
          <w:i/>
          <w:iCs/>
          <w:color w:val="000000"/>
          <w:szCs w:val="28"/>
        </w:rPr>
        <w:t>m=Q/N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i/>
          <w:iCs/>
          <w:color w:val="000000"/>
          <w:szCs w:val="28"/>
        </w:rPr>
        <w:t>2) </w:t>
      </w:r>
      <w:r w:rsidRPr="00E24EA8">
        <w:rPr>
          <w:rFonts w:eastAsia="Times New Roman" w:cs="Times New Roman"/>
          <w:color w:val="000000"/>
          <w:szCs w:val="28"/>
        </w:rPr>
        <w:t>расходом нескольких видов материальных ресурсов в стоимо</w:t>
      </w:r>
      <w:r w:rsidRPr="00E24EA8">
        <w:rPr>
          <w:rFonts w:eastAsia="Times New Roman" w:cs="Times New Roman"/>
          <w:color w:val="000000"/>
          <w:szCs w:val="28"/>
        </w:rPr>
        <w:softHyphen/>
        <w:t>стном выражении на физическую единицу производимой продук</w:t>
      </w:r>
      <w:r w:rsidRPr="00E24EA8">
        <w:rPr>
          <w:rFonts w:eastAsia="Times New Roman" w:cs="Times New Roman"/>
          <w:color w:val="000000"/>
          <w:szCs w:val="28"/>
        </w:rPr>
        <w:softHyphen/>
        <w:t>ции (руб. на 1 т, на 1 м</w:t>
      </w:r>
      <w:r w:rsidRPr="00E24EA8">
        <w:rPr>
          <w:rFonts w:eastAsia="Times New Roman" w:cs="Times New Roman"/>
          <w:color w:val="000000"/>
          <w:szCs w:val="28"/>
          <w:vertAlign w:val="superscript"/>
        </w:rPr>
        <w:t>3</w:t>
      </w:r>
      <w:r w:rsidRPr="00E24EA8">
        <w:rPr>
          <w:rFonts w:eastAsia="Times New Roman" w:cs="Times New Roman"/>
          <w:color w:val="000000"/>
          <w:szCs w:val="28"/>
        </w:rPr>
        <w:t>, 1 м</w:t>
      </w:r>
      <w:proofErr w:type="gramStart"/>
      <w:r w:rsidRPr="00E24EA8">
        <w:rPr>
          <w:rFonts w:eastAsia="Times New Roman" w:cs="Times New Roman"/>
          <w:color w:val="000000"/>
          <w:szCs w:val="28"/>
          <w:vertAlign w:val="superscript"/>
        </w:rPr>
        <w:t>2</w:t>
      </w:r>
      <w:proofErr w:type="gramEnd"/>
      <w:r w:rsidRPr="00E24EA8">
        <w:rPr>
          <w:rFonts w:eastAsia="Times New Roman" w:cs="Times New Roman"/>
          <w:color w:val="000000"/>
          <w:szCs w:val="28"/>
        </w:rPr>
        <w:t> и т.д.):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noProof/>
          <w:color w:val="000000"/>
          <w:szCs w:val="28"/>
        </w:rPr>
        <w:lastRenderedPageBreak/>
        <w:drawing>
          <wp:inline distT="0" distB="0" distL="0" distR="0" wp14:anchorId="6670F3EA" wp14:editId="164A44E2">
            <wp:extent cx="1057275" cy="800100"/>
            <wp:effectExtent l="0" t="0" r="9525" b="0"/>
            <wp:docPr id="2" name="Рисунок 2" descr="https://studfile.net/html/1334/288/html_upq8dTZz9k.0gqu/img-X83tv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1334/288/html_upq8dTZz9k.0gqu/img-X83tv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color w:val="000000"/>
          <w:szCs w:val="28"/>
        </w:rPr>
        <w:t xml:space="preserve">где </w:t>
      </w:r>
      <w:proofErr w:type="gramStart"/>
      <w:r w:rsidRPr="00E24EA8">
        <w:rPr>
          <w:rFonts w:eastAsia="Times New Roman" w:cs="Times New Roman"/>
          <w:color w:val="000000"/>
          <w:szCs w:val="28"/>
        </w:rPr>
        <w:t>Ц</w:t>
      </w:r>
      <w:proofErr w:type="gramEnd"/>
      <w:r w:rsidRPr="00E24EA8">
        <w:rPr>
          <w:rFonts w:eastAsia="Times New Roman" w:cs="Times New Roman"/>
          <w:color w:val="000000"/>
          <w:szCs w:val="28"/>
        </w:rPr>
        <w:t xml:space="preserve"> — цена на материальные ресурсы;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proofErr w:type="gramStart"/>
      <w:r w:rsidRPr="00E24EA8">
        <w:rPr>
          <w:rFonts w:eastAsia="Times New Roman" w:cs="Times New Roman"/>
          <w:i/>
          <w:iCs/>
          <w:color w:val="000000"/>
          <w:szCs w:val="28"/>
        </w:rPr>
        <w:t>п</w:t>
      </w:r>
      <w:proofErr w:type="gramEnd"/>
      <w:r w:rsidRPr="00E24EA8">
        <w:rPr>
          <w:rFonts w:eastAsia="Times New Roman" w:cs="Times New Roman"/>
          <w:i/>
          <w:iCs/>
          <w:color w:val="000000"/>
          <w:szCs w:val="28"/>
        </w:rPr>
        <w:t xml:space="preserve"> — </w:t>
      </w:r>
      <w:r w:rsidRPr="00E24EA8">
        <w:rPr>
          <w:rFonts w:eastAsia="Times New Roman" w:cs="Times New Roman"/>
          <w:color w:val="000000"/>
          <w:szCs w:val="28"/>
        </w:rPr>
        <w:t>число видов используемых материалов,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color w:val="000000"/>
          <w:szCs w:val="28"/>
        </w:rPr>
        <w:t>Эти формулы используются для исчисления материалоемкости простых видов продукции.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color w:val="000000"/>
          <w:szCs w:val="28"/>
        </w:rPr>
        <w:t>Для сложных видов продукции (например, продукции машино</w:t>
      </w:r>
      <w:r w:rsidRPr="00E24EA8">
        <w:rPr>
          <w:rFonts w:eastAsia="Times New Roman" w:cs="Times New Roman"/>
          <w:color w:val="000000"/>
          <w:szCs w:val="28"/>
        </w:rPr>
        <w:softHyphen/>
        <w:t>строения) чаще используется такой показатель материалоемкости, как расход конкретных материальных ресурсов на единицу основ</w:t>
      </w:r>
      <w:r w:rsidRPr="00E24EA8">
        <w:rPr>
          <w:rFonts w:eastAsia="Times New Roman" w:cs="Times New Roman"/>
          <w:color w:val="000000"/>
          <w:szCs w:val="28"/>
        </w:rPr>
        <w:softHyphen/>
        <w:t>ного потребительского свойства — относительная материалоем</w:t>
      </w:r>
      <w:r w:rsidRPr="00E24EA8">
        <w:rPr>
          <w:rFonts w:eastAsia="Times New Roman" w:cs="Times New Roman"/>
          <w:color w:val="000000"/>
          <w:szCs w:val="28"/>
        </w:rPr>
        <w:softHyphen/>
        <w:t>кость. Так, материалоемкость электромотора исчисляется в затратах материалов на 1 кВт мощности; для трактора характеристикой ма</w:t>
      </w:r>
      <w:r w:rsidRPr="00E24EA8">
        <w:rPr>
          <w:rFonts w:eastAsia="Times New Roman" w:cs="Times New Roman"/>
          <w:color w:val="000000"/>
          <w:szCs w:val="28"/>
        </w:rPr>
        <w:softHyphen/>
        <w:t xml:space="preserve">териалоемкости служит оценка материальных затрат на 1 </w:t>
      </w:r>
      <w:proofErr w:type="spellStart"/>
      <w:r w:rsidRPr="00E24EA8">
        <w:rPr>
          <w:rFonts w:eastAsia="Times New Roman" w:cs="Times New Roman"/>
          <w:color w:val="000000"/>
          <w:szCs w:val="28"/>
        </w:rPr>
        <w:t>л.с</w:t>
      </w:r>
      <w:proofErr w:type="spellEnd"/>
      <w:r w:rsidRPr="00E24EA8">
        <w:rPr>
          <w:rFonts w:eastAsia="Times New Roman" w:cs="Times New Roman"/>
          <w:color w:val="000000"/>
          <w:szCs w:val="28"/>
        </w:rPr>
        <w:t>. мощ</w:t>
      </w:r>
      <w:r w:rsidRPr="00E24EA8">
        <w:rPr>
          <w:rFonts w:eastAsia="Times New Roman" w:cs="Times New Roman"/>
          <w:color w:val="000000"/>
          <w:szCs w:val="28"/>
        </w:rPr>
        <w:softHyphen/>
        <w:t>ности трактора.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proofErr w:type="gramStart"/>
      <w:r w:rsidRPr="00E24EA8">
        <w:rPr>
          <w:rFonts w:eastAsia="Times New Roman" w:cs="Times New Roman"/>
          <w:color w:val="000000"/>
          <w:szCs w:val="28"/>
        </w:rPr>
        <w:t>Для продукции таких предприятий машиностроения, где ни фи</w:t>
      </w:r>
      <w:r w:rsidRPr="00E24EA8">
        <w:rPr>
          <w:rFonts w:eastAsia="Times New Roman" w:cs="Times New Roman"/>
          <w:color w:val="000000"/>
          <w:szCs w:val="28"/>
        </w:rPr>
        <w:softHyphen/>
        <w:t>зический объем продукции, ни объем потребительского свойства невозможно выразить в одних единицах измерения (химическое, текстильное машиностроение и др.), а также для продукции маши</w:t>
      </w:r>
      <w:r w:rsidRPr="00E24EA8">
        <w:rPr>
          <w:rFonts w:eastAsia="Times New Roman" w:cs="Times New Roman"/>
          <w:color w:val="000000"/>
          <w:szCs w:val="28"/>
        </w:rPr>
        <w:softHyphen/>
        <w:t>ностроения в целом уровень материалоемкости может быть охарак</w:t>
      </w:r>
      <w:r w:rsidRPr="00E24EA8">
        <w:rPr>
          <w:rFonts w:eastAsia="Times New Roman" w:cs="Times New Roman"/>
          <w:color w:val="000000"/>
          <w:szCs w:val="28"/>
        </w:rPr>
        <w:softHyphen/>
        <w:t>теризован расходом конкретного вида материальных ресурсов в фи</w:t>
      </w:r>
      <w:r w:rsidRPr="00E24EA8">
        <w:rPr>
          <w:rFonts w:eastAsia="Times New Roman" w:cs="Times New Roman"/>
          <w:color w:val="000000"/>
          <w:szCs w:val="28"/>
        </w:rPr>
        <w:softHyphen/>
        <w:t>зических единицах на 1 руб. валовой, реализованной или чистой продукции в сопоставимых ценах.</w:t>
      </w:r>
      <w:proofErr w:type="gramEnd"/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color w:val="000000"/>
          <w:szCs w:val="28"/>
        </w:rPr>
        <w:t>Для разработки производственной программы и анализа работы предприятий, организаций в каждой отрасли промышленности применяются различные показатели </w:t>
      </w:r>
      <w:r w:rsidRPr="00E24EA8">
        <w:rPr>
          <w:rFonts w:eastAsia="Times New Roman" w:cs="Times New Roman"/>
          <w:b/>
          <w:bCs/>
          <w:color w:val="000000"/>
          <w:szCs w:val="28"/>
        </w:rPr>
        <w:t>уровня полезного использования материальных ресурсов, </w:t>
      </w:r>
      <w:r w:rsidRPr="00E24EA8">
        <w:rPr>
          <w:rFonts w:eastAsia="Times New Roman" w:cs="Times New Roman"/>
          <w:color w:val="000000"/>
          <w:szCs w:val="28"/>
        </w:rPr>
        <w:t>наиболее полно отражающие условия ис</w:t>
      </w:r>
      <w:r w:rsidRPr="00E24EA8">
        <w:rPr>
          <w:rFonts w:eastAsia="Times New Roman" w:cs="Times New Roman"/>
          <w:color w:val="000000"/>
          <w:szCs w:val="28"/>
        </w:rPr>
        <w:softHyphen/>
        <w:t>пользования в производстве материальных ресурсов и охватываю</w:t>
      </w:r>
      <w:r w:rsidRPr="00E24EA8">
        <w:rPr>
          <w:rFonts w:eastAsia="Times New Roman" w:cs="Times New Roman"/>
          <w:color w:val="000000"/>
          <w:szCs w:val="28"/>
        </w:rPr>
        <w:softHyphen/>
        <w:t>щие все стадии их производственного потребления.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color w:val="000000"/>
          <w:szCs w:val="28"/>
        </w:rPr>
        <w:t>На предприятиях, осуществляющих первичную переработку сы</w:t>
      </w:r>
      <w:r w:rsidRPr="00E24EA8">
        <w:rPr>
          <w:rFonts w:eastAsia="Times New Roman" w:cs="Times New Roman"/>
          <w:color w:val="000000"/>
          <w:szCs w:val="28"/>
        </w:rPr>
        <w:softHyphen/>
        <w:t>рья, применяются такие показатели:</w:t>
      </w:r>
    </w:p>
    <w:p w:rsidR="00E24EA8" w:rsidRPr="00E24EA8" w:rsidRDefault="00E24EA8" w:rsidP="00E24EA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color w:val="000000"/>
          <w:szCs w:val="28"/>
        </w:rPr>
        <w:t>содержание полезного вещества в исходном сырье (железа в руде, сахара в свекле и т.п.);</w:t>
      </w:r>
    </w:p>
    <w:p w:rsidR="00E24EA8" w:rsidRPr="00E24EA8" w:rsidRDefault="00E24EA8" w:rsidP="00E24EA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color w:val="000000"/>
          <w:szCs w:val="28"/>
        </w:rPr>
        <w:t>степень использования полезного вещества, содержащегося в исходном сырье, и процент потерь, возникающих в процессе переработки сырья;</w:t>
      </w:r>
    </w:p>
    <w:p w:rsidR="00E24EA8" w:rsidRPr="00E24EA8" w:rsidRDefault="00E24EA8" w:rsidP="00E24EA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color w:val="000000"/>
          <w:szCs w:val="28"/>
        </w:rPr>
        <w:t>конечный выход годной продукции, рассчитываемый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color w:val="000000"/>
          <w:szCs w:val="28"/>
        </w:rPr>
        <w:t>делением объема годного продукта на объем исходного сырья и исчисляемый в процентах (результат следует умно</w:t>
      </w:r>
      <w:r w:rsidRPr="00E24EA8">
        <w:rPr>
          <w:rFonts w:eastAsia="Times New Roman" w:cs="Times New Roman"/>
          <w:color w:val="000000"/>
          <w:szCs w:val="28"/>
        </w:rPr>
        <w:softHyphen/>
        <w:t>жить на 100).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color w:val="000000"/>
          <w:szCs w:val="28"/>
        </w:rPr>
        <w:lastRenderedPageBreak/>
        <w:t>Показатель «выход годной продукции» служит для оценки его пре</w:t>
      </w:r>
      <w:r w:rsidRPr="00E24EA8">
        <w:rPr>
          <w:rFonts w:eastAsia="Times New Roman" w:cs="Times New Roman"/>
          <w:color w:val="000000"/>
          <w:szCs w:val="28"/>
        </w:rPr>
        <w:softHyphen/>
        <w:t>дельного значения. Так, выход меди из руды составил 20%, но это не означает, что плановый выход 100%. Плановым выходом меди могут быть 23%, что будет отражать фактическое содержание меди в руде.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color w:val="000000"/>
          <w:szCs w:val="28"/>
        </w:rPr>
        <w:t>На предприятиях черной металлургии использование железа в доменном и сталеплавильном производстве рассчитывается балан</w:t>
      </w:r>
      <w:r w:rsidRPr="00E24EA8">
        <w:rPr>
          <w:rFonts w:eastAsia="Times New Roman" w:cs="Times New Roman"/>
          <w:color w:val="000000"/>
          <w:szCs w:val="28"/>
        </w:rPr>
        <w:softHyphen/>
        <w:t>совым методом. В приходной части баланса железа по доменному производству показываются элементы и расходы сырья (руда раз</w:t>
      </w:r>
      <w:r w:rsidRPr="00E24EA8">
        <w:rPr>
          <w:rFonts w:eastAsia="Times New Roman" w:cs="Times New Roman"/>
          <w:color w:val="000000"/>
          <w:szCs w:val="28"/>
        </w:rPr>
        <w:softHyphen/>
        <w:t>личная, лом, стружка). В расходной части баланса определяются виды и размеры полученной продукции, потерь и отходов (чугун различный, шлак, угар и т.п.). Так же рассчитываются балансы же</w:t>
      </w:r>
      <w:r w:rsidRPr="00E24EA8">
        <w:rPr>
          <w:rFonts w:eastAsia="Times New Roman" w:cs="Times New Roman"/>
          <w:color w:val="000000"/>
          <w:szCs w:val="28"/>
        </w:rPr>
        <w:softHyphen/>
        <w:t>леза по сталеплавильному производству и балансы металла по про</w:t>
      </w:r>
      <w:r w:rsidRPr="00E24EA8">
        <w:rPr>
          <w:rFonts w:eastAsia="Times New Roman" w:cs="Times New Roman"/>
          <w:color w:val="000000"/>
          <w:szCs w:val="28"/>
        </w:rPr>
        <w:softHyphen/>
        <w:t>катному производству. Эти балансы позволяют определить </w:t>
      </w:r>
      <w:r w:rsidRPr="00E24EA8">
        <w:rPr>
          <w:rFonts w:eastAsia="Times New Roman" w:cs="Times New Roman"/>
          <w:i/>
          <w:iCs/>
          <w:color w:val="000000"/>
          <w:szCs w:val="28"/>
        </w:rPr>
        <w:t>расход</w:t>
      </w:r>
      <w:r w:rsidRPr="00E24EA8">
        <w:rPr>
          <w:rFonts w:eastAsia="Times New Roman" w:cs="Times New Roman"/>
          <w:i/>
          <w:iCs/>
          <w:color w:val="000000"/>
          <w:szCs w:val="28"/>
        </w:rPr>
        <w:softHyphen/>
        <w:t>ные коэффициенты, </w:t>
      </w:r>
      <w:r w:rsidRPr="00E24EA8">
        <w:rPr>
          <w:rFonts w:eastAsia="Times New Roman" w:cs="Times New Roman"/>
          <w:color w:val="000000"/>
          <w:szCs w:val="28"/>
        </w:rPr>
        <w:t>представляющие собой веса затраченных мате</w:t>
      </w:r>
      <w:r w:rsidRPr="00E24EA8">
        <w:rPr>
          <w:rFonts w:eastAsia="Times New Roman" w:cs="Times New Roman"/>
          <w:color w:val="000000"/>
          <w:szCs w:val="28"/>
        </w:rPr>
        <w:softHyphen/>
        <w:t>риалов на 1 т годной продукции.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outlineLvl w:val="0"/>
        <w:rPr>
          <w:rFonts w:eastAsia="Times New Roman" w:cs="Times New Roman"/>
          <w:color w:val="000000"/>
          <w:kern w:val="36"/>
          <w:szCs w:val="28"/>
        </w:rPr>
      </w:pPr>
      <w:proofErr w:type="spellStart"/>
      <w:r w:rsidRPr="00E24EA8">
        <w:rPr>
          <w:rFonts w:eastAsia="Times New Roman" w:cs="Times New Roman"/>
          <w:color w:val="000000"/>
          <w:kern w:val="36"/>
          <w:szCs w:val="28"/>
        </w:rPr>
        <w:t>скорение</w:t>
      </w:r>
      <w:proofErr w:type="spellEnd"/>
      <w:r w:rsidRPr="00E24EA8">
        <w:rPr>
          <w:rFonts w:eastAsia="Times New Roman" w:cs="Times New Roman"/>
          <w:color w:val="000000"/>
          <w:kern w:val="36"/>
          <w:szCs w:val="28"/>
        </w:rPr>
        <w:t xml:space="preserve"> оборачиваемости.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color w:val="000000"/>
          <w:szCs w:val="28"/>
        </w:rPr>
        <w:t>Оборотные средства предприятия постоянно находятся в дви</w:t>
      </w:r>
      <w:r w:rsidRPr="00E24EA8">
        <w:rPr>
          <w:rFonts w:eastAsia="Times New Roman" w:cs="Times New Roman"/>
          <w:color w:val="000000"/>
          <w:szCs w:val="28"/>
        </w:rPr>
        <w:softHyphen/>
        <w:t>жении, совершая кругооборот. Из сферы обращения они переходят в сферу производства, а затем из сферы производства вновь в сферу обращения и т.д. Кругооборот денежных средств начинается с мо</w:t>
      </w:r>
      <w:r w:rsidRPr="00E24EA8">
        <w:rPr>
          <w:rFonts w:eastAsia="Times New Roman" w:cs="Times New Roman"/>
          <w:color w:val="000000"/>
          <w:szCs w:val="28"/>
        </w:rPr>
        <w:softHyphen/>
        <w:t>мента оплаты предприятием материальных ресурсов и других эле</w:t>
      </w:r>
      <w:r w:rsidRPr="00E24EA8">
        <w:rPr>
          <w:rFonts w:eastAsia="Times New Roman" w:cs="Times New Roman"/>
          <w:color w:val="000000"/>
          <w:szCs w:val="28"/>
        </w:rPr>
        <w:softHyphen/>
        <w:t>ментов, необходимых производству, и заканчивается возвратом этих затрат в виде выручки от реализации продукции. Затем денежные средства вновь используются предприятием для приобретения мате</w:t>
      </w:r>
      <w:r w:rsidRPr="00E24EA8">
        <w:rPr>
          <w:rFonts w:eastAsia="Times New Roman" w:cs="Times New Roman"/>
          <w:color w:val="000000"/>
          <w:szCs w:val="28"/>
        </w:rPr>
        <w:softHyphen/>
        <w:t>риальных ресурсов и запуска их в производство.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color w:val="000000"/>
          <w:szCs w:val="28"/>
        </w:rPr>
        <w:t>В современных условиях первоочередная задача предприятий </w:t>
      </w:r>
      <w:r w:rsidRPr="00E24EA8">
        <w:rPr>
          <w:rFonts w:eastAsia="Times New Roman" w:cs="Times New Roman"/>
          <w:i/>
          <w:iCs/>
          <w:color w:val="000000"/>
          <w:szCs w:val="28"/>
        </w:rPr>
        <w:t>заключается в ускорении оборачиваемости оборотных средств. </w:t>
      </w:r>
      <w:r w:rsidRPr="00E24EA8">
        <w:rPr>
          <w:rFonts w:eastAsia="Times New Roman" w:cs="Times New Roman"/>
          <w:color w:val="000000"/>
          <w:szCs w:val="28"/>
        </w:rPr>
        <w:t>Это достигается следующими путями: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color w:val="000000"/>
          <w:szCs w:val="28"/>
        </w:rPr>
        <w:t>• на стадии создания производственных запасов — внедрение экономически обоснованных норм запасов; приближение по</w:t>
      </w:r>
      <w:r w:rsidRPr="00E24EA8">
        <w:rPr>
          <w:rFonts w:eastAsia="Times New Roman" w:cs="Times New Roman"/>
          <w:color w:val="000000"/>
          <w:szCs w:val="28"/>
        </w:rPr>
        <w:softHyphen/>
        <w:t>ставщиков сырья, полуфабрикатов, комплектующих изделий к потребителям; широкое использование прямых длительных связей; расширение складской системы материально-техни</w:t>
      </w:r>
      <w:r w:rsidRPr="00E24EA8">
        <w:rPr>
          <w:rFonts w:eastAsia="Times New Roman" w:cs="Times New Roman"/>
          <w:color w:val="000000"/>
          <w:szCs w:val="28"/>
        </w:rPr>
        <w:softHyphen/>
        <w:t>ческого обеспечения, а также оптовой торговли материалами и оборудованием; комплексная механизация и автоматизация погрузочно-разгрузочных работ на складах;</w:t>
      </w:r>
    </w:p>
    <w:p w:rsidR="00E24EA8" w:rsidRPr="00E24EA8" w:rsidRDefault="00E24EA8" w:rsidP="00E24EA8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/>
          <w:szCs w:val="28"/>
        </w:rPr>
      </w:pPr>
      <w:proofErr w:type="gramStart"/>
      <w:r w:rsidRPr="00E24EA8">
        <w:rPr>
          <w:rFonts w:eastAsia="Times New Roman" w:cs="Times New Roman"/>
          <w:color w:val="000000"/>
          <w:szCs w:val="28"/>
        </w:rPr>
        <w:t>на стадии незавершенного производства — ускорение научно- технического прогресса (внедрение прогрессивной техники и технологии, особенно безотходной и малоотходной, роботизирован</w:t>
      </w:r>
      <w:r w:rsidRPr="00E24EA8">
        <w:rPr>
          <w:rFonts w:eastAsia="Times New Roman" w:cs="Times New Roman"/>
          <w:color w:val="000000"/>
          <w:szCs w:val="28"/>
        </w:rPr>
        <w:softHyphen/>
        <w:t>ных комплексов, роторных линий, химизация производства); развитие стандартизации, унификации, типизации; совершенствова</w:t>
      </w:r>
      <w:r w:rsidRPr="00E24EA8">
        <w:rPr>
          <w:rFonts w:eastAsia="Times New Roman" w:cs="Times New Roman"/>
          <w:color w:val="000000"/>
          <w:szCs w:val="28"/>
        </w:rPr>
        <w:softHyphen/>
        <w:t xml:space="preserve">ние форм организации промышленного производства, применение более дешевых конструкционных материалов; совершенствование системы </w:t>
      </w:r>
      <w:r w:rsidRPr="00E24EA8">
        <w:rPr>
          <w:rFonts w:eastAsia="Times New Roman" w:cs="Times New Roman"/>
          <w:color w:val="000000"/>
          <w:szCs w:val="28"/>
        </w:rPr>
        <w:lastRenderedPageBreak/>
        <w:t>экономического стимулирования экономного использования сырьевых и топливно-энергетических ресурсов; увеличение удельного веса продукции, пользующейся повышенным спросом;</w:t>
      </w:r>
      <w:proofErr w:type="gramEnd"/>
    </w:p>
    <w:p w:rsidR="00E24EA8" w:rsidRPr="00E24EA8" w:rsidRDefault="00E24EA8" w:rsidP="00E24EA8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color w:val="000000"/>
          <w:szCs w:val="28"/>
        </w:rPr>
        <w:t>на стадии обращения — приближение потребителей продукции к ее изготовителям; совершенствование системы расчетов; увеличение объема реализованной продукции вследствие улучшения маркетинговой работы по прямым связям, досрочного вы</w:t>
      </w:r>
      <w:r w:rsidRPr="00E24EA8">
        <w:rPr>
          <w:rFonts w:eastAsia="Times New Roman" w:cs="Times New Roman"/>
          <w:color w:val="000000"/>
          <w:szCs w:val="28"/>
        </w:rPr>
        <w:softHyphen/>
        <w:t>пуска продукции, изготовления продукции из сэкономленных материалов; тщательная и своевременная подборка отгружаемой продукции по партиям, ассортименту, транзитной норме, отгрузка в строгом соответствии с заключенными договорами.</w:t>
      </w:r>
    </w:p>
    <w:p w:rsid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  <w:r w:rsidRPr="00E24EA8">
        <w:rPr>
          <w:rFonts w:eastAsia="Times New Roman" w:cs="Times New Roman"/>
          <w:color w:val="000000"/>
          <w:szCs w:val="28"/>
        </w:rPr>
        <w:t>Оптимальные условия ускоренной оборачиваемости оборотных средств имеют предприятия малого предпринимательства.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FF0000"/>
          <w:sz w:val="36"/>
          <w:szCs w:val="36"/>
        </w:rPr>
      </w:pPr>
      <w:r w:rsidRPr="00E24EA8">
        <w:rPr>
          <w:rFonts w:eastAsia="Times New Roman" w:cs="Times New Roman"/>
          <w:color w:val="FF0000"/>
          <w:sz w:val="36"/>
          <w:szCs w:val="36"/>
        </w:rPr>
        <w:t>Конспект</w:t>
      </w:r>
    </w:p>
    <w:p w:rsidR="00E24EA8" w:rsidRPr="00E24EA8" w:rsidRDefault="00E24EA8" w:rsidP="00E24EA8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8"/>
        </w:rPr>
      </w:pPr>
    </w:p>
    <w:p w:rsidR="006C7202" w:rsidRPr="00E24EA8" w:rsidRDefault="006C7202" w:rsidP="00E24EA8">
      <w:pPr>
        <w:rPr>
          <w:rFonts w:cs="Times New Roman"/>
          <w:szCs w:val="28"/>
        </w:rPr>
      </w:pPr>
    </w:p>
    <w:sectPr w:rsidR="006C7202" w:rsidRPr="00E2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310C"/>
    <w:multiLevelType w:val="multilevel"/>
    <w:tmpl w:val="CC24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672482"/>
    <w:multiLevelType w:val="multilevel"/>
    <w:tmpl w:val="7554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B140E"/>
    <w:multiLevelType w:val="multilevel"/>
    <w:tmpl w:val="0DA8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FE"/>
    <w:rsid w:val="005D19FE"/>
    <w:rsid w:val="00630F65"/>
    <w:rsid w:val="006C7202"/>
    <w:rsid w:val="00A63494"/>
    <w:rsid w:val="00E24EA8"/>
    <w:rsid w:val="00F4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18"/>
    <w:pPr>
      <w:ind w:firstLine="851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E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EA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">
    <w:name w:val="p"/>
    <w:basedOn w:val="a"/>
    <w:rsid w:val="00E24EA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18"/>
    <w:pPr>
      <w:ind w:firstLine="851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E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EA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">
    <w:name w:val="p"/>
    <w:basedOn w:val="a"/>
    <w:rsid w:val="00E24EA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2257</Words>
  <Characters>12869</Characters>
  <Application>Microsoft Office Word</Application>
  <DocSecurity>0</DocSecurity>
  <Lines>107</Lines>
  <Paragraphs>30</Paragraphs>
  <ScaleCrop>false</ScaleCrop>
  <Company/>
  <LinksUpToDate>false</LinksUpToDate>
  <CharactersWithSpaces>15096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2020-09-11T14:30:00Z</dcterms:created>
  <dcterms:modified xsi:type="dcterms:W3CDTF">2020-09-11T14:35:00Z</dcterms:modified>
</cp:coreProperties>
</file>