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21" w:rsidRPr="00806F7B" w:rsidRDefault="001A3521" w:rsidP="001A3521">
      <w:pPr>
        <w:ind w:firstLine="0"/>
        <w:contextualSpacing/>
        <w:jc w:val="center"/>
        <w:rPr>
          <w:rFonts w:eastAsia="Times New Roman" w:cs="Times New Roman"/>
          <w:b/>
          <w:spacing w:val="-14"/>
          <w:szCs w:val="28"/>
        </w:rPr>
      </w:pPr>
      <w:r w:rsidRPr="00806F7B">
        <w:rPr>
          <w:rFonts w:eastAsia="Times New Roman" w:cs="Times New Roman"/>
          <w:b/>
          <w:szCs w:val="28"/>
        </w:rPr>
        <w:t>МДК.02.01</w:t>
      </w:r>
      <w:r w:rsidRPr="00806F7B">
        <w:rPr>
          <w:rFonts w:eastAsia="Times New Roman" w:cs="Times New Roman"/>
          <w:b/>
          <w:spacing w:val="-14"/>
          <w:szCs w:val="28"/>
        </w:rPr>
        <w:t>Управление коллективом исполнителей</w:t>
      </w:r>
    </w:p>
    <w:p w:rsidR="001A3521" w:rsidRPr="00806F7B" w:rsidRDefault="001A3521" w:rsidP="001A3521">
      <w:pPr>
        <w:ind w:firstLine="0"/>
        <w:contextualSpacing/>
        <w:jc w:val="center"/>
        <w:rPr>
          <w:rFonts w:eastAsia="Times New Roman" w:cs="Times New Roman"/>
          <w:b/>
          <w:spacing w:val="-14"/>
          <w:szCs w:val="28"/>
        </w:rPr>
      </w:pPr>
    </w:p>
    <w:p w:rsidR="001A3521" w:rsidRPr="00806F7B" w:rsidRDefault="001A3521" w:rsidP="001A3521">
      <w:pPr>
        <w:spacing w:after="87" w:line="199" w:lineRule="atLeast"/>
        <w:jc w:val="center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b/>
          <w:bCs/>
          <w:szCs w:val="28"/>
        </w:rPr>
        <w:t>Тема: 1.3</w:t>
      </w:r>
    </w:p>
    <w:p w:rsidR="006C7202" w:rsidRDefault="001A3521" w:rsidP="001A3521">
      <w:pPr>
        <w:rPr>
          <w:rFonts w:eastAsia="Times New Roman" w:cs="Times New Roman"/>
          <w:b/>
          <w:bCs/>
          <w:szCs w:val="28"/>
        </w:rPr>
      </w:pPr>
      <w:r w:rsidRPr="00806F7B">
        <w:rPr>
          <w:rFonts w:eastAsia="Times New Roman" w:cs="Times New Roman"/>
          <w:b/>
          <w:bCs/>
          <w:szCs w:val="28"/>
        </w:rPr>
        <w:t>Правовое регулирование предпринимательской деятельности</w:t>
      </w:r>
    </w:p>
    <w:p w:rsidR="001A3521" w:rsidRDefault="001A3521" w:rsidP="001A3521">
      <w:pPr>
        <w:rPr>
          <w:rFonts w:eastAsia="Times New Roman" w:cs="Times New Roman"/>
          <w:b/>
          <w:bCs/>
          <w:szCs w:val="28"/>
        </w:rPr>
      </w:pPr>
    </w:p>
    <w:p w:rsidR="001A3521" w:rsidRDefault="001A3521" w:rsidP="001A3521">
      <w:pPr>
        <w:rPr>
          <w:rFonts w:eastAsia="Times New Roman" w:cs="Times New Roman"/>
          <w:b/>
          <w:bCs/>
          <w:szCs w:val="28"/>
        </w:rPr>
      </w:pPr>
    </w:p>
    <w:p w:rsidR="001A3521" w:rsidRPr="001A3521" w:rsidRDefault="00311F8C" w:rsidP="001A3521">
      <w:pPr>
        <w:rPr>
          <w:color w:val="FF0000"/>
          <w:szCs w:val="28"/>
        </w:rPr>
      </w:pPr>
      <w:r>
        <w:rPr>
          <w:rFonts w:eastAsia="Times New Roman" w:cs="Times New Roman"/>
          <w:color w:val="FF0000"/>
          <w:szCs w:val="28"/>
        </w:rPr>
        <w:t>Перечислить виды договоров и описать их.</w:t>
      </w:r>
      <w:bookmarkStart w:id="0" w:name="_GoBack"/>
      <w:bookmarkEnd w:id="0"/>
    </w:p>
    <w:sectPr w:rsidR="001A3521" w:rsidRPr="001A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06"/>
    <w:rsid w:val="001A3521"/>
    <w:rsid w:val="00311F8C"/>
    <w:rsid w:val="00630F65"/>
    <w:rsid w:val="006C7202"/>
    <w:rsid w:val="00A63494"/>
    <w:rsid w:val="00B13206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1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1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2020-09-18T15:14:00Z</dcterms:created>
  <dcterms:modified xsi:type="dcterms:W3CDTF">2020-09-18T15:28:00Z</dcterms:modified>
</cp:coreProperties>
</file>