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86" w:rsidRPr="000527F0" w:rsidRDefault="00AA7E86" w:rsidP="00AA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0527F0">
        <w:rPr>
          <w:rFonts w:ascii="Times New Roman" w:eastAsia="Times New Roman" w:hAnsi="Times New Roman" w:cs="Times New Roman"/>
          <w:b/>
          <w:sz w:val="24"/>
          <w:szCs w:val="24"/>
        </w:rPr>
        <w:t>.09.2020г.</w:t>
      </w:r>
    </w:p>
    <w:p w:rsidR="00AA7E86" w:rsidRPr="00AA7E86" w:rsidRDefault="00AA7E86" w:rsidP="00AA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E86">
        <w:rPr>
          <w:rFonts w:ascii="Times New Roman" w:hAnsi="Times New Roman" w:cs="Times New Roman"/>
          <w:bCs/>
          <w:sz w:val="24"/>
          <w:szCs w:val="24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AA7E86" w:rsidRDefault="00AA7E86" w:rsidP="00AA7E86">
      <w:pPr>
        <w:rPr>
          <w:rFonts w:ascii="Times New Roman" w:eastAsia="Times New Roman" w:hAnsi="Times New Roman" w:cs="Times New Roman"/>
          <w:sz w:val="24"/>
          <w:szCs w:val="24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:rsidR="00AA7E86" w:rsidRDefault="00AA7E86" w:rsidP="00AA7E86">
      <w:pPr>
        <w:rPr>
          <w:rFonts w:ascii="Times New Roman" w:hAnsi="Times New Roman" w:cs="Times New Roman"/>
          <w:i/>
          <w:sz w:val="24"/>
          <w:szCs w:val="24"/>
        </w:rPr>
      </w:pPr>
      <w:r w:rsidRPr="00A6263A">
        <w:rPr>
          <w:rFonts w:ascii="Times New Roman" w:hAnsi="Times New Roman" w:cs="Times New Roman"/>
          <w:i/>
          <w:sz w:val="24"/>
          <w:szCs w:val="24"/>
        </w:rPr>
        <w:t>Время выполнения: 2 часа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16345">
        <w:rPr>
          <w:rStyle w:val="a4"/>
        </w:rPr>
        <w:t>Вычислить относительную молекулярную массу Н</w:t>
      </w:r>
      <w:r w:rsidRPr="00016345">
        <w:rPr>
          <w:rStyle w:val="a4"/>
          <w:vertAlign w:val="subscript"/>
        </w:rPr>
        <w:t>2</w:t>
      </w:r>
      <w:r w:rsidRPr="00016345">
        <w:rPr>
          <w:rStyle w:val="a4"/>
        </w:rPr>
        <w:t>О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16345">
        <w:t>Дано: Решение: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r w:rsidRPr="00016345">
        <w:t>Н</w:t>
      </w:r>
      <w:r w:rsidRPr="00016345">
        <w:rPr>
          <w:vertAlign w:val="subscript"/>
          <w:lang w:val="en-US"/>
        </w:rPr>
        <w:t>2</w:t>
      </w:r>
      <w:r w:rsidRPr="00016345">
        <w:t>О</w:t>
      </w:r>
      <w:r w:rsidRPr="00016345">
        <w:rPr>
          <w:lang w:val="en-US"/>
        </w:rPr>
        <w:t xml:space="preserve"> </w:t>
      </w:r>
      <w:proofErr w:type="spellStart"/>
      <w:r w:rsidRPr="00016345">
        <w:rPr>
          <w:lang w:val="en-US"/>
        </w:rPr>
        <w:t>Mr</w:t>
      </w:r>
      <w:proofErr w:type="spellEnd"/>
      <w:r w:rsidRPr="00016345">
        <w:rPr>
          <w:lang w:val="en-US"/>
        </w:rPr>
        <w:t>(H</w:t>
      </w:r>
      <w:r w:rsidRPr="00016345">
        <w:rPr>
          <w:vertAlign w:val="subscript"/>
          <w:lang w:val="en-US"/>
        </w:rPr>
        <w:t>2</w:t>
      </w:r>
      <w:r w:rsidRPr="00016345">
        <w:rPr>
          <w:lang w:val="en-US"/>
        </w:rPr>
        <w:t>O)= 2</w:t>
      </w:r>
      <w:r w:rsidRPr="00016345">
        <w:rPr>
          <w:vertAlign w:val="subscript"/>
          <w:lang w:val="en-US"/>
        </w:rPr>
        <w:t>*</w:t>
      </w:r>
      <w:proofErr w:type="spellStart"/>
      <w:r w:rsidRPr="00016345">
        <w:rPr>
          <w:lang w:val="en-US"/>
        </w:rPr>
        <w:t>Ar</w:t>
      </w:r>
      <w:proofErr w:type="spellEnd"/>
      <w:r w:rsidRPr="00016345">
        <w:rPr>
          <w:lang w:val="en-US"/>
        </w:rPr>
        <w:t>(H)+</w:t>
      </w:r>
      <w:proofErr w:type="spellStart"/>
      <w:r w:rsidRPr="00016345">
        <w:rPr>
          <w:lang w:val="en-US"/>
        </w:rPr>
        <w:t>Ar</w:t>
      </w:r>
      <w:proofErr w:type="spellEnd"/>
      <w:r w:rsidRPr="00016345">
        <w:rPr>
          <w:lang w:val="en-US"/>
        </w:rPr>
        <w:t>(O)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r w:rsidRPr="00016345">
        <w:t>Найти</w:t>
      </w:r>
      <w:r w:rsidRPr="00016345">
        <w:rPr>
          <w:lang w:val="en-US"/>
        </w:rPr>
        <w:t xml:space="preserve">: </w:t>
      </w:r>
      <w:proofErr w:type="spellStart"/>
      <w:proofErr w:type="gramStart"/>
      <w:r w:rsidRPr="00016345">
        <w:rPr>
          <w:lang w:val="en-US"/>
        </w:rPr>
        <w:t>Mr</w:t>
      </w:r>
      <w:proofErr w:type="spellEnd"/>
      <w:r w:rsidRPr="00016345">
        <w:rPr>
          <w:lang w:val="en-US"/>
        </w:rPr>
        <w:t>(</w:t>
      </w:r>
      <w:proofErr w:type="gramEnd"/>
      <w:r w:rsidRPr="00016345">
        <w:rPr>
          <w:lang w:val="en-US"/>
        </w:rPr>
        <w:t>H</w:t>
      </w:r>
      <w:r w:rsidRPr="00016345">
        <w:rPr>
          <w:vertAlign w:val="subscript"/>
          <w:lang w:val="en-US"/>
        </w:rPr>
        <w:t>2</w:t>
      </w:r>
      <w:r w:rsidRPr="00016345">
        <w:rPr>
          <w:lang w:val="en-US"/>
        </w:rPr>
        <w:t>O)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proofErr w:type="spellStart"/>
      <w:proofErr w:type="gramStart"/>
      <w:r w:rsidRPr="00016345">
        <w:rPr>
          <w:lang w:val="en-US"/>
        </w:rPr>
        <w:t>Ar</w:t>
      </w:r>
      <w:proofErr w:type="spellEnd"/>
      <w:r w:rsidRPr="00016345">
        <w:rPr>
          <w:lang w:val="en-US"/>
        </w:rPr>
        <w:t>(</w:t>
      </w:r>
      <w:proofErr w:type="gramEnd"/>
      <w:r w:rsidRPr="00016345">
        <w:rPr>
          <w:lang w:val="en-US"/>
        </w:rPr>
        <w:t xml:space="preserve">H)=1 </w:t>
      </w:r>
      <w:proofErr w:type="spellStart"/>
      <w:r w:rsidRPr="00016345">
        <w:rPr>
          <w:lang w:val="en-US"/>
        </w:rPr>
        <w:t>Ar</w:t>
      </w:r>
      <w:proofErr w:type="spellEnd"/>
      <w:r w:rsidRPr="00016345">
        <w:rPr>
          <w:lang w:val="en-US"/>
        </w:rPr>
        <w:t>(O)=16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r w:rsidRPr="00016345">
        <w:rPr>
          <w:lang w:val="en-US"/>
        </w:rPr>
        <w:t> 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proofErr w:type="spellStart"/>
      <w:proofErr w:type="gramStart"/>
      <w:r w:rsidRPr="00016345">
        <w:rPr>
          <w:lang w:val="en-US"/>
        </w:rPr>
        <w:t>Mr</w:t>
      </w:r>
      <w:proofErr w:type="spellEnd"/>
      <w:r w:rsidRPr="00016345">
        <w:rPr>
          <w:lang w:val="en-US"/>
        </w:rPr>
        <w:t>(</w:t>
      </w:r>
      <w:proofErr w:type="gramEnd"/>
      <w:r w:rsidRPr="00016345">
        <w:rPr>
          <w:lang w:val="en-US"/>
        </w:rPr>
        <w:t>H</w:t>
      </w:r>
      <w:r w:rsidRPr="00016345">
        <w:rPr>
          <w:vertAlign w:val="subscript"/>
          <w:lang w:val="en-US"/>
        </w:rPr>
        <w:t>2</w:t>
      </w:r>
      <w:r w:rsidRPr="00016345">
        <w:rPr>
          <w:lang w:val="en-US"/>
        </w:rPr>
        <w:t>O)=2</w:t>
      </w:r>
      <w:r w:rsidRPr="00016345">
        <w:rPr>
          <w:vertAlign w:val="subscript"/>
          <w:lang w:val="en-US"/>
        </w:rPr>
        <w:t>*</w:t>
      </w:r>
      <w:r w:rsidRPr="00016345">
        <w:rPr>
          <w:lang w:val="en-US"/>
        </w:rPr>
        <w:t>1+16=18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r w:rsidRPr="00016345">
        <w:rPr>
          <w:lang w:val="en-US"/>
        </w:rPr>
        <w:t> 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r w:rsidRPr="00016345">
        <w:t>Ответ</w:t>
      </w:r>
      <w:r w:rsidRPr="00016345">
        <w:rPr>
          <w:lang w:val="en-US"/>
        </w:rPr>
        <w:t xml:space="preserve">: </w:t>
      </w:r>
      <w:proofErr w:type="spellStart"/>
      <w:proofErr w:type="gramStart"/>
      <w:r w:rsidRPr="00016345">
        <w:rPr>
          <w:lang w:val="en-US"/>
        </w:rPr>
        <w:t>Mr</w:t>
      </w:r>
      <w:proofErr w:type="spellEnd"/>
      <w:r w:rsidRPr="00016345">
        <w:rPr>
          <w:lang w:val="en-US"/>
        </w:rPr>
        <w:t>(</w:t>
      </w:r>
      <w:proofErr w:type="gramEnd"/>
      <w:r w:rsidRPr="00016345">
        <w:rPr>
          <w:lang w:val="en-US"/>
        </w:rPr>
        <w:t>H</w:t>
      </w:r>
      <w:r w:rsidRPr="00016345">
        <w:rPr>
          <w:vertAlign w:val="subscript"/>
          <w:lang w:val="en-US"/>
        </w:rPr>
        <w:t>2</w:t>
      </w:r>
      <w:r w:rsidRPr="00016345">
        <w:rPr>
          <w:lang w:val="en-US"/>
        </w:rPr>
        <w:t>O)= 18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r w:rsidRPr="00016345">
        <w:rPr>
          <w:lang w:val="en-US"/>
        </w:rPr>
        <w:t> 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16345">
        <w:rPr>
          <w:rStyle w:val="a4"/>
        </w:rPr>
        <w:t>На весах отвесили 500г сульфата цинка. Какому количеству вещества это соответствует?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16345">
        <w:t>Дано: Решение:</w:t>
      </w:r>
    </w:p>
    <w:p w:rsidR="00AA7E86" w:rsidRPr="004843C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proofErr w:type="gramStart"/>
      <w:r w:rsidRPr="004843C5">
        <w:rPr>
          <w:lang w:val="en-US"/>
        </w:rPr>
        <w:t>m(</w:t>
      </w:r>
      <w:proofErr w:type="gramEnd"/>
      <w:r w:rsidRPr="004843C5">
        <w:rPr>
          <w:lang w:val="en-US"/>
        </w:rPr>
        <w:t>ZnSO</w:t>
      </w:r>
      <w:r w:rsidRPr="004843C5">
        <w:rPr>
          <w:vertAlign w:val="subscript"/>
          <w:lang w:val="en-US"/>
        </w:rPr>
        <w:t>4</w:t>
      </w:r>
      <w:r w:rsidRPr="004843C5">
        <w:rPr>
          <w:lang w:val="en-US"/>
        </w:rPr>
        <w:t>)=500</w:t>
      </w:r>
      <w:r w:rsidRPr="00016345">
        <w:t>г</w:t>
      </w:r>
      <w:r w:rsidRPr="004843C5">
        <w:rPr>
          <w:lang w:val="en-US"/>
        </w:rPr>
        <w:t xml:space="preserve"> n=m/M M(ZnSO</w:t>
      </w:r>
      <w:r w:rsidRPr="004843C5">
        <w:rPr>
          <w:vertAlign w:val="subscript"/>
          <w:lang w:val="en-US"/>
        </w:rPr>
        <w:t>4</w:t>
      </w:r>
      <w:r w:rsidRPr="004843C5">
        <w:rPr>
          <w:lang w:val="en-US"/>
        </w:rPr>
        <w:t>)=[ Mr(ZnSO</w:t>
      </w:r>
      <w:r w:rsidRPr="004843C5">
        <w:rPr>
          <w:vertAlign w:val="subscript"/>
          <w:lang w:val="en-US"/>
        </w:rPr>
        <w:t>4</w:t>
      </w:r>
      <w:r w:rsidRPr="004843C5">
        <w:rPr>
          <w:lang w:val="en-US"/>
        </w:rPr>
        <w:t>)]</w:t>
      </w:r>
    </w:p>
    <w:p w:rsidR="00AA7E86" w:rsidRPr="004843C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r w:rsidRPr="004843C5">
        <w:rPr>
          <w:lang w:val="en-US"/>
        </w:rPr>
        <w:t> 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proofErr w:type="gramStart"/>
      <w:r w:rsidRPr="00016345">
        <w:rPr>
          <w:lang w:val="en-US"/>
        </w:rPr>
        <w:t>n(</w:t>
      </w:r>
      <w:proofErr w:type="gramEnd"/>
      <w:r w:rsidRPr="00016345">
        <w:rPr>
          <w:lang w:val="en-US"/>
        </w:rPr>
        <w:t>ZnSO</w:t>
      </w:r>
      <w:r w:rsidRPr="00016345">
        <w:rPr>
          <w:vertAlign w:val="subscript"/>
          <w:lang w:val="en-US"/>
        </w:rPr>
        <w:t>4</w:t>
      </w:r>
      <w:r w:rsidRPr="00016345">
        <w:rPr>
          <w:lang w:val="en-US"/>
        </w:rPr>
        <w:t xml:space="preserve">)-? </w:t>
      </w:r>
      <w:proofErr w:type="spellStart"/>
      <w:proofErr w:type="gramStart"/>
      <w:r w:rsidRPr="00016345">
        <w:rPr>
          <w:lang w:val="en-US"/>
        </w:rPr>
        <w:t>Mr</w:t>
      </w:r>
      <w:proofErr w:type="spellEnd"/>
      <w:r w:rsidRPr="00016345">
        <w:rPr>
          <w:lang w:val="en-US"/>
        </w:rPr>
        <w:t>(</w:t>
      </w:r>
      <w:proofErr w:type="gramEnd"/>
      <w:r w:rsidRPr="00016345">
        <w:rPr>
          <w:lang w:val="en-US"/>
        </w:rPr>
        <w:t>ZnSO</w:t>
      </w:r>
      <w:r w:rsidRPr="00016345">
        <w:rPr>
          <w:vertAlign w:val="subscript"/>
          <w:lang w:val="en-US"/>
        </w:rPr>
        <w:t>4</w:t>
      </w:r>
      <w:r w:rsidRPr="00016345">
        <w:rPr>
          <w:lang w:val="en-US"/>
        </w:rPr>
        <w:t>)=</w:t>
      </w:r>
      <w:proofErr w:type="spellStart"/>
      <w:r w:rsidRPr="00016345">
        <w:rPr>
          <w:lang w:val="en-US"/>
        </w:rPr>
        <w:t>Ar</w:t>
      </w:r>
      <w:proofErr w:type="spellEnd"/>
      <w:r w:rsidRPr="00016345">
        <w:rPr>
          <w:lang w:val="en-US"/>
        </w:rPr>
        <w:t>(Zn)+</w:t>
      </w:r>
      <w:proofErr w:type="spellStart"/>
      <w:r w:rsidRPr="00016345">
        <w:rPr>
          <w:lang w:val="en-US"/>
        </w:rPr>
        <w:t>Ar</w:t>
      </w:r>
      <w:proofErr w:type="spellEnd"/>
      <w:r w:rsidRPr="00016345">
        <w:rPr>
          <w:lang w:val="en-US"/>
        </w:rPr>
        <w:t>(S)+4</w:t>
      </w:r>
      <w:r w:rsidRPr="00016345">
        <w:rPr>
          <w:vertAlign w:val="subscript"/>
          <w:lang w:val="en-US"/>
        </w:rPr>
        <w:t>*</w:t>
      </w:r>
      <w:proofErr w:type="spellStart"/>
      <w:r w:rsidRPr="00016345">
        <w:rPr>
          <w:lang w:val="en-US"/>
        </w:rPr>
        <w:t>Ar</w:t>
      </w:r>
      <w:proofErr w:type="spellEnd"/>
      <w:r w:rsidRPr="00016345">
        <w:rPr>
          <w:lang w:val="en-US"/>
        </w:rPr>
        <w:t>(O)=61+32+4</w:t>
      </w:r>
      <w:r w:rsidRPr="00016345">
        <w:rPr>
          <w:vertAlign w:val="subscript"/>
          <w:lang w:val="en-US"/>
        </w:rPr>
        <w:t>*</w:t>
      </w:r>
      <w:r w:rsidRPr="00016345">
        <w:rPr>
          <w:lang w:val="en-US"/>
        </w:rPr>
        <w:t>16=161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lang w:val="en-US"/>
        </w:rPr>
      </w:pPr>
      <w:r w:rsidRPr="00016345">
        <w:rPr>
          <w:lang w:val="en-US"/>
        </w:rPr>
        <w:t> 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16345">
        <w:t>M(ZnSO</w:t>
      </w:r>
      <w:r w:rsidRPr="00016345">
        <w:rPr>
          <w:vertAlign w:val="subscript"/>
        </w:rPr>
        <w:t>4</w:t>
      </w:r>
      <w:r w:rsidRPr="00016345">
        <w:t>)=161 г/моль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16345">
        <w:t> 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proofErr w:type="spellStart"/>
      <w:r w:rsidRPr="00016345">
        <w:t>n</w:t>
      </w:r>
      <w:proofErr w:type="spellEnd"/>
      <w:r w:rsidRPr="00016345">
        <w:t>(ZnSO</w:t>
      </w:r>
      <w:r w:rsidRPr="00016345">
        <w:rPr>
          <w:vertAlign w:val="subscript"/>
        </w:rPr>
        <w:t>4</w:t>
      </w:r>
      <w:r w:rsidRPr="00016345">
        <w:t>)=500г:161 г/моль=3,1 моль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16345">
        <w:t> </w:t>
      </w:r>
    </w:p>
    <w:p w:rsidR="00AA7E86" w:rsidRPr="00016345" w:rsidRDefault="00AA7E86" w:rsidP="00AA7E86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16345">
        <w:t xml:space="preserve">Ответ: </w:t>
      </w:r>
      <w:proofErr w:type="spellStart"/>
      <w:r w:rsidRPr="00016345">
        <w:t>n</w:t>
      </w:r>
      <w:proofErr w:type="spellEnd"/>
      <w:r w:rsidRPr="00016345">
        <w:t>(ZnSO</w:t>
      </w:r>
      <w:r w:rsidRPr="00016345">
        <w:rPr>
          <w:vertAlign w:val="subscript"/>
        </w:rPr>
        <w:t>4</w:t>
      </w:r>
      <w:r w:rsidRPr="00016345">
        <w:t>)=3,1моль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rStyle w:val="a4"/>
          <w:iCs/>
          <w:shd w:val="clear" w:color="auto" w:fill="FFFFFF"/>
        </w:rPr>
        <w:t>Определите массовые доли химических элементов в Н</w:t>
      </w:r>
      <w:r w:rsidRPr="00016345">
        <w:rPr>
          <w:rStyle w:val="a4"/>
          <w:iCs/>
          <w:shd w:val="clear" w:color="auto" w:fill="FFFFFF"/>
          <w:vertAlign w:val="subscript"/>
        </w:rPr>
        <w:t>3</w:t>
      </w:r>
      <w:r w:rsidRPr="00016345">
        <w:rPr>
          <w:rStyle w:val="a4"/>
          <w:iCs/>
          <w:shd w:val="clear" w:color="auto" w:fill="FFFFFF"/>
        </w:rPr>
        <w:t>РО</w:t>
      </w:r>
      <w:r w:rsidRPr="00016345">
        <w:rPr>
          <w:rStyle w:val="a4"/>
          <w:iCs/>
          <w:shd w:val="clear" w:color="auto" w:fill="FFFFFF"/>
          <w:vertAlign w:val="subscript"/>
        </w:rPr>
        <w:t>4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Дано: Решение: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Н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РО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 </w:t>
      </w:r>
      <w:proofErr w:type="spellStart"/>
      <w:r w:rsidRPr="00016345">
        <w:rPr>
          <w:iCs/>
          <w:shd w:val="clear" w:color="auto" w:fill="FFFFFF"/>
        </w:rPr>
        <w:t>ω</w:t>
      </w:r>
      <w:proofErr w:type="spellEnd"/>
      <w:r w:rsidRPr="00016345">
        <w:rPr>
          <w:iCs/>
          <w:shd w:val="clear" w:color="auto" w:fill="FFFFFF"/>
        </w:rPr>
        <w:t>(</w:t>
      </w:r>
      <w:proofErr w:type="spellStart"/>
      <w:r w:rsidRPr="00016345">
        <w:rPr>
          <w:iCs/>
          <w:shd w:val="clear" w:color="auto" w:fill="FFFFFF"/>
        </w:rPr>
        <w:t>x</w:t>
      </w:r>
      <w:proofErr w:type="spellEnd"/>
      <w:r w:rsidRPr="00016345">
        <w:rPr>
          <w:iCs/>
          <w:shd w:val="clear" w:color="auto" w:fill="FFFFFF"/>
        </w:rPr>
        <w:t>)=X</w:t>
      </w:r>
      <w:r w:rsidRPr="00016345">
        <w:rPr>
          <w:iCs/>
          <w:shd w:val="clear" w:color="auto" w:fill="FFFFFF"/>
          <w:vertAlign w:val="subscript"/>
        </w:rPr>
        <w:t>*</w:t>
      </w:r>
      <w:proofErr w:type="spellStart"/>
      <w:r w:rsidRPr="00016345">
        <w:rPr>
          <w:iCs/>
          <w:shd w:val="clear" w:color="auto" w:fill="FFFFFF"/>
        </w:rPr>
        <w:t>Ar</w:t>
      </w:r>
      <w:proofErr w:type="spellEnd"/>
      <w:r w:rsidRPr="00016345">
        <w:rPr>
          <w:iCs/>
          <w:shd w:val="clear" w:color="auto" w:fill="FFFFFF"/>
        </w:rPr>
        <w:t>(</w:t>
      </w:r>
      <w:proofErr w:type="spellStart"/>
      <w:r w:rsidRPr="00016345">
        <w:rPr>
          <w:iCs/>
          <w:shd w:val="clear" w:color="auto" w:fill="FFFFFF"/>
        </w:rPr>
        <w:t>x</w:t>
      </w:r>
      <w:proofErr w:type="spellEnd"/>
      <w:r w:rsidRPr="00016345">
        <w:rPr>
          <w:iCs/>
          <w:shd w:val="clear" w:color="auto" w:fill="FFFFFF"/>
        </w:rPr>
        <w:t>)</w:t>
      </w:r>
      <w:r w:rsidRPr="00016345">
        <w:rPr>
          <w:rStyle w:val="a4"/>
          <w:iCs/>
          <w:shd w:val="clear" w:color="auto" w:fill="FFFFFF"/>
        </w:rPr>
        <w:t>/</w:t>
      </w:r>
      <w:r w:rsidRPr="00016345">
        <w:rPr>
          <w:iCs/>
          <w:shd w:val="clear" w:color="auto" w:fill="FFFFFF"/>
        </w:rPr>
        <w:t> </w:t>
      </w:r>
      <w:proofErr w:type="spellStart"/>
      <w:r w:rsidRPr="00016345">
        <w:rPr>
          <w:iCs/>
          <w:shd w:val="clear" w:color="auto" w:fill="FFFFFF"/>
        </w:rPr>
        <w:t>Mr</w:t>
      </w:r>
      <w:proofErr w:type="spellEnd"/>
      <w:r w:rsidRPr="00016345">
        <w:rPr>
          <w:iCs/>
          <w:shd w:val="clear" w:color="auto" w:fill="FFFFFF"/>
        </w:rPr>
        <w:t>(</w:t>
      </w:r>
      <w:proofErr w:type="spellStart"/>
      <w:r w:rsidRPr="00016345">
        <w:rPr>
          <w:iCs/>
          <w:shd w:val="clear" w:color="auto" w:fill="FFFFFF"/>
        </w:rPr>
        <w:t>в-ва</w:t>
      </w:r>
      <w:proofErr w:type="spellEnd"/>
      <w:r w:rsidRPr="00016345">
        <w:rPr>
          <w:iCs/>
          <w:shd w:val="clear" w:color="auto" w:fill="FFFFFF"/>
        </w:rPr>
        <w:t>)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proofErr w:type="spellStart"/>
      <w:r w:rsidRPr="00016345">
        <w:rPr>
          <w:iCs/>
          <w:shd w:val="clear" w:color="auto" w:fill="FFFFFF"/>
        </w:rPr>
        <w:t>Mr</w:t>
      </w:r>
      <w:proofErr w:type="spellEnd"/>
      <w:r w:rsidRPr="00016345">
        <w:rPr>
          <w:iCs/>
          <w:shd w:val="clear" w:color="auto" w:fill="FFFFFF"/>
        </w:rPr>
        <w:t>(Н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РО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)=98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ωН)=3</w:t>
      </w:r>
      <w:r w:rsidRPr="00016345">
        <w:rPr>
          <w:iCs/>
          <w:shd w:val="clear" w:color="auto" w:fill="FFFFFF"/>
          <w:vertAlign w:val="subscript"/>
        </w:rPr>
        <w:t>*</w:t>
      </w:r>
      <w:r w:rsidRPr="00016345">
        <w:rPr>
          <w:iCs/>
          <w:shd w:val="clear" w:color="auto" w:fill="FFFFFF"/>
        </w:rPr>
        <w:t>Ar(H)/Mr(Н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РО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)=3</w:t>
      </w:r>
      <w:r w:rsidRPr="00016345">
        <w:rPr>
          <w:iCs/>
          <w:shd w:val="clear" w:color="auto" w:fill="FFFFFF"/>
          <w:vertAlign w:val="subscript"/>
        </w:rPr>
        <w:t>*</w:t>
      </w:r>
      <w:r w:rsidRPr="00016345">
        <w:rPr>
          <w:iCs/>
          <w:shd w:val="clear" w:color="auto" w:fill="FFFFFF"/>
        </w:rPr>
        <w:t>1/98=0,0306 или 3,06%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 xml:space="preserve">ω(н)-? ω(P)=Ar(P)/ </w:t>
      </w:r>
      <w:proofErr w:type="spellStart"/>
      <w:r w:rsidRPr="00016345">
        <w:rPr>
          <w:iCs/>
          <w:shd w:val="clear" w:color="auto" w:fill="FFFFFF"/>
        </w:rPr>
        <w:t>Mr</w:t>
      </w:r>
      <w:proofErr w:type="spellEnd"/>
      <w:r w:rsidRPr="00016345">
        <w:rPr>
          <w:iCs/>
          <w:shd w:val="clear" w:color="auto" w:fill="FFFFFF"/>
        </w:rPr>
        <w:t>(Н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РО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)=31/98=0,3163 или 31,63%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ω(P)-? ω(O)=4</w:t>
      </w:r>
      <w:r w:rsidRPr="00016345">
        <w:rPr>
          <w:iCs/>
          <w:shd w:val="clear" w:color="auto" w:fill="FFFFFF"/>
          <w:vertAlign w:val="subscript"/>
        </w:rPr>
        <w:t>*</w:t>
      </w:r>
      <w:r w:rsidRPr="00016345">
        <w:rPr>
          <w:iCs/>
          <w:shd w:val="clear" w:color="auto" w:fill="FFFFFF"/>
        </w:rPr>
        <w:t>Ar(O)/Mr(Н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РО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)=64/98=0,6531 или 65,31%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ω(O)-? Ответ: ω(н)= 3,06% ω(P)= 31,63% ω(O)= 65,31%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 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b/>
          <w:iCs/>
          <w:shd w:val="clear" w:color="auto" w:fill="FFFFFF"/>
        </w:rPr>
      </w:pPr>
      <w:r w:rsidRPr="00016345">
        <w:rPr>
          <w:b/>
          <w:iCs/>
          <w:shd w:val="clear" w:color="auto" w:fill="FFFFFF"/>
        </w:rPr>
        <w:t>Решите самостоятельно: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lastRenderedPageBreak/>
        <w:t>1. Опишите качественный и количественный состав молекул следующих веществ: метан СН</w:t>
      </w:r>
      <w:proofErr w:type="gramStart"/>
      <w:r w:rsidRPr="00016345">
        <w:rPr>
          <w:iCs/>
          <w:shd w:val="clear" w:color="auto" w:fill="FFFFFF"/>
          <w:vertAlign w:val="subscript"/>
        </w:rPr>
        <w:t>4</w:t>
      </w:r>
      <w:proofErr w:type="gramEnd"/>
      <w:r w:rsidRPr="00016345">
        <w:rPr>
          <w:iCs/>
          <w:shd w:val="clear" w:color="auto" w:fill="FFFFFF"/>
        </w:rPr>
        <w:t>, сода Na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CO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, глюкоза C</w:t>
      </w:r>
      <w:r w:rsidRPr="00016345">
        <w:rPr>
          <w:iCs/>
          <w:shd w:val="clear" w:color="auto" w:fill="FFFFFF"/>
          <w:vertAlign w:val="subscript"/>
        </w:rPr>
        <w:t>6</w:t>
      </w:r>
      <w:r w:rsidRPr="00016345">
        <w:rPr>
          <w:iCs/>
          <w:shd w:val="clear" w:color="auto" w:fill="FFFFFF"/>
        </w:rPr>
        <w:t>H</w:t>
      </w:r>
      <w:r w:rsidRPr="00016345">
        <w:rPr>
          <w:iCs/>
          <w:shd w:val="clear" w:color="auto" w:fill="FFFFFF"/>
          <w:vertAlign w:val="subscript"/>
        </w:rPr>
        <w:t>12</w:t>
      </w:r>
      <w:r w:rsidRPr="00016345">
        <w:rPr>
          <w:iCs/>
          <w:shd w:val="clear" w:color="auto" w:fill="FFFFFF"/>
        </w:rPr>
        <w:t>O</w:t>
      </w:r>
      <w:r w:rsidRPr="00016345">
        <w:rPr>
          <w:iCs/>
          <w:shd w:val="clear" w:color="auto" w:fill="FFFFFF"/>
          <w:vertAlign w:val="subscript"/>
        </w:rPr>
        <w:t>6</w:t>
      </w:r>
      <w:r w:rsidRPr="00016345">
        <w:rPr>
          <w:iCs/>
          <w:shd w:val="clear" w:color="auto" w:fill="FFFFFF"/>
        </w:rPr>
        <w:t> , хлор Cl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 , сульфат алюминия Al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(SO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)</w:t>
      </w:r>
      <w:r w:rsidRPr="00016345">
        <w:rPr>
          <w:iCs/>
          <w:shd w:val="clear" w:color="auto" w:fill="FFFFFF"/>
          <w:vertAlign w:val="subscript"/>
        </w:rPr>
        <w:t>3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2. Молекула фосгена состоит из одного атома углерода, одного атома кислорода и двух атомов хлора. Молекула мочевины состоит из одного атома углерода, одного атома кислорода и двух атомных групп NH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. Напишите формулы фосгена и мочевины.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3. Подсчитайте общее число атомов в следующих молекулах: (NH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)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РО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 xml:space="preserve">, </w:t>
      </w:r>
      <w:proofErr w:type="spellStart"/>
      <w:r w:rsidRPr="00016345">
        <w:rPr>
          <w:iCs/>
          <w:shd w:val="clear" w:color="auto" w:fill="FFFFFF"/>
        </w:rPr>
        <w:t>С</w:t>
      </w:r>
      <w:proofErr w:type="gramStart"/>
      <w:r w:rsidRPr="00016345">
        <w:rPr>
          <w:iCs/>
          <w:shd w:val="clear" w:color="auto" w:fill="FFFFFF"/>
        </w:rPr>
        <w:t>а</w:t>
      </w:r>
      <w:proofErr w:type="spellEnd"/>
      <w:r w:rsidRPr="00016345">
        <w:rPr>
          <w:iCs/>
          <w:shd w:val="clear" w:color="auto" w:fill="FFFFFF"/>
        </w:rPr>
        <w:t>(</w:t>
      </w:r>
      <w:proofErr w:type="gramEnd"/>
      <w:r w:rsidRPr="00016345">
        <w:rPr>
          <w:iCs/>
          <w:shd w:val="clear" w:color="auto" w:fill="FFFFFF"/>
        </w:rPr>
        <w:t>Н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РО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)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, [</w:t>
      </w:r>
      <w:proofErr w:type="spellStart"/>
      <w:r w:rsidRPr="00016345">
        <w:rPr>
          <w:iCs/>
          <w:shd w:val="clear" w:color="auto" w:fill="FFFFFF"/>
        </w:rPr>
        <w:t>Fe</w:t>
      </w:r>
      <w:proofErr w:type="spellEnd"/>
      <w:r w:rsidRPr="00016345">
        <w:rPr>
          <w:iCs/>
          <w:shd w:val="clear" w:color="auto" w:fill="FFFFFF"/>
        </w:rPr>
        <w:t>(OH)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]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SO</w:t>
      </w:r>
      <w:r w:rsidRPr="00016345">
        <w:rPr>
          <w:iCs/>
          <w:shd w:val="clear" w:color="auto" w:fill="FFFFFF"/>
          <w:vertAlign w:val="subscript"/>
        </w:rPr>
        <w:t>4</w:t>
      </w:r>
    </w:p>
    <w:p w:rsidR="00AA7E86" w:rsidRPr="00016345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4. Рассчитайте относительные молекулярные массы веществ, которые указаны в упражнении 1.</w:t>
      </w:r>
    </w:p>
    <w:p w:rsidR="00AA7E86" w:rsidRDefault="00AA7E86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  <w:r w:rsidRPr="00016345">
        <w:rPr>
          <w:iCs/>
          <w:shd w:val="clear" w:color="auto" w:fill="FFFFFF"/>
        </w:rPr>
        <w:t>5. Чему равны массовые доли элементов в следующих веществах: NH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, N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O, NO</w:t>
      </w:r>
      <w:r w:rsidRPr="00016345">
        <w:rPr>
          <w:iCs/>
          <w:shd w:val="clear" w:color="auto" w:fill="FFFFFF"/>
          <w:vertAlign w:val="subscript"/>
        </w:rPr>
        <w:t>2</w:t>
      </w:r>
      <w:r w:rsidRPr="00016345">
        <w:rPr>
          <w:iCs/>
          <w:shd w:val="clear" w:color="auto" w:fill="FFFFFF"/>
        </w:rPr>
        <w:t>, NaNO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, KNO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, NH</w:t>
      </w:r>
      <w:r w:rsidRPr="00016345">
        <w:rPr>
          <w:iCs/>
          <w:shd w:val="clear" w:color="auto" w:fill="FFFFFF"/>
          <w:vertAlign w:val="subscript"/>
        </w:rPr>
        <w:t>4</w:t>
      </w:r>
      <w:r w:rsidRPr="00016345">
        <w:rPr>
          <w:iCs/>
          <w:shd w:val="clear" w:color="auto" w:fill="FFFFFF"/>
        </w:rPr>
        <w:t> NO</w:t>
      </w:r>
      <w:r w:rsidRPr="00016345">
        <w:rPr>
          <w:iCs/>
          <w:shd w:val="clear" w:color="auto" w:fill="FFFFFF"/>
          <w:vertAlign w:val="subscript"/>
        </w:rPr>
        <w:t>3</w:t>
      </w:r>
      <w:r w:rsidRPr="00016345">
        <w:rPr>
          <w:iCs/>
          <w:shd w:val="clear" w:color="auto" w:fill="FFFFFF"/>
        </w:rPr>
        <w:t>? В каком из этих веществ массовая доля азота, наибольшая и в каком - наименьшая?</w:t>
      </w:r>
    </w:p>
    <w:p w:rsidR="00016345" w:rsidRPr="00016345" w:rsidRDefault="00016345" w:rsidP="00AA7E86">
      <w:pPr>
        <w:pStyle w:val="a3"/>
        <w:spacing w:before="120" w:beforeAutospacing="0" w:after="120" w:afterAutospacing="0"/>
        <w:ind w:left="120" w:right="450"/>
        <w:rPr>
          <w:iCs/>
          <w:shd w:val="clear" w:color="auto" w:fill="FFFFFF"/>
        </w:rPr>
      </w:pPr>
    </w:p>
    <w:p w:rsidR="000C604F" w:rsidRDefault="000C604F" w:rsidP="0001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45" w:rsidRPr="000527F0" w:rsidRDefault="004F7DE9" w:rsidP="0001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016345" w:rsidRPr="000527F0">
        <w:rPr>
          <w:rFonts w:ascii="Times New Roman" w:eastAsia="Times New Roman" w:hAnsi="Times New Roman" w:cs="Times New Roman"/>
          <w:b/>
          <w:sz w:val="24"/>
          <w:szCs w:val="24"/>
        </w:rPr>
        <w:t>.09.2020г.</w:t>
      </w:r>
    </w:p>
    <w:p w:rsidR="00016345" w:rsidRPr="00016345" w:rsidRDefault="00016345" w:rsidP="00016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345">
        <w:rPr>
          <w:rFonts w:ascii="Times New Roman" w:hAnsi="Times New Roman" w:cs="Times New Roman"/>
          <w:bCs/>
          <w:sz w:val="24"/>
          <w:szCs w:val="24"/>
        </w:rPr>
        <w:t xml:space="preserve">Периодический закон Д.И. Менделеева. </w:t>
      </w:r>
    </w:p>
    <w:p w:rsidR="00016345" w:rsidRDefault="00016345" w:rsidP="0001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Конспект в тетрадь</w:t>
      </w:r>
    </w:p>
    <w:p w:rsidR="00016345" w:rsidRDefault="00016345" w:rsidP="00016345">
      <w:pPr>
        <w:rPr>
          <w:rFonts w:ascii="Times New Roman" w:hAnsi="Times New Roman" w:cs="Times New Roman"/>
          <w:i/>
          <w:sz w:val="24"/>
          <w:szCs w:val="24"/>
        </w:rPr>
      </w:pPr>
      <w:r w:rsidRPr="00A6263A">
        <w:rPr>
          <w:rFonts w:ascii="Times New Roman" w:hAnsi="Times New Roman" w:cs="Times New Roman"/>
          <w:i/>
          <w:sz w:val="24"/>
          <w:szCs w:val="24"/>
        </w:rPr>
        <w:t>Время выполнения: 2 часа</w:t>
      </w:r>
    </w:p>
    <w:p w:rsidR="00301127" w:rsidRDefault="00016345" w:rsidP="00016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45"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016345" w:rsidRDefault="004F7DE9" w:rsidP="000163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7D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Сайты:</w:t>
      </w:r>
      <w:r w:rsidRPr="004F7DE9">
        <w:t xml:space="preserve"> </w:t>
      </w:r>
      <w:r w:rsidRPr="004F7DE9">
        <w:rPr>
          <w:b/>
        </w:rPr>
        <w:t>1.</w:t>
      </w:r>
      <w:hyperlink r:id="rId4" w:history="1">
        <w:r w:rsidRPr="00A723C4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https://go.mail.ru/redir?type=sr&amp;redir=eJzLKCkpKLbS10_JL05MTNPNzkhM0isq1c8vyS6qLMlM1S1ILcrMT8lMzkgtzs5Pz9etSszOz0vUTdHN1M1NzUtJzUlNLavM1c1OzEbw9TJKcnMYGAxNLS1NTQ1MTAwZAliZ_O28UzYdmrTlWE1GbCUAJbEqyQ&amp;src=228e664&amp;via_page=1&amp;user_type=34&amp;oqid=d5789a3fa7f400e3</w:t>
        </w:r>
      </w:hyperlink>
    </w:p>
    <w:p w:rsidR="004F7DE9" w:rsidRDefault="004F7DE9" w:rsidP="00016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hyperlink r:id="rId5" w:history="1">
        <w:r w:rsidRPr="00A723C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https://go.mail.ru/redir?type=sr&amp;redir=eJzLKCkpKLbS108tSKrSKyrVL0gtysxPyUzOSC3OzszUrUrMzs_TzU3NS0nNSU0tS9QtLi3RzdTNLC7JL8qsTNTNL8kuqixBYqXqZZTk5jAwGJpaWpqaGpiYGDJsaVi3Znbr2ovNGlqTP9RLWAIA5xAr5w&amp;src=56d818a&amp;via_page=1&amp;user_type=34&amp;oqid=d5789a3fa7f400e3</w:t>
        </w:r>
      </w:hyperlink>
    </w:p>
    <w:p w:rsidR="004F7DE9" w:rsidRDefault="004F7DE9" w:rsidP="00016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hyperlink r:id="rId6" w:history="1">
        <w:r w:rsidRPr="00A723C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go.mail.ru/redir?type=sr&amp;redir=eJzLKCkpKLbS109L0isq1U8sKslMzknVNzYFQmP9zOKS_KLMykTd_JLsosrMEhCzILUoMz8lMzkjtTg7Pz1ftyoxOz8vUTdFN1M3NzUvJTUnNbWsMjNXtyovEagmLzOVsGYGBkNTS0tTUwMTE0OGdvODKVdu7cv9WTV77SR3aV4A3988xw&amp;src=447f546&amp;via_page=1&amp;user_type=34&amp;oqid=d5789a3fa7f400e3</w:t>
        </w:r>
      </w:hyperlink>
    </w:p>
    <w:p w:rsidR="004F7DE9" w:rsidRDefault="004F7DE9" w:rsidP="00016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F7DE9">
        <w:t xml:space="preserve"> </w:t>
      </w:r>
      <w:hyperlink r:id="rId7" w:history="1">
        <w:r w:rsidRPr="00A723C4">
          <w:rPr>
            <w:rStyle w:val="a5"/>
            <w:rFonts w:ascii="Times New Roman" w:hAnsi="Times New Roman" w:cs="Times New Roman"/>
            <w:b/>
            <w:sz w:val="24"/>
            <w:szCs w:val="24"/>
          </w:rPr>
          <w:t>http://gestationpage.ru/</w:t>
        </w:r>
      </w:hyperlink>
    </w:p>
    <w:p w:rsidR="004F7DE9" w:rsidRDefault="004F7DE9" w:rsidP="00016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 лекции:</w:t>
      </w:r>
      <w:r w:rsidRPr="004F7DE9">
        <w:t xml:space="preserve"> </w:t>
      </w:r>
      <w:hyperlink r:id="rId8" w:history="1">
        <w:r w:rsidRPr="00A723C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go.mail.ru/search_video?fm=1&amp;rf=0001&amp;q=периодический%20закон%20д.и.%20менделеева.%20открытие%20д.и.%20менделеевым%20периодического%20закона.%20периодический%20закон%20в%20формулировке%20д.%20и.%20менделеева.&amp;frm=ws_p&amp;d=7924390295313909296&amp;s=youtube&amp;sig=a3c07f0514</w:t>
        </w:r>
      </w:hyperlink>
    </w:p>
    <w:p w:rsidR="004F7DE9" w:rsidRDefault="004F7DE9" w:rsidP="00016345">
      <w:pPr>
        <w:rPr>
          <w:rFonts w:ascii="Times New Roman" w:hAnsi="Times New Roman" w:cs="Times New Roman"/>
          <w:b/>
          <w:sz w:val="24"/>
          <w:szCs w:val="24"/>
        </w:rPr>
      </w:pPr>
    </w:p>
    <w:p w:rsidR="000C604F" w:rsidRDefault="000C604F" w:rsidP="004F7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4F" w:rsidRDefault="000C604F" w:rsidP="004F7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E9" w:rsidRPr="000527F0" w:rsidRDefault="004F7DE9" w:rsidP="004F7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527F0">
        <w:rPr>
          <w:rFonts w:ascii="Times New Roman" w:eastAsia="Times New Roman" w:hAnsi="Times New Roman" w:cs="Times New Roman"/>
          <w:b/>
          <w:sz w:val="24"/>
          <w:szCs w:val="24"/>
        </w:rPr>
        <w:t>.09.2020г.</w:t>
      </w:r>
    </w:p>
    <w:p w:rsidR="00C944BE" w:rsidRDefault="004F7DE9" w:rsidP="004F7D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44BE">
        <w:rPr>
          <w:rFonts w:ascii="Times New Roman" w:hAnsi="Times New Roman" w:cs="Times New Roman"/>
          <w:bCs/>
          <w:sz w:val="24"/>
          <w:szCs w:val="24"/>
        </w:rPr>
        <w:t>Периодическая таблица химических элементов</w:t>
      </w:r>
      <w:r w:rsidRPr="004F7DE9">
        <w:rPr>
          <w:rFonts w:ascii="Times New Roman" w:hAnsi="Times New Roman" w:cs="Times New Roman"/>
          <w:bCs/>
          <w:sz w:val="24"/>
          <w:szCs w:val="24"/>
        </w:rPr>
        <w:t xml:space="preserve"> — графическое отображение периодического закона. </w:t>
      </w:r>
    </w:p>
    <w:p w:rsidR="004F7DE9" w:rsidRDefault="004F7DE9" w:rsidP="004F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Конспект в тетрадь</w:t>
      </w:r>
    </w:p>
    <w:p w:rsidR="004F7DE9" w:rsidRDefault="004F7DE9" w:rsidP="004F7DE9">
      <w:pPr>
        <w:rPr>
          <w:rFonts w:ascii="Times New Roman" w:hAnsi="Times New Roman" w:cs="Times New Roman"/>
          <w:i/>
          <w:sz w:val="24"/>
          <w:szCs w:val="24"/>
        </w:rPr>
      </w:pPr>
      <w:r w:rsidRPr="00A6263A">
        <w:rPr>
          <w:rFonts w:ascii="Times New Roman" w:hAnsi="Times New Roman" w:cs="Times New Roman"/>
          <w:i/>
          <w:sz w:val="24"/>
          <w:szCs w:val="24"/>
        </w:rPr>
        <w:t>Время выполнения: 2 часа</w:t>
      </w:r>
    </w:p>
    <w:p w:rsidR="004F7DE9" w:rsidRDefault="00C944BE" w:rsidP="00C9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C944BE" w:rsidRPr="00C944BE" w:rsidRDefault="00C944BE" w:rsidP="00C944BE">
      <w:pPr>
        <w:shd w:val="clear" w:color="auto" w:fill="FFFFFF"/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944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Графическое отображение периодического закона. Структура периодической таблицы: периоды (малые и большие), группы (главная и побочная).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u w:val="single"/>
        </w:rPr>
        <w:t>Графическим отражением периодического закона является периодическая система химических элементов Менделеева.</w:t>
      </w:r>
      <w:r w:rsidRPr="000C604F">
        <w:t> Существует несколько форм периодической системы (</w:t>
      </w:r>
      <w:proofErr w:type="gramStart"/>
      <w:r w:rsidRPr="000C604F">
        <w:t>короткая</w:t>
      </w:r>
      <w:proofErr w:type="gramEnd"/>
      <w:r w:rsidRPr="000C604F">
        <w:t>, длинная, лестничная (предложена Н.Бором), спиралеобразная). В России наибольшее распространение получила короткая форма.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Современная периодическая система содержит 110 открытых на сегодняшний день химических элементов, каждый из которых занимает определенное место, имеет свой порядковый номер и название.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В таблице выделяют горизонтальные ряды – периоды (1–3 – малые, состоят из одного ряда; 4–6 – большие, состоят из двух рядов; 7-й период – незавершенный). Кроме периодов выделяют вертикальные ряды – группы, каждая из которых подразделяется на две подгруппы (главную – а и побочную – б). Побочные подгруппы содержат элементы только больших периодов, все они проявляют металлические свойства. Элементы одной подгруппы имеют одинаковое строение внешних электронных оболочек, что обусловливает их схожие химические свойства.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Конструкция современной периодической системы в принципе мало отличается от варианта 1871 г. Символы элементов в периодической системе расположены по вертикальным и горизонтальным графам. Это приводит к объединению элементов в группы, подгруппы, периоды. Каждый элемент занимает в таблице определенную клетку</w:t>
      </w:r>
      <w:r w:rsidRPr="000C604F">
        <w:rPr>
          <w:rStyle w:val="a4"/>
        </w:rPr>
        <w:t>. Вертикальные графы – это группы</w:t>
      </w:r>
      <w:r w:rsidRPr="000C604F">
        <w:t> (и подгруппы), </w:t>
      </w:r>
      <w:r w:rsidRPr="000C604F">
        <w:rPr>
          <w:rStyle w:val="a4"/>
        </w:rPr>
        <w:t>горизонтальные – период</w:t>
      </w:r>
      <w:proofErr w:type="gramStart"/>
      <w:r w:rsidRPr="000C604F">
        <w:rPr>
          <w:rStyle w:val="a4"/>
        </w:rPr>
        <w:t>ы</w:t>
      </w:r>
      <w:r w:rsidRPr="000C604F">
        <w:t>(</w:t>
      </w:r>
      <w:proofErr w:type="gramEnd"/>
      <w:r w:rsidRPr="000C604F">
        <w:t>и ряды).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  <w:u w:val="single"/>
        </w:rPr>
        <w:t>Группой называется совокупность</w:t>
      </w:r>
      <w:r w:rsidRPr="000C604F">
        <w:rPr>
          <w:u w:val="single"/>
        </w:rPr>
        <w:t> элементов с одинаковой валентностью по кислороду. Эта высшая валентность определяется номером группы. </w:t>
      </w:r>
      <w:r w:rsidRPr="000C604F">
        <w:t xml:space="preserve">Так как сумма высших валентностей по кислороду </w:t>
      </w:r>
      <w:proofErr w:type="spellStart"/>
      <w:r w:rsidRPr="000C604F">
        <w:t>н</w:t>
      </w:r>
      <w:proofErr w:type="spellEnd"/>
      <w:r w:rsidRPr="000C604F">
        <w:t xml:space="preserve"> водороду для элементов-неметаллов равна восьми, то по номеру группы легко определить и формулу высшего водородного соединения. Так, для фосфора — элемента пятой группы — высшая валентность по кислороду равна пяти, формула высшего окисла Р2О5, а формула соединения с водородом — РН3. Для серы — элемента шестой группы — формула высшего окисла — SO3, а высшего соединения с водородом — H2S.</w:t>
      </w:r>
      <w:r w:rsidRPr="000C604F">
        <w:br/>
        <w:t>Некоторые элементы имеют высшую валентность, не равную номеру их групп. Такими </w:t>
      </w:r>
      <w:r w:rsidRPr="000C604F">
        <w:rPr>
          <w:rStyle w:val="a4"/>
          <w:i/>
          <w:iCs/>
        </w:rPr>
        <w:t xml:space="preserve">исключениями являются медь </w:t>
      </w:r>
      <w:proofErr w:type="spellStart"/>
      <w:r w:rsidRPr="000C604F">
        <w:rPr>
          <w:rStyle w:val="a4"/>
          <w:i/>
          <w:iCs/>
        </w:rPr>
        <w:t>С</w:t>
      </w:r>
      <w:proofErr w:type="gramStart"/>
      <w:r w:rsidRPr="000C604F">
        <w:rPr>
          <w:rStyle w:val="a4"/>
          <w:i/>
          <w:iCs/>
        </w:rPr>
        <w:t>u</w:t>
      </w:r>
      <w:proofErr w:type="spellEnd"/>
      <w:proofErr w:type="gramEnd"/>
      <w:r w:rsidRPr="000C604F">
        <w:rPr>
          <w:rStyle w:val="a4"/>
          <w:i/>
          <w:iCs/>
        </w:rPr>
        <w:t xml:space="preserve">, серебро </w:t>
      </w:r>
      <w:proofErr w:type="spellStart"/>
      <w:r w:rsidRPr="000C604F">
        <w:rPr>
          <w:rStyle w:val="a4"/>
          <w:i/>
          <w:iCs/>
        </w:rPr>
        <w:t>Ag</w:t>
      </w:r>
      <w:proofErr w:type="spellEnd"/>
      <w:r w:rsidRPr="000C604F">
        <w:rPr>
          <w:rStyle w:val="a4"/>
          <w:i/>
          <w:iCs/>
        </w:rPr>
        <w:t xml:space="preserve">, золото </w:t>
      </w:r>
      <w:proofErr w:type="spellStart"/>
      <w:r w:rsidRPr="000C604F">
        <w:rPr>
          <w:rStyle w:val="a4"/>
          <w:i/>
          <w:iCs/>
        </w:rPr>
        <w:t>Аu</w:t>
      </w:r>
      <w:proofErr w:type="spellEnd"/>
      <w:r w:rsidRPr="000C604F">
        <w:t>. Они находятся в первой группе, однако их валентности изменяются от одного до трех.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Элементы группы распределяются по подгруппам. </w:t>
      </w:r>
      <w:r w:rsidRPr="000C604F">
        <w:rPr>
          <w:i/>
          <w:iCs/>
        </w:rPr>
        <w:t>Главная подгруппа</w:t>
      </w:r>
      <w:r w:rsidRPr="000C604F">
        <w:t> – это вертикальный ряд элементов, атомы которых имеют одинаковое число электронов на внешнем энергетическом уровне. Это число равно номеру группы (кроме водорода и гелия).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lastRenderedPageBreak/>
        <w:t xml:space="preserve">Все элементы в периодической системе разделяются на 4 </w:t>
      </w:r>
      <w:proofErr w:type="gramStart"/>
      <w:r w:rsidRPr="000C604F">
        <w:t>электронных</w:t>
      </w:r>
      <w:proofErr w:type="gramEnd"/>
      <w:r w:rsidRPr="000C604F">
        <w:t xml:space="preserve"> семейства (</w:t>
      </w:r>
      <w:proofErr w:type="spellStart"/>
      <w:r w:rsidRPr="000C604F">
        <w:rPr>
          <w:i/>
          <w:iCs/>
        </w:rPr>
        <w:t>s</w:t>
      </w:r>
      <w:proofErr w:type="spellEnd"/>
      <w:r w:rsidRPr="000C604F">
        <w:t>-, </w:t>
      </w:r>
      <w:proofErr w:type="spellStart"/>
      <w:r w:rsidRPr="000C604F">
        <w:rPr>
          <w:i/>
          <w:iCs/>
        </w:rPr>
        <w:t>p</w:t>
      </w:r>
      <w:proofErr w:type="spellEnd"/>
      <w:r w:rsidRPr="000C604F">
        <w:t>-, </w:t>
      </w:r>
      <w:proofErr w:type="spellStart"/>
      <w:r w:rsidRPr="000C604F">
        <w:rPr>
          <w:i/>
          <w:iCs/>
        </w:rPr>
        <w:t>d</w:t>
      </w:r>
      <w:proofErr w:type="spellEnd"/>
      <w:r w:rsidRPr="000C604F">
        <w:t>-,</w:t>
      </w:r>
      <w:r w:rsidRPr="000C604F">
        <w:rPr>
          <w:i/>
          <w:iCs/>
        </w:rPr>
        <w:br/>
        <w:t>f</w:t>
      </w:r>
      <w:r w:rsidRPr="000C604F">
        <w:t>-элементы) в зависимости от того, какой подуровень в атоме элемента заполняется последним.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i/>
          <w:iCs/>
        </w:rPr>
        <w:t>Побочная подгруппа</w:t>
      </w:r>
      <w:r w:rsidRPr="000C604F">
        <w:t> – это вертикальный ряд </w:t>
      </w:r>
      <w:r w:rsidRPr="000C604F">
        <w:rPr>
          <w:i/>
          <w:iCs/>
        </w:rPr>
        <w:t>d</w:t>
      </w:r>
      <w:r w:rsidRPr="000C604F">
        <w:t>-элементов, имеющих одинаковое суммарное число электронов на </w:t>
      </w:r>
      <w:r w:rsidRPr="000C604F">
        <w:rPr>
          <w:i/>
          <w:iCs/>
        </w:rPr>
        <w:t>d</w:t>
      </w:r>
      <w:r w:rsidRPr="000C604F">
        <w:t xml:space="preserve">-подуровне </w:t>
      </w:r>
      <w:proofErr w:type="spellStart"/>
      <w:r w:rsidRPr="000C604F">
        <w:t>предвнешнего</w:t>
      </w:r>
      <w:proofErr w:type="spellEnd"/>
      <w:r w:rsidRPr="000C604F">
        <w:t xml:space="preserve"> слоя и </w:t>
      </w:r>
      <w:r w:rsidRPr="000C604F">
        <w:rPr>
          <w:i/>
          <w:iCs/>
        </w:rPr>
        <w:t>s</w:t>
      </w:r>
      <w:r w:rsidRPr="000C604F">
        <w:t>-подуровне внешнего слоя. Это число обычно равно номеру группы.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 xml:space="preserve">Важнейшими свойствами химических элементов являются </w:t>
      </w:r>
      <w:proofErr w:type="spellStart"/>
      <w:r w:rsidRPr="000C604F">
        <w:t>металличность</w:t>
      </w:r>
      <w:proofErr w:type="spellEnd"/>
      <w:r w:rsidRPr="000C604F">
        <w:t xml:space="preserve"> и </w:t>
      </w:r>
      <w:proofErr w:type="spellStart"/>
      <w:r w:rsidRPr="000C604F">
        <w:t>неметалличность</w:t>
      </w:r>
      <w:proofErr w:type="spellEnd"/>
      <w:r w:rsidRPr="000C604F">
        <w:t>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proofErr w:type="spellStart"/>
      <w:r w:rsidRPr="000C604F">
        <w:rPr>
          <w:i/>
          <w:iCs/>
        </w:rPr>
        <w:t>Металличность</w:t>
      </w:r>
      <w:proofErr w:type="spellEnd"/>
      <w:r w:rsidRPr="000C604F">
        <w:t xml:space="preserve"> – это способность атомов химического элемента отдавать электроны. Количественной характеристикой </w:t>
      </w:r>
      <w:proofErr w:type="spellStart"/>
      <w:r w:rsidRPr="000C604F">
        <w:t>металличности</w:t>
      </w:r>
      <w:proofErr w:type="spellEnd"/>
      <w:r w:rsidRPr="000C604F">
        <w:t xml:space="preserve"> является энергия ионизации.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i/>
          <w:iCs/>
        </w:rPr>
        <w:t>Энергия ионизации атома</w:t>
      </w:r>
      <w:r w:rsidRPr="000C604F">
        <w:t> – это количество энергии, которое необходимо для отрыва электрона от атома элемента, т. е. для превращения атома в катион. Чем меньше энергия ионизации, тем легче атом отдает электрон, тем сильнее металлические свойства элемента.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proofErr w:type="spellStart"/>
      <w:r w:rsidRPr="000C604F">
        <w:rPr>
          <w:i/>
          <w:iCs/>
        </w:rPr>
        <w:t>Неметалличность</w:t>
      </w:r>
      <w:proofErr w:type="spellEnd"/>
      <w:r w:rsidRPr="000C604F">
        <w:rPr>
          <w:i/>
          <w:iCs/>
        </w:rPr>
        <w:t> </w:t>
      </w:r>
      <w:r w:rsidRPr="000C604F">
        <w:t xml:space="preserve">– это способность атомов химического элемента присоединять электроны. Количественной характеристикой </w:t>
      </w:r>
      <w:proofErr w:type="spellStart"/>
      <w:r w:rsidRPr="000C604F">
        <w:t>неметалличности</w:t>
      </w:r>
      <w:proofErr w:type="spellEnd"/>
      <w:r w:rsidRPr="000C604F">
        <w:t xml:space="preserve"> является сродство к электрону.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i/>
          <w:iCs/>
        </w:rPr>
        <w:t>Сродство к электрону</w:t>
      </w:r>
      <w:r w:rsidRPr="000C604F">
        <w:t> – это энергия, которая выделяется при присоединении электрона к нейтральному атому, т. е. при превращении атома в анион. Чем больше сродство к электрону, тем легче атом присоединяет электрон, тем сильнее неметаллические свойства элемента.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 xml:space="preserve">Универсальной характеристикой </w:t>
      </w:r>
      <w:proofErr w:type="spellStart"/>
      <w:r w:rsidRPr="000C604F">
        <w:t>металличности</w:t>
      </w:r>
      <w:proofErr w:type="spellEnd"/>
      <w:r w:rsidRPr="000C604F">
        <w:t xml:space="preserve"> и </w:t>
      </w:r>
      <w:proofErr w:type="spellStart"/>
      <w:r w:rsidRPr="000C604F">
        <w:t>неметалличности</w:t>
      </w:r>
      <w:proofErr w:type="spellEnd"/>
      <w:r w:rsidRPr="000C604F">
        <w:t xml:space="preserve"> является </w:t>
      </w:r>
      <w:proofErr w:type="spellStart"/>
      <w:r w:rsidRPr="000C604F">
        <w:t>электроотрицательность</w:t>
      </w:r>
      <w:proofErr w:type="spellEnd"/>
      <w:r w:rsidRPr="000C604F">
        <w:t xml:space="preserve"> (ЭО) элемента.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ЭО элемента характеризует способность его атомов притягивать к себе электроны, которые участвуют в образовании химических связей с другими атомами в молекуле.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</w:rPr>
        <w:t>На основе всего сказанного различают: а) главные подгруппы, б) побочные подгруппы и в) вторые побочные (</w:t>
      </w:r>
      <w:proofErr w:type="spellStart"/>
      <w:r w:rsidRPr="000C604F">
        <w:rPr>
          <w:rStyle w:val="a4"/>
        </w:rPr>
        <w:t>лантаноидно-актиноидные</w:t>
      </w:r>
      <w:proofErr w:type="spellEnd"/>
      <w:r w:rsidRPr="000C604F">
        <w:rPr>
          <w:rStyle w:val="a4"/>
        </w:rPr>
        <w:t>) подгруппы.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</w:rPr>
        <w:t>В главных подгруппах сверху вниз: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число энергетических уровней в атоме увеличивается;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число электронов на внешнем уровне одинаково;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радиус атомов увеличивается;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прочность связи электронов внешнего уровня с ядром уменьшается;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энергия ионизации уменьшается;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сродство к электрону уменьшается;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ЭО уменьшается;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 xml:space="preserve">• </w:t>
      </w:r>
      <w:proofErr w:type="spellStart"/>
      <w:r w:rsidRPr="000C604F">
        <w:t>металличность</w:t>
      </w:r>
      <w:proofErr w:type="spellEnd"/>
      <w:r w:rsidRPr="000C604F">
        <w:t xml:space="preserve"> элементов увеличивается;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 xml:space="preserve">• </w:t>
      </w:r>
      <w:proofErr w:type="spellStart"/>
      <w:r w:rsidRPr="000C604F">
        <w:t>неметалличность</w:t>
      </w:r>
      <w:proofErr w:type="spellEnd"/>
      <w:r w:rsidRPr="000C604F">
        <w:t xml:space="preserve"> элементов уменьшается.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  <w:u w:val="single"/>
        </w:rPr>
        <w:t>Периодом называется т</w:t>
      </w:r>
      <w:r w:rsidRPr="000C604F">
        <w:rPr>
          <w:u w:val="single"/>
        </w:rPr>
        <w:t xml:space="preserve">акая последовательность элементов, на протяжении которой свойства их изменяются в порядке постепенного усиления </w:t>
      </w:r>
      <w:proofErr w:type="gramStart"/>
      <w:r w:rsidRPr="000C604F">
        <w:rPr>
          <w:u w:val="single"/>
        </w:rPr>
        <w:t>от</w:t>
      </w:r>
      <w:proofErr w:type="gramEnd"/>
      <w:r w:rsidRPr="000C604F">
        <w:rPr>
          <w:u w:val="single"/>
        </w:rPr>
        <w:t xml:space="preserve"> типично металлических </w:t>
      </w:r>
      <w:proofErr w:type="spellStart"/>
      <w:r w:rsidRPr="000C604F">
        <w:rPr>
          <w:u w:val="single"/>
        </w:rPr>
        <w:t>дотипично</w:t>
      </w:r>
      <w:proofErr w:type="spellEnd"/>
      <w:r w:rsidRPr="000C604F">
        <w:rPr>
          <w:u w:val="single"/>
        </w:rPr>
        <w:t xml:space="preserve"> неметаллических (металлоидных). Заканчивается каждый период инертным элементом.</w:t>
      </w:r>
      <w:r w:rsidRPr="000C604F">
        <w:t xml:space="preserve"> По мере ослабления металлических свойств у </w:t>
      </w:r>
      <w:r w:rsidRPr="000C604F">
        <w:lastRenderedPageBreak/>
        <w:t xml:space="preserve">элементов начинают появляться и постепенно усиливаются неметаллические свойства; в середине периодов находятся обычно элементы, совмещающие в той или иной степени как металлические, так и неметаллические свойства. Эти элементы часто называют </w:t>
      </w:r>
      <w:proofErr w:type="spellStart"/>
      <w:r w:rsidRPr="000C604F">
        <w:t>амфотерными</w:t>
      </w:r>
      <w:proofErr w:type="spellEnd"/>
      <w:r w:rsidRPr="000C604F">
        <w:t>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</w:rPr>
        <w:t>Период – это последовательность элементов (от щелочного металла до инертного газа), атомы которых имеют одинаковое число энергетических уровней, равное номеру периода.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Состав периодов.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Периоды не равномерны по числу входящих в них элементов. Первые три называются малыми, остальные четыре — большими.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</w:rPr>
        <w:t>В малых периодах от щелочного металла к инертному газу: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заряд ядер атомов увеличивается;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число энергетических уровней не изменяется;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число электронов на внешнем уровне увеличивается от 1 до 8;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радиус атомов уменьшается;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прочность связи электронов внешнего слоя с ядром увеличивается;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энергия ионизации увеличивается;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сродство к электрону увеличивается;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• ЭО увеличивается;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 xml:space="preserve">• </w:t>
      </w:r>
      <w:proofErr w:type="spellStart"/>
      <w:r w:rsidRPr="000C604F">
        <w:t>металличность</w:t>
      </w:r>
      <w:proofErr w:type="spellEnd"/>
      <w:r w:rsidRPr="000C604F">
        <w:t xml:space="preserve"> элементов уменьшается;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 xml:space="preserve">• </w:t>
      </w:r>
      <w:proofErr w:type="spellStart"/>
      <w:r w:rsidRPr="000C604F">
        <w:t>неметалличность</w:t>
      </w:r>
      <w:proofErr w:type="spellEnd"/>
      <w:r w:rsidRPr="000C604F">
        <w:t xml:space="preserve"> элементов увеличивается.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Все </w:t>
      </w:r>
      <w:r w:rsidRPr="000C604F">
        <w:rPr>
          <w:i/>
          <w:iCs/>
        </w:rPr>
        <w:t>d</w:t>
      </w:r>
      <w:r w:rsidRPr="000C604F">
        <w:t xml:space="preserve">-элементы данного периода похожи по своим свойствам – все они являются металлами, имеют мало различающиеся радиусы атомов и значения ЭО, поскольку содержат одинаковое число электронов на внешнем уровне (например, в 4-м периоде – кроме </w:t>
      </w:r>
      <w:proofErr w:type="spellStart"/>
      <w:r w:rsidRPr="000C604F">
        <w:t>Cr</w:t>
      </w:r>
      <w:proofErr w:type="spellEnd"/>
      <w:r w:rsidRPr="000C604F">
        <w:t xml:space="preserve"> и </w:t>
      </w:r>
      <w:proofErr w:type="spellStart"/>
      <w:r w:rsidRPr="000C604F">
        <w:t>Cu</w:t>
      </w:r>
      <w:proofErr w:type="spellEnd"/>
      <w:r w:rsidRPr="000C604F">
        <w:t>).</w:t>
      </w:r>
    </w:p>
    <w:p w:rsidR="00C944BE" w:rsidRPr="000C604F" w:rsidRDefault="00C944BE" w:rsidP="00C944BE">
      <w:pPr>
        <w:pStyle w:val="1"/>
        <w:shd w:val="clear" w:color="auto" w:fill="FFFFFF"/>
        <w:spacing w:before="450" w:beforeAutospacing="0" w:after="450" w:afterAutospacing="0"/>
        <w:ind w:left="450" w:right="450"/>
        <w:rPr>
          <w:sz w:val="24"/>
          <w:szCs w:val="24"/>
        </w:rPr>
      </w:pPr>
      <w:r w:rsidRPr="000C604F">
        <w:rPr>
          <w:sz w:val="24"/>
          <w:szCs w:val="24"/>
        </w:rPr>
        <w:t>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 xml:space="preserve">После работ Г. </w:t>
      </w:r>
      <w:proofErr w:type="spellStart"/>
      <w:r w:rsidRPr="000C604F">
        <w:t>Мозли</w:t>
      </w:r>
      <w:proofErr w:type="spellEnd"/>
      <w:r w:rsidRPr="000C604F">
        <w:t xml:space="preserve"> атомная масса элемента постепенно начала уступать свою первенствующую роль новой, еще не ясной по своему внутреннему (физическому) смыслу, но более четкой константе — порядковому или, как теперь называют, атомному номеру элемента. Физический смысл этой константы был выявлен в 1920 г. работами английского ученого Д.Чедвика. Д. Чёдвик экспериментально установил, что порядковый номер элемента численно равен величине положительного заряда Z ядра атома этого элемента, т. е. количеству протонов в ядре. Оказалось, что Д. И. Менделеев, сам того не подозревая, расставил элементы в последовательности, точно соответствующей возрастанию заряда ядер их атомов.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К этому же времени было также установлено, что атомы одного и того же элемента могут отличаться друг от друга своей массой; такие атомы получили название изотопов. Примером могут служить атомы: </w:t>
      </w:r>
      <w:r w:rsidRPr="000C604F">
        <w:rPr>
          <w:noProof/>
        </w:rPr>
        <w:drawing>
          <wp:inline distT="0" distB="0" distL="0" distR="0">
            <wp:extent cx="476250" cy="304800"/>
            <wp:effectExtent l="19050" t="0" r="0" b="0"/>
            <wp:docPr id="1" name="Рисунок 1" descr="http://konspekta.net/lektsianew/baza16/4264333722908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anew/baza16/4264333722908.files/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04F">
        <w:t> и </w:t>
      </w:r>
      <w:r w:rsidRPr="000C604F">
        <w:rPr>
          <w:noProof/>
        </w:rPr>
        <w:drawing>
          <wp:inline distT="0" distB="0" distL="0" distR="0">
            <wp:extent cx="514350" cy="276225"/>
            <wp:effectExtent l="19050" t="0" r="0" b="0"/>
            <wp:docPr id="2" name="Рисунок 2" descr="http://konspekta.net/lektsianew/baza16/4264333722908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lektsianew/baza16/4264333722908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C604F">
        <w:t> .</w:t>
      </w:r>
      <w:proofErr w:type="gramEnd"/>
      <w:r w:rsidRPr="000C604F">
        <w:t xml:space="preserve"> В периодической </w:t>
      </w:r>
      <w:r w:rsidRPr="000C604F">
        <w:lastRenderedPageBreak/>
        <w:t>системе изотопы одного и того же элемента занимают одну клетку. В связи с открытием изотопов было уточнено понятие химический элемент.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В настоящее время химическим элементом называют вид атомов, имеющих одинаковый заряд ядра - одинаковое количество протонов в ядре. Была уточнена и формулировка периодического закона.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</w:rPr>
        <w:t>Современная формулировка закона гласит: свойства элементов и их соединений находятся в периодической зависимости от величины, заряда ядер их атомов.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</w:rPr>
        <w:t>Роль открытия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 xml:space="preserve">Д.И. Менделеев писал: «До периодического закона элементы представляли лишь отрывочные случайные явления природы; не было повода ждать </w:t>
      </w:r>
      <w:proofErr w:type="gramStart"/>
      <w:r w:rsidRPr="000C604F">
        <w:t>каких-либо</w:t>
      </w:r>
      <w:proofErr w:type="gramEnd"/>
      <w:r w:rsidRPr="000C604F">
        <w:t xml:space="preserve"> новых, а вновь находимые были полной неожиданной новинкой. Периодическая закономерность первая дала возможность видеть не открытые еще элементы в такой дали, до которой невооруженное этой закономерностью зрение до тех пор не достигало».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С открытием Периодического закона химия перестала быть описательной наукой – она получила инструмент научного предвидения. Этот закон и его графическое отображение – таблица периодической системы химических элементов Д.И. Менделеева – выполнили все три важнейшие функции теоретического знания: обобщающую, объясняющую и прогностическую. На их основе ученые: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а) Систематизировали и обобщили все сведения о химических элементах и образуемых ими веществах;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б) Дали обоснование различным видам периодической зависимости, существующим в мире химических элементов, объяснив их на основе строения атомов элементов.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в) Предсказали, описали свойства еще не открытых химических элементов и образованных ими веществ, а также указали пути их открытия.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На основе закона и таблицы Д.И. Менделеева были предсказаны и открыты благородные газы. И сейчас этот закон служит путеводной звездой для открытия или искусственного создания новых химических элементов.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Открытие Периодического закона и создание таблицы Периодической системы химических элементов Д.И. Менделеевым стимулировало поиск причин взаимосвязи элементов, способствовало выявлению сложной структуры атома и развитию учения о строении атома. Это учение, в свою очередь, позволило вскрыть физический смысл Периодического закона и объяснить расположение элементов в Периодической системе. Оно привело к открытию атомной энергии и использованию ее для нужд человечества.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Таким образом, Периодический закон и система открыли новую эру в химии и физике, явились исходным пунктом для новых изысканий и открытий. Также периодический закон сыграл большое значение и как основной закон природы в развитии материалистической философии.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rPr>
          <w:rStyle w:val="a4"/>
        </w:rPr>
        <w:t>Вопросы для самоконтроля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¾ В каком году был открыт ПЗ?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¾ Что такое ПС химических элементов? Опишите ее структуру.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¾ Что такое группа, период, подгруппа? Какие существуют подгруппы и периоды?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t>¾ Какое значение имеет ПЗ Д.И.Менделеева?</w:t>
      </w:r>
    </w:p>
    <w:p w:rsidR="00C944BE" w:rsidRPr="000C604F" w:rsidRDefault="00C944BE" w:rsidP="00C944BE">
      <w:pPr>
        <w:pStyle w:val="a3"/>
        <w:shd w:val="clear" w:color="auto" w:fill="FFFFFF"/>
        <w:spacing w:before="120" w:beforeAutospacing="0" w:after="120" w:afterAutospacing="0"/>
        <w:ind w:left="120" w:right="450"/>
      </w:pPr>
      <w:r w:rsidRPr="000C604F">
        <w:lastRenderedPageBreak/>
        <w:t>¾ Охарактеризуйте элементы натрий, фтор, магний, фосфор, железо по положению в ПС.</w:t>
      </w:r>
    </w:p>
    <w:p w:rsidR="000C604F" w:rsidRDefault="000C604F" w:rsidP="000C604F">
      <w:pPr>
        <w:rPr>
          <w:rFonts w:ascii="Times New Roman" w:hAnsi="Times New Roman" w:cs="Times New Roman"/>
          <w:b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11" w:history="1">
        <w:r w:rsidRPr="0094578B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0C604F" w:rsidRDefault="000C604F" w:rsidP="000C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8F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составлению конспектов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1. Определите цель составления конспекта.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8. Отмечайте непонятные места, новые слова, имена, даты.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9. Наведите справки о лицах, событиях, упомянутых в тексте. При записи</w:t>
      </w:r>
    </w:p>
    <w:p w:rsidR="000C604F" w:rsidRPr="00782B32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не забудьте вынести справочные данные на поля.</w:t>
      </w:r>
    </w:p>
    <w:p w:rsidR="000C604F" w:rsidRDefault="000C604F" w:rsidP="000C6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0C604F" w:rsidRDefault="000C604F" w:rsidP="000C6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BE" w:rsidRPr="00C944BE" w:rsidRDefault="00C944BE" w:rsidP="00C944BE">
      <w:pPr>
        <w:rPr>
          <w:rFonts w:ascii="Times New Roman" w:hAnsi="Times New Roman" w:cs="Times New Roman"/>
          <w:sz w:val="24"/>
          <w:szCs w:val="24"/>
        </w:rPr>
      </w:pPr>
    </w:p>
    <w:sectPr w:rsidR="00C944BE" w:rsidRPr="00C944BE" w:rsidSect="0030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E86"/>
    <w:rsid w:val="00016345"/>
    <w:rsid w:val="000C604F"/>
    <w:rsid w:val="00301127"/>
    <w:rsid w:val="004843C5"/>
    <w:rsid w:val="004F7DE9"/>
    <w:rsid w:val="00AA7E86"/>
    <w:rsid w:val="00C9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27"/>
  </w:style>
  <w:style w:type="paragraph" w:styleId="1">
    <w:name w:val="heading 1"/>
    <w:basedOn w:val="a"/>
    <w:link w:val="10"/>
    <w:uiPriority w:val="9"/>
    <w:qFormat/>
    <w:rsid w:val="00C9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E86"/>
    <w:rPr>
      <w:b/>
      <w:bCs/>
    </w:rPr>
  </w:style>
  <w:style w:type="character" w:styleId="a5">
    <w:name w:val="Hyperlink"/>
    <w:basedOn w:val="a0"/>
    <w:uiPriority w:val="99"/>
    <w:unhideWhenUsed/>
    <w:rsid w:val="004F7D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C9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fm=1&amp;rf=0001&amp;q=&#1087;&#1077;&#1088;&#1080;&#1086;&#1076;&#1080;&#1095;&#1077;&#1089;&#1082;&#1080;&#1081;%20&#1079;&#1072;&#1082;&#1086;&#1085;%20&#1076;.&#1080;.%20&#1084;&#1077;&#1085;&#1076;&#1077;&#1083;&#1077;&#1077;&#1074;&#1072;.%20&#1086;&#1090;&#1082;&#1088;&#1099;&#1090;&#1080;&#1077;%20&#1076;.&#1080;.%20&#1084;&#1077;&#1085;&#1076;&#1077;&#1083;&#1077;&#1077;&#1074;&#1099;&#1084;%20&#1087;&#1077;&#1088;&#1080;&#1086;&#1076;&#1080;&#1095;&#1077;&#1089;&#1082;&#1086;&#1075;&#1086;%20&#1079;&#1072;&#1082;&#1086;&#1085;&#1072;.%20&#1087;&#1077;&#1088;&#1080;&#1086;&#1076;&#1080;&#1095;&#1077;&#1089;&#1082;&#1080;&#1081;%20&#1079;&#1072;&#1082;&#1086;&#1085;%20&#1074;%20&#1092;&#1086;&#1088;&#1084;&#1091;&#1083;&#1080;&#1088;&#1086;&#1074;&#1082;&#1077;%20&#1076;.%20&#1080;.%20&#1084;&#1077;&#1085;&#1076;&#1077;&#1083;&#1077;&#1077;&#1074;&#1072;.&amp;frm=ws_p&amp;d=7924390295313909296&amp;s=youtube&amp;sig=a3c07f05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stationpag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mail.ru/redir?type=sr&amp;redir=eJzLKCkpKLbS109L0isq1U8sKslMzknVNzYFQmP9zOKS_KLMykTd_JLsosrMEhCzILUoMz8lMzkjtTg7Pz1ftyoxOz8vUTdFN1M3NzUvJTUnNbWsMjNXtyovEagmLzOVsGYGBkNTS0tTUwMTE0OGdvODKVdu7cv9WTV77SR3aV4A3988xw&amp;src=447f546&amp;via_page=1&amp;user_type=34&amp;oqid=d5789a3fa7f400e3" TargetMode="External"/><Relationship Id="rId11" Type="http://schemas.openxmlformats.org/officeDocument/2006/relationships/hyperlink" Target="mailto:kseniya.voronova87@bk.ru" TargetMode="External"/><Relationship Id="rId5" Type="http://schemas.openxmlformats.org/officeDocument/2006/relationships/hyperlink" Target="https://go.mail.ru/redir?type=sr&amp;redir=eJzLKCkpKLbS108tSKrSKyrVL0gtysxPyUzOSC3OzszUrUrMzs_TzU3NS0nNSU0tS9QtLi3RzdTNLC7JL8qsTNTNL8kuqixBYqXqZZTk5jAwGJpaWpqaGpiYGDJsaVi3Znbr2ovNGlqTP9RLWAIA5xAr5w&amp;src=56d818a&amp;via_page=1&amp;user_type=34&amp;oqid=d5789a3fa7f400e3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go.mail.ru/redir?type=sr&amp;redir=eJzLKCkpKLbS10_JL05MTNPNzkhM0isq1c8vyS6qLMlM1S1ILcrMT8lMzkgtzs5Pz9etSszOz0vUTdHN1M1NzUtJzUlNLavM1c1OzEbw9TJKcnMYGAxNLS1NTQ1MTAwZAliZ_O28UzYdmrTlWE1GbCUAJbEqyQ&amp;src=228e664&amp;via_page=1&amp;user_type=34&amp;oqid=d5789a3fa7f400e3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2020-09-07T08:43:00Z</dcterms:created>
  <dcterms:modified xsi:type="dcterms:W3CDTF">2020-09-07T08:43:00Z</dcterms:modified>
</cp:coreProperties>
</file>