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98" w:rsidRPr="000527F0" w:rsidRDefault="000A0598" w:rsidP="000A0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02.09.2020г.</w:t>
      </w:r>
      <w:r w:rsidR="004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03.09.2020г.</w:t>
      </w:r>
    </w:p>
    <w:p w:rsidR="000A0598" w:rsidRPr="000A0598" w:rsidRDefault="000A0598" w:rsidP="000A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органической химии и теория строения </w:t>
      </w:r>
      <w:r w:rsidRPr="000A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органических соединений </w:t>
      </w:r>
    </w:p>
    <w:p w:rsidR="000A0598" w:rsidRDefault="000A0598" w:rsidP="000A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тетрадь.</w:t>
      </w:r>
    </w:p>
    <w:p w:rsidR="000A0598" w:rsidRDefault="000A0598" w:rsidP="000A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98" w:rsidRDefault="00411B02" w:rsidP="000A05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выполнения: 4</w:t>
      </w:r>
      <w:r w:rsidR="000A0598" w:rsidRPr="00A6263A">
        <w:rPr>
          <w:rFonts w:ascii="Times New Roman" w:hAnsi="Times New Roman" w:cs="Times New Roman"/>
          <w:i/>
          <w:sz w:val="24"/>
          <w:szCs w:val="24"/>
        </w:rPr>
        <w:t xml:space="preserve"> часа</w:t>
      </w:r>
    </w:p>
    <w:p w:rsidR="000A0598" w:rsidRPr="000A0598" w:rsidRDefault="000A0598" w:rsidP="000A0598">
      <w:pPr>
        <w:spacing w:after="0" w:line="729" w:lineRule="atLeast"/>
        <w:outlineLvl w:val="0"/>
        <w:rPr>
          <w:rFonts w:ascii="Arial" w:eastAsia="Times New Roman" w:hAnsi="Arial" w:cs="Arial"/>
          <w:b/>
          <w:bCs/>
          <w:color w:val="2B3542"/>
          <w:kern w:val="36"/>
          <w:sz w:val="61"/>
          <w:szCs w:val="61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2B3542"/>
          <w:kern w:val="36"/>
          <w:sz w:val="61"/>
          <w:szCs w:val="61"/>
          <w:lang w:eastAsia="ru-RU"/>
        </w:rPr>
        <w:t>Теория строения органических соединений</w:t>
      </w:r>
    </w:p>
    <w:p w:rsidR="000A0598" w:rsidRPr="000A0598" w:rsidRDefault="000A0598" w:rsidP="000A0598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Органическая химия – </w:t>
            </w:r>
            <w:r w:rsidRPr="000A059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это химия углерода и его соединений с другими элементами.</w:t>
            </w:r>
          </w:p>
        </w:tc>
      </w:tr>
    </w:tbl>
    <w:p w:rsidR="000A0598" w:rsidRPr="000A0598" w:rsidRDefault="000A0598" w:rsidP="000A0598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молекулах органических веществ могут присутствовать также атомы: водорода Н, кислорода</w:t>
      </w:r>
      <w:proofErr w:type="gramStart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О</w:t>
      </w:r>
      <w:proofErr w:type="gramEnd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азота N, серы S, фосфора P, галогенов, металлов и других элементов.</w:t>
      </w:r>
    </w:p>
    <w:p w:rsidR="000A0598" w:rsidRPr="000A0598" w:rsidRDefault="000A0598" w:rsidP="000A0598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Количество известных органических соединений в настоящее время превышает 20 миллионов.</w:t>
      </w:r>
    </w:p>
    <w:p w:rsidR="000A0598" w:rsidRPr="000A0598" w:rsidRDefault="000A0598" w:rsidP="000A0598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Углерод в органических веществах</w:t>
      </w:r>
    </w:p>
    <w:p w:rsidR="000A0598" w:rsidRPr="000A0598" w:rsidRDefault="000A0598" w:rsidP="000A0598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Атомы углерода могут соединяться друг с другом с образованием цепей различного строения (разветвленные, неразветвленные, замкнутые) и длины (от двух до сотен тысяч атомов углерода).</w:t>
      </w:r>
    </w:p>
    <w:p w:rsidR="000A0598" w:rsidRPr="000A0598" w:rsidRDefault="000A0598" w:rsidP="000A0598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органических веществах углерод</w:t>
      </w: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 имеет валентность IV</w:t>
      </w: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(образует 4 связи).</w:t>
      </w:r>
    </w:p>
    <w:p w:rsidR="000A0598" w:rsidRPr="000A0598" w:rsidRDefault="000A0598" w:rsidP="000A0598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3925" cy="828675"/>
            <wp:effectExtent l="0" t="0" r="9525" b="9525"/>
            <wp:docPr id="1" name="Рисунок 1" descr="https://chemege.ru/wp-content/uploads/2020/03/%D1%83%D0%B3%D0%BB%D0%B5%D1%80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mege.ru/wp-content/uploads/2020/03/%D1%83%D0%B3%D0%BB%D0%B5%D1%80%D0%BE%D0%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numPr>
          <w:ilvl w:val="0"/>
          <w:numId w:val="1"/>
        </w:numPr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Атом углерода может образовывать одинарные, двойные и тройные связи.</w:t>
      </w:r>
    </w:p>
    <w:p w:rsidR="000A0598" w:rsidRPr="000A0598" w:rsidRDefault="000A0598" w:rsidP="000A0598">
      <w:pPr>
        <w:spacing w:after="0" w:line="486" w:lineRule="atLeast"/>
        <w:jc w:val="center"/>
        <w:rPr>
          <w:rFonts w:ascii="inherit" w:eastAsia="Times New Roman" w:hAnsi="inherit" w:cs="Arial"/>
          <w:color w:val="444444"/>
          <w:sz w:val="27"/>
          <w:szCs w:val="27"/>
          <w:lang w:val="en-US" w:eastAsia="ru-RU"/>
        </w:rPr>
      </w:pP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val="en-US" w:eastAsia="ru-RU"/>
        </w:rPr>
        <w:lastRenderedPageBreak/>
        <w:t>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val="en-US" w:eastAsia="ru-RU"/>
        </w:rPr>
        <w:t>-CH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val="en-US" w:eastAsia="ru-RU"/>
        </w:rPr>
        <w:t>               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val="en-US" w:eastAsia="ru-RU"/>
        </w:rPr>
        <w:t>=CH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val="en-US" w:eastAsia="ru-RU"/>
        </w:rPr>
        <w:t>               CH≡CH</w:t>
      </w:r>
    </w:p>
    <w:p w:rsidR="000A0598" w:rsidRPr="000A0598" w:rsidRDefault="000A0598" w:rsidP="000A0598">
      <w:pPr>
        <w:spacing w:after="0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основе современной органической химии лежит </w:t>
      </w: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теория строения органических соединений.</w:t>
      </w:r>
    </w:p>
    <w:p w:rsidR="000A0598" w:rsidRPr="000A0598" w:rsidRDefault="000A0598" w:rsidP="000A0598">
      <w:pPr>
        <w:spacing w:after="264" w:line="486" w:lineRule="atLeast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Основные положения теории строения органических соединений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Атомы в молекулах соединены друг с другом в определенной последовательности согласно их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валентностям.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Последовательность межатомных связей в молекуле называется ее химическим строением и отражается структурной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формулой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(формулой строения).</w:t>
      </w:r>
    </w:p>
    <w:p w:rsidR="000A0598" w:rsidRPr="000A0598" w:rsidRDefault="000A0598" w:rsidP="000A0598">
      <w:pPr>
        <w:numPr>
          <w:ilvl w:val="0"/>
          <w:numId w:val="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Свойства веществ зависят не только от вида и числа атомов в молекуле, но и от их взаимного расположения </w:t>
      </w: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– т.е. от строения молекулы.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приводит к тому, что вещества одного и того же состава могут иметь разное строение, т. е. к появлению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изомерии.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Изомеры – 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это вещества, имеющие одинаковый состав (число атомов каждого типа), но разное взаимное расположение атомов – разное строение.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0"/>
        <w:gridCol w:w="4740"/>
      </w:tblGrid>
      <w:tr w:rsidR="000A0598" w:rsidRPr="000A0598" w:rsidTr="000A0598">
        <w:tc>
          <w:tcPr>
            <w:tcW w:w="948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формуле 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10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соответствуют два изомерных соединения н-бутан с линейным углеродным скелетом и изобутан (2-метилбутан) с разветвленным скелетом</w:t>
            </w:r>
          </w:p>
        </w:tc>
      </w:tr>
      <w:tr w:rsidR="000A0598" w:rsidRPr="000A0598" w:rsidTr="000A0598"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437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val="en-US"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0A0598" w:rsidRPr="000A0598" w:rsidRDefault="000A0598" w:rsidP="000A0598">
            <w:pPr>
              <w:spacing w:after="0" w:line="437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val="en-US"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437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val="en-US"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Изобутан</w:t>
            </w:r>
          </w:p>
          <w:p w:rsidR="000A0598" w:rsidRPr="000A0598" w:rsidRDefault="000A0598" w:rsidP="000A0598">
            <w:pPr>
              <w:spacing w:after="0" w:line="437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val="en-US"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-CH(CH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температура кипения н-бутана -0,5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С, а изобутана -11,4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</w:t>
      </w:r>
    </w:p>
    <w:p w:rsidR="000A0598" w:rsidRPr="000A0598" w:rsidRDefault="000A0598" w:rsidP="000A0598">
      <w:pPr>
        <w:numPr>
          <w:ilvl w:val="0"/>
          <w:numId w:val="3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По свойствам данного вещества можно определить строение его молекулы, а по строению молекулы – определить свойства.</w:t>
      </w:r>
    </w:p>
    <w:p w:rsidR="000A0598" w:rsidRPr="000A0598" w:rsidRDefault="000A0598" w:rsidP="000A0598">
      <w:pPr>
        <w:numPr>
          <w:ilvl w:val="0"/>
          <w:numId w:val="3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Атомы и группы атомов в молекуле оказывают </w:t>
      </w:r>
      <w:r w:rsidRPr="000A0598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взаимное влияние</w:t>
      </w: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 друг на друга. Это отражается на химических и физических свойствах вещества.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Формулы строения органических веществ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 органического вещества можно описать химическими формулами.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Химические формулы органических веществ бывают следующих типов: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Простейшая формула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может быть получена опытным путем через определение соотношения количества атомов химических элементов в веществе.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простейшая формула метана 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а вот бензола – СН.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Истинная формула (брутто-формула)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показывает истинный состав молекулы, но не показывает ее структуру. Истинная формула показывает точное количество атомов каждого элемента в одной молекуле.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истинная формула бензола 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6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Полная (развернутая) структурная формула однозначно описывает порядок соединения атомов в молекуле.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полная структурная формула бутана: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1914525" cy="876300"/>
            <wp:effectExtent l="0" t="0" r="9525" b="0"/>
            <wp:docPr id="2" name="Рисунок 2" descr="https://chemege.ru/wp-content/uploads/2020/03/%D0%BF%D0%BE%D0%BB%D0%BD%D0%B0%D1%8F-%D1%81%D1%82%D1%80%D1%83%D0%BA%D1%82%D1%83%D1%80%D0%BD%D0%B0%D1%8F-%D1%84%D0%BE%D1%80%D0%BC%D1%83%D0%BB%D0%B0-%D0%B1%D1%83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mege.ru/wp-content/uploads/2020/03/%D0%BF%D0%BE%D0%BB%D0%BD%D0%B0%D1%8F-%D1%81%D1%82%D1%80%D1%83%D0%BA%D1%82%D1%83%D1%80%D0%BD%D0%B0%D1%8F-%D1%84%D0%BE%D1%80%D0%BC%D1%83%D0%BB%D0%B0-%D0%B1%D1%83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Сокращенная структурная формула</w:t>
      </w: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– 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структурная формула, в которой не указываются связи между углеродом и водородом.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сокращенная структурная формула бутана: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-CH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Типы углеродных атомов в составе органических молекул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Типы углеродных атомов в составе органических молекул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6"/>
        <w:gridCol w:w="2311"/>
        <w:gridCol w:w="2307"/>
        <w:gridCol w:w="2576"/>
      </w:tblGrid>
      <w:tr w:rsidR="000A0598" w:rsidRPr="000A0598" w:rsidTr="000A0598">
        <w:tc>
          <w:tcPr>
            <w:tcW w:w="9480" w:type="dxa"/>
            <w:gridSpan w:val="4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437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Атомы углерода</w:t>
            </w:r>
          </w:p>
        </w:tc>
      </w:tr>
      <w:tr w:rsidR="000A0598" w:rsidRPr="000A0598" w:rsidTr="000A0598"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Первичные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Вторичные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Третичные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Четвертичные</w:t>
            </w:r>
          </w:p>
        </w:tc>
      </w:tr>
      <w:tr w:rsidR="000A0598" w:rsidRPr="000A0598" w:rsidTr="000A0598"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Атомы углерода, которые в углеродной цепи соединены с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одним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атомом углерода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Атомы углерода, которые в углеродной цепи соединены с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двумя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атомами углерода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Атомы углерода, которые в углеродной цепи соединены с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тремя 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атомами углерода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Атомы углерода, которые в углеродной цепи соединены с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четырьмя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атомами углерода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4514850" cy="2257425"/>
            <wp:effectExtent l="0" t="0" r="0" b="9525"/>
            <wp:docPr id="3" name="Рисунок 3" descr="https://chemege.ru/wp-content/uploads/2020/03/%D1%82%D0%B8%D0%BF%D1%8B-%D0%B0%D1%82%D0%BE%D0%BC%D0%BE%D0%B2-%D1%83%D0%B3%D0%BB%D0%B5%D1%80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hemege.ru/wp-content/uploads/2020/03/%D1%82%D0%B8%D0%BF%D1%8B-%D0%B0%D1%82%D0%BE%D0%BC%D0%BE%D0%B2-%D1%83%D0%B3%D0%BB%D0%B5%D1%80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Типы связей в молекулах органических веществ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Одна из характеристик химических связей — тип перекрывания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орбиталей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атомов в молекуле.</w:t>
      </w: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характеру перекрывания различают 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σ-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(сигма) и π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noBreakHyphen/>
        <w:t>(пи) связи.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σ-Связь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 — это связь, в которой перекрывание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происходит вдоль оси, соединяющей ядра атомов.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σ-Связь может быть образована любыми типами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орбиталей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гибридизованными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σ-Связь — это основная связь в молекуле, которая преимущественно образуется между атомами.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Между двумя атомами возможна только одна 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σ-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связь.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Виды 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σ-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связей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5203"/>
      </w:tblGrid>
      <w:tr w:rsidR="000A0598" w:rsidRPr="000A0598" w:rsidTr="000A0598"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09750" cy="1276350"/>
                  <wp:effectExtent l="0" t="0" r="0" b="0"/>
                  <wp:docPr id="4" name="Рисунок 4" descr="https://chemege.ru/wp-content/uploads/2020/03/s-s-%D0%BF%D0%B5%D1%80%D0%B5%D0%BA%D1%80%D1%8B%D0%B2%D0%B0%D0%BD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hemege.ru/wp-content/uploads/2020/03/s-s-%D0%BF%D0%B5%D1%80%D0%B5%D0%BA%D1%80%D1%8B%D0%B2%D0%B0%D0%BD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1038225"/>
                  <wp:effectExtent l="0" t="0" r="0" b="9525"/>
                  <wp:docPr id="5" name="Рисунок 5" descr="https://chemege.ru/wp-content/uploads/2020/03/p-p-%D0%BF%D0%B5%D1%80%D0%B5%D0%BA%D1%80%D1%8B%D0%B2%D0%B0%D0%BD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hemege.ru/wp-content/uploads/2020/03/p-p-%D0%BF%D0%B5%D1%80%D0%B5%D0%BA%D1%80%D1%8B%D0%B2%D0%B0%D0%BD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98" w:rsidRPr="000A0598" w:rsidTr="000A0598"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1200150"/>
                  <wp:effectExtent l="0" t="0" r="0" b="0"/>
                  <wp:docPr id="6" name="Рисунок 6" descr="https://chemege.ru/wp-content/uploads/2020/03/s-p-%D0%BF%D0%B5%D1%80%D0%B5%D0%BA%D1%80%D1%8B%D0%B2%D0%B0%D0%BD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hemege.ru/wp-content/uploads/2020/03/s-p-%D0%BF%D0%B5%D1%80%D0%B5%D0%BA%D1%80%D1%8B%D0%B2%D0%B0%D0%BD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3143250" cy="1209675"/>
                  <wp:effectExtent l="0" t="0" r="0" b="9525"/>
                  <wp:docPr id="7" name="Рисунок 7" descr="https://chemege.ru/wp-content/uploads/2020/03/%D0%B4%D0%B2%D0%B5-%D0%B3%D0%B8%D0%B1%D1%80%D0%B8%D0%B4%D0%B8%D0%B7%D0%BE%D0%B2%D0%B0%D0%BD%D0%BD%D1%8B%D0%B5-%D0%BE%D1%80%D0%B1%D0%B8%D1%82%D0%B0%D0%BB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hemege.ru/wp-content/uploads/2020/03/%D0%B4%D0%B2%D0%B5-%D0%B3%D0%B8%D0%B1%D1%80%D0%B8%D0%B4%D0%B8%D0%B7%D0%BE%D0%B2%D0%B0%D0%BD%D0%BD%D1%8B%D0%B5-%D0%BE%D1%80%D0%B1%D0%B8%D1%82%D0%B0%D0%BB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98" w:rsidRPr="000A0598" w:rsidTr="000A0598"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1171575"/>
                  <wp:effectExtent l="0" t="0" r="0" b="9525"/>
                  <wp:docPr id="8" name="Рисунок 8" descr="https://chemege.ru/wp-content/uploads/2020/03/s-sp-%D0%BF%D0%B5%D1%80%D0%B5%D0%BA%D1%80%D1%8B%D0%B2%D0%B0%D0%BD%D0%B8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emege.ru/wp-content/uploads/2020/03/s-sp-%D0%BF%D0%B5%D1%80%D0%B5%D0%BA%D1%80%D1%8B%D0%B2%D0%B0%D0%BD%D0%B8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3276600" cy="1190625"/>
                  <wp:effectExtent l="0" t="0" r="0" b="9525"/>
                  <wp:docPr id="9" name="Рисунок 9" descr="https://chemege.ru/wp-content/uploads/2020/03/p-sp-%D0%BE%D1%80%D0%B1%D0%B8%D1%82%D0%B0%D0%BB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hemege.ru/wp-content/uploads/2020/03/p-sp-%D0%BE%D1%80%D0%B1%D0%B8%D1%82%D0%B0%D0%BB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π-Связь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 — это связь, в которой перекрывание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происходит в плоскости, перпендикулярной оси, соединяющей ядра атомов, сверху и снизу от оси связи.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π-Связь образуется при перекрывании только </w:t>
      </w:r>
      <w:proofErr w:type="spellStart"/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(или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орбиталей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перпендикулярных линии связи и параллельных друг другу.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1162050" cy="1771650"/>
            <wp:effectExtent l="0" t="0" r="0" b="0"/>
            <wp:docPr id="10" name="Рисунок 10" descr="https://chemege.ru/wp-content/uploads/2020/03/%D0%BF%D0%B8-%D1%81%D0%B2%D1%8F%D0%B7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hemege.ru/wp-content/uploads/2020/03/%D0%BF%D0%B8-%D1%81%D0%B2%D1%8F%D0%B7%D1%8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π-Связь является дополнительной к 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σ-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связи, она менее прочная и легче разрывается при химических реакциях.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5"/>
        <w:gridCol w:w="3150"/>
        <w:gridCol w:w="3165"/>
      </w:tblGrid>
      <w:tr w:rsidR="000A0598" w:rsidRPr="000A0598" w:rsidTr="000A0598">
        <w:trPr>
          <w:trHeight w:val="1155"/>
        </w:trPr>
        <w:tc>
          <w:tcPr>
            <w:tcW w:w="31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Одинарная связь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С–С, С–Н, 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С–О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Двойная связь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С=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С=О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Тройная связь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С≡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С≡N</w:t>
            </w:r>
          </w:p>
        </w:tc>
      </w:tr>
      <w:tr w:rsidR="000A0598" w:rsidRPr="000A0598" w:rsidTr="000A0598">
        <w:trPr>
          <w:trHeight w:val="240"/>
        </w:trPr>
        <w:tc>
          <w:tcPr>
            <w:tcW w:w="31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σ-связь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σ-связь + 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π-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σ-связь + две 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π-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связи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Гибридизация </w:t>
      </w:r>
      <w:proofErr w:type="spellStart"/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атомныхорбиталей</w:t>
      </w:r>
      <w:proofErr w:type="spellEnd"/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 углерода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Электронная формула атома углерода в основном состоянии: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+6С 1s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2s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+6С  1s </w:t>
      </w:r>
      <w:r w:rsidRPr="000A0598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3375" cy="323850"/>
            <wp:effectExtent l="0" t="0" r="9525" b="0"/>
            <wp:docPr id="11" name="Рисунок 11" descr="https://chemege.ru/wp-content/uploads/2017/07/1s-%D0%BE%D1%80%D0%B1%D0%B8%D1%82%D0%B0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hemege.ru/wp-content/uploads/2017/07/1s-%D0%BE%D1%80%D0%B1%D0%B8%D1%82%D0%B0%D0%BB%D1%8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2s </w:t>
      </w:r>
      <w:r w:rsidRPr="000A0598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3375" cy="323850"/>
            <wp:effectExtent l="0" t="0" r="9525" b="0"/>
            <wp:docPr id="12" name="Рисунок 12" descr="https://chemege.ru/wp-content/uploads/2017/07/1s-%D0%BE%D1%80%D0%B1%D0%B8%D1%82%D0%B0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emege.ru/wp-content/uploads/2017/07/1s-%D0%BE%D1%80%D0%B1%D0%B8%D1%82%D0%B0%D0%BB%D1%8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2p  </w:t>
      </w:r>
      <w:r w:rsidRPr="000A0598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71550" cy="333375"/>
            <wp:effectExtent l="0" t="0" r="0" b="9525"/>
            <wp:docPr id="13" name="Рисунок 13" descr="https://chemege.ru/wp-content/uploads/2017/07/p-%D0%BF%D0%BE%D0%B4%D1%83%D1%80%D0%BE%D0%B2%D0%B5%D0%BD%D1%8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hemege.ru/wp-content/uploads/2017/07/p-%D0%BF%D0%BE%D0%B4%D1%83%D1%80%D0%BE%D0%B2%D0%B5%D0%BD%D1%8C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возбужденном состоянии: один электрон переходит с 2s-подуровня на 2р-подуровень.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+6С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*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1s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2s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1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+6С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*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1s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2 </w:t>
      </w:r>
      <w:r w:rsidRPr="000A0598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3375" cy="323850"/>
            <wp:effectExtent l="0" t="0" r="9525" b="0"/>
            <wp:docPr id="14" name="Рисунок 14" descr="https://chemege.ru/wp-content/uploads/2017/07/1s-%D0%BE%D1%80%D0%B1%D0%B8%D1%82%D0%B0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hemege.ru/wp-content/uploads/2017/07/1s-%D0%BE%D1%80%D0%B1%D0%B8%D1%82%D0%B0%D0%BB%D1%8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 2s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1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A0598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3850" cy="323850"/>
            <wp:effectExtent l="0" t="0" r="0" b="0"/>
            <wp:docPr id="15" name="Рисунок 15" descr="https://chemege.ru/wp-content/uploads/2017/07/%D0%BE%D0%B4%D0%B8%D0%BD-%D1%8D%D0%BB%D0%B5%D0%BA%D1%82%D1%80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hemege.ru/wp-content/uploads/2017/07/%D0%BE%D0%B4%D0%B8%D0%BD-%D1%8D%D0%BB%D0%B5%D0%BA%D1%82%D1%80%D0%BE%D0%B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2p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</w:t>
      </w:r>
      <w:r w:rsidRPr="000A0598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33450" cy="333375"/>
            <wp:effectExtent l="0" t="0" r="0" b="9525"/>
            <wp:docPr id="16" name="Рисунок 16" descr="https://chemege.ru/wp-content/uploads/2017/07/%D1%80-%D0%BF%D0%BE%D0%B4%D1%83%D1%80%D0%BE%D0%B2%D0%B5%D0%BD%D1%8C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hemege.ru/wp-content/uploads/2017/07/%D1%80-%D0%BF%D0%BE%D0%B4%D1%83%D1%80%D0%BE%D0%B2%D0%B5%D0%BD%D1%8C-3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в возбужденном состоянии углерод содержит четыре неспаренных электрона, может образовать четыре химические связи и проявляет валентность IV в соединениях.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При образовании четырех химических связей атомом углерода происходит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гибридизация атомных </w:t>
      </w:r>
      <w:proofErr w:type="spellStart"/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орбиталей</w:t>
      </w:r>
      <w:proofErr w:type="spellEnd"/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Гибридизация атомных </w:t>
            </w:r>
            <w:proofErr w:type="spell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 — это выравнивание электронной плотности атомных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разного типа с образованием новых, молекулярных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форма и энергия которых одинаковы.</w:t>
            </w:r>
            <w:proofErr w:type="gramEnd"/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гибридизацию вступают атомные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небольшой разницей в энергии (как правило,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одного энергетического уровня).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зависимости от числа и типа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орбиталей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участвующих в гибридизации, для атома углерода возможны sp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sp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sp-гибридизация.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sp</w:t>
      </w:r>
      <w:r w:rsidRPr="000A0598">
        <w:rPr>
          <w:rFonts w:ascii="inherit" w:eastAsia="Times New Roman" w:hAnsi="inherit" w:cs="Arial"/>
          <w:color w:val="FF0000"/>
          <w:sz w:val="47"/>
          <w:szCs w:val="47"/>
          <w:bdr w:val="none" w:sz="0" w:space="0" w:color="auto" w:frame="1"/>
          <w:vertAlign w:val="superscript"/>
          <w:lang w:eastAsia="ru-RU"/>
        </w:rPr>
        <w:t>3</w:t>
      </w: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-Гибридизация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sp</w:t>
      </w:r>
      <w:r w:rsidRPr="000A0598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-гибридизацию вступают одна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s-орбиталь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три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p-орбитали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При этом образуются четыре sp</w:t>
      </w:r>
      <w:r w:rsidRPr="000A0598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-гибридные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орбитали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4581525" cy="866775"/>
            <wp:effectExtent l="0" t="0" r="9525" b="9525"/>
            <wp:docPr id="17" name="Рисунок 17" descr="https://chemege.ru/wp-content/uploads/2020/03/sp3-%D0%B3%D0%B8%D0%B1%D1%80%D0%B8%D0%B4%D0%B8%D0%B7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hemege.ru/wp-content/uploads/2020/03/sp3-%D0%B3%D0%B8%D0%B1%D1%80%D0%B8%D0%B4%D0%B8%D0%B7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3943350" cy="2228850"/>
            <wp:effectExtent l="0" t="0" r="0" b="0"/>
            <wp:docPr id="18" name="Рисунок 18" descr="https://chemege.ru/wp-content/uploads/2020/03/sp3-%D0%B3%D0%B8%D0%B1%D1%80%D0%B8%D0%B4%D0%B8%D0%B7%D0%B0%D1%86%D0%B8%D1%8F-%D1%81%D1%85%D0%B5%D0%BC%D0%B0-%D0%BF%D0%B5%D1%80%D0%B5%D0%BA%D1%80%D1%8B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hemege.ru/wp-content/uploads/2020/03/sp3-%D0%B3%D0%B8%D0%B1%D1%80%D0%B8%D0%B4%D0%B8%D0%B7%D0%B0%D1%86%D0%B8%D1%8F-%D1%81%D1%85%D0%B5%D0%BC%D0%B0-%D0%BF%D0%B5%D1%80%D0%B5%D0%BA%D1%80%D1%8B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line="389" w:lineRule="atLeast"/>
        <w:jc w:val="center"/>
        <w:rPr>
          <w:rFonts w:ascii="inherit" w:eastAsia="Times New Roman" w:hAnsi="inherit" w:cs="Arial"/>
          <w:b/>
          <w:bCs/>
          <w:color w:val="999999"/>
          <w:lang w:eastAsia="ru-RU"/>
        </w:rPr>
      </w:pPr>
      <w:r w:rsidRPr="000A0598">
        <w:rPr>
          <w:rFonts w:ascii="inherit" w:eastAsia="Times New Roman" w:hAnsi="inherit" w:cs="Arial"/>
          <w:b/>
          <w:bCs/>
          <w:color w:val="999999"/>
          <w:lang w:eastAsia="ru-RU"/>
        </w:rPr>
        <w:t>Изображение с портала orgchem.ru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Четыре sp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-гибридные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орбитали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атома углерода взаимно отталкиваются, и располагаются в пространстве так, чтобы угол между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орбиталями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был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максимально возможным.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Поэтому четыре гибридные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углерода в состоянии sp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3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-гибридизации направлены в пространстве под углом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109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28’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друг к другу, что соответствует тетраэдрическому строению.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1152525" cy="1181100"/>
            <wp:effectExtent l="0" t="0" r="9525" b="0"/>
            <wp:docPr id="19" name="Рисунок 19" descr="https://chemege.ru/wp-content/uploads/2020/03/sp3-%D0%B3%D0%B8%D0%B1%D1%80%D0%B8%D0%B4%D0%B8%D0%B7%D0%B0%D1%86%D0%B8%D1%8F-%D1%82%D0%B5%D1%82%D1%80%D0%B0%D1%8D%D0%B4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hemege.ru/wp-content/uploads/2020/03/sp3-%D0%B3%D0%B8%D0%B1%D1%80%D0%B8%D0%B4%D0%B8%D0%B7%D0%B0%D1%86%D0%B8%D1%8F-%D1%82%D0%B5%D1%82%D1%80%D0%B0%D1%8D%D0%B4%D1%8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в молекуле метана 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атомы водорода располагаются в пространстве в вершинах тетраэдра, центром которого является атом углерода. Валентный угол Н–С–Н в метане равен 109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28’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952500" cy="819150"/>
            <wp:effectExtent l="0" t="0" r="0" b="0"/>
            <wp:docPr id="20" name="Рисунок 20" descr="https://chemege.ru/wp-content/uploads/2020/03/%D1%81%D1%82%D1%80%D0%BE%D0%B5%D0%BD%D0%B8%D0%B5-%D0%BC%D0%B5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hemege.ru/wp-content/uploads/2020/03/%D1%81%D1%82%D1%80%D0%BE%D0%B5%D0%BD%D0%B8%D0%B5-%D0%BC%D0%B5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Молекулам линейных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алканов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большим числом атомов углерода соответствует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зигзагообразное расположение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атомов углерода.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пространственное строение н-бутана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381250" cy="1085850"/>
            <wp:effectExtent l="0" t="0" r="0" b="0"/>
            <wp:docPr id="21" name="Рисунок 21" descr="https://chemege.ru/wp-content/uploads/2020/03/%D0%BD-%D0%B1%D1%83%D1%82%D0%B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hemege.ru/wp-content/uploads/2020/03/%D0%BD-%D0%B1%D1%83%D1%82%D0%B0%D0%B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sp</w:t>
      </w:r>
      <w:r w:rsidRPr="000A0598">
        <w:rPr>
          <w:rFonts w:ascii="inherit" w:eastAsia="Times New Roman" w:hAnsi="inherit" w:cs="Arial"/>
          <w:color w:val="FF0000"/>
          <w:sz w:val="47"/>
          <w:szCs w:val="4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-Гибридизация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sp</w:t>
      </w:r>
      <w:r w:rsidRPr="000A0598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-гибридизацию вступают одна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s-орбиталь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две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p-орбитали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. Одна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p-орбиталь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не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гибридизуется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381625" cy="942975"/>
            <wp:effectExtent l="0" t="0" r="9525" b="9525"/>
            <wp:docPr id="22" name="Рисунок 22" descr="https://chemege.ru/wp-content/uploads/2020/03/sp2-%D0%B3%D0%B8%D0%B1%D1%80%D0%B8%D0%B4%D0%B8%D0%B7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hemege.ru/wp-content/uploads/2020/03/sp2-%D0%B3%D0%B8%D0%B1%D1%80%D0%B8%D0%B4%D0%B8%D0%B7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Три sp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-гибридные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орбитали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атома углерода взаимно отталкиваются, и располагаются в пространстве так, чтобы угол между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орбиталями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был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максимально возможным.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Поэтому три sp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-гибридные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атома углерода направлены в пространстве под углом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120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 к другу, что соответствует плоскому строению (треугольник).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2047875" cy="1809750"/>
            <wp:effectExtent l="0" t="0" r="9525" b="0"/>
            <wp:docPr id="23" name="Рисунок 23" descr="https://chemege.ru/wp-content/uploads/2020/03/sp2-%D0%B3%D0%B8%D0%B1%D1%80%D0%B8%D0%B4%D0%B8%D0%B7%D0%B0%D1%86%D0%B8%D1%8F-%D0%BE%D1%80%D0%B1%D0%B8%D1%82%D0%B0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hemege.ru/wp-content/uploads/2020/03/sp2-%D0%B3%D0%B8%D0%B1%D1%80%D0%B8%D0%B4%D0%B8%D0%B7%D0%B0%D1%86%D0%B8%D1%8F-%D0%BE%D1%80%D0%B1%D0%B8%D1%82%D0%B0%D0%BB%D0%B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этом 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негибридная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р-орбиталь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располагается перпендикулярно плоскости, в которой расположены три гибридные sp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—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0A0598" w:rsidRPr="000A0598" w:rsidRDefault="000A0598" w:rsidP="000A0598">
      <w:pPr>
        <w:shd w:val="clear" w:color="auto" w:fill="FFFFFF"/>
        <w:spacing w:line="389" w:lineRule="atLeast"/>
        <w:jc w:val="center"/>
        <w:rPr>
          <w:rFonts w:ascii="inherit" w:eastAsia="Times New Roman" w:hAnsi="inherit" w:cs="Arial"/>
          <w:b/>
          <w:bCs/>
          <w:color w:val="999999"/>
          <w:lang w:eastAsia="ru-RU"/>
        </w:rPr>
      </w:pPr>
      <w:r w:rsidRPr="000A0598">
        <w:rPr>
          <w:rFonts w:ascii="inherit" w:eastAsia="Times New Roman" w:hAnsi="inherit" w:cs="Arial"/>
          <w:b/>
          <w:bCs/>
          <w:color w:val="999999"/>
          <w:lang w:eastAsia="ru-RU"/>
        </w:rPr>
        <w:t>Изображение с портала orgchem.ru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молекула этилена 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имеет плоское строение. Сигма-связь между атомами углерода образуется за счет перекрывания sp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-гибридных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. Пи-связь между атомами углерода образуется за счет перекрывания 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негибридных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р-орбиталей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543550" cy="1504950"/>
            <wp:effectExtent l="0" t="0" r="0" b="0"/>
            <wp:docPr id="24" name="Рисунок 24" descr="https://chemege.ru/wp-content/uploads/2020/03/%D0%BC%D0%BE%D0%BB%D0%B5%D0%BA%D1%83%D0%BB%D0%B0-%D1%8D%D1%82%D0%B8%D0%BB%D0%B5%D0%BD%D0%B0-%D1%81%D1%82%D1%80%D0%BE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hemege.ru/wp-content/uploads/2020/03/%D0%BC%D0%BE%D0%BB%D0%B5%D0%BA%D1%83%D0%BB%D0%B0-%D1%8D%D1%82%D0%B8%D0%BB%D0%B5%D0%BD%D0%B0-%D1%81%D1%82%D1%80%D0%BE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Модель молекулы этилена: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1685925" cy="1238250"/>
            <wp:effectExtent l="0" t="0" r="9525" b="0"/>
            <wp:docPr id="25" name="Рисунок 25" descr="https://chemege.ru/wp-content/uploads/2020/03/%D0%BC%D0%BE%D0%BB%D0%B5%D0%BA%D1%83%D0%BB%D0%B0-%D1%8D%D1%82%D0%B8%D0%BB%D0%B5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hemege.ru/wp-content/uploads/2020/03/%D0%BC%D0%BE%D0%BB%D0%B5%D0%BA%D1%83%D0%BB%D0%B0-%D1%8D%D1%82%D0%B8%D0%BB%D0%B5%D0%BD%D0%B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sp-Гибридизация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 sp-гибридизацию вступают одна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s-орбиталь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и одна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p-орбиталь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. Две </w:t>
      </w:r>
      <w:proofErr w:type="spellStart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p-орбитали</w:t>
      </w:r>
      <w:proofErr w:type="spellEnd"/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не  вступают в гибридизацию: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4457700" cy="923925"/>
            <wp:effectExtent l="0" t="0" r="0" b="9525"/>
            <wp:docPr id="26" name="Рисунок 26" descr="https://chemege.ru/wp-content/uploads/2020/03/sp-%D0%B3%D0%B8%D0%B1%D1%80%D0%B8%D0%B4%D0%B8%D0%B7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hemege.ru/wp-content/uploads/2020/03/sp-%D0%B3%D0%B8%D0%B1%D1%80%D0%B8%D0%B4%D0%B8%D0%B7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Две sp-гибридные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орбитали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атома углерода направлены в пространстве под углом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друг к другу, что соответствует линейному строению.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6029325" cy="4543425"/>
            <wp:effectExtent l="0" t="0" r="9525" b="9525"/>
            <wp:docPr id="27" name="Рисунок 27" descr="https://chemege.ru/wp-content/uploads/2020/03/sp-%D0%B3%D0%B8%D0%B1%D1%80%D0%B8%D0%B4%D0%B8%D0%B7%D0%B0%D1%86%D0%B8%D1%8F-%D0%BF%D0%B5%D1%80%D0%B5%D0%BA%D1%80%D1%8B%D0%B2%D0%B0%D0%BD%D0%B8%D0%B5-%D0%BE%D1%80%D0%B1%D0%B8%D1%82%D0%B0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hemege.ru/wp-content/uploads/2020/03/sp-%D0%B3%D0%B8%D0%B1%D1%80%D0%B8%D0%B4%D0%B8%D0%B7%D0%B0%D1%86%D0%B8%D1%8F-%D0%BF%D0%B5%D1%80%D0%B5%D0%BA%D1%80%D1%8B%D0%B2%D0%B0%D0%BD%D0%B8%D0%B5-%D0%BE%D1%80%D0%B1%D0%B8%D1%82%D0%B0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Изображение с портала orgchem.ru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этом две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р-орбитали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располагаются перпендикулярно друг другу и перпендикулярно линии, на которой расположены гибридные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орбитали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молекула ацетилена имеет линейное строение.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1905000" cy="628650"/>
            <wp:effectExtent l="0" t="0" r="0" b="0"/>
            <wp:docPr id="28" name="Рисунок 28" descr="https://chemege.ru/wp-content/uploads/2020/03/%D0%BC%D0%BE%D0%BB%D0%B5%D0%BA%D1%83%D0%BB%D0%B0-%D0%B0%D1%86%D0%B5%D1%82%D0%B8%D0%BB%D0%B5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hemege.ru/wp-content/uploads/2020/03/%D0%BC%D0%BE%D0%BB%D0%B5%D0%BA%D1%83%D0%BB%D0%B0-%D0%B0%D1%86%D0%B5%D1%82%D0%B8%D0%BB%D0%B5%D0%BD%D0%B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Изомерия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Изомеры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вещества, имеющие одинаковый состав (число атомов каждого типа), но разное взаимное расположение атомов – разное строение.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Изомерия</w:t>
      </w:r>
      <w:r w:rsidRPr="000A059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это явление существования веществ с одинаковым составом, но различным строением.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Например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формуле C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4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10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соответствуют два изомерных соединения н-бутан с линейным углеродным скелетом и изобутан (2-метилбутан) с разветвленным скелетом: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67300" cy="1066800"/>
            <wp:effectExtent l="0" t="0" r="0" b="0"/>
            <wp:docPr id="29" name="Рисунок 29" descr="https://chemege.ru/wp-content/uploads/2019/07/isomery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hemege.ru/wp-content/uploads/2019/07/isomery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температура кипения н-бутана –0,5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С, а изобутана –11,4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Виды изомерии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Различают два основных вида изомерии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 </w:t>
      </w: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структурную и пространственную (</w:t>
      </w:r>
      <w:proofErr w:type="spellStart"/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стереоизомерию</w:t>
      </w:r>
      <w:proofErr w:type="spellEnd"/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)</w:t>
      </w:r>
      <w:r w:rsidRPr="000A059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 Структурные изомеры отличаются друг от друга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взаимным расположением атомов в молекуле;  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стереоизомеры — расположением атомов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пространстве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Структурная изомерия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Структурные изомеры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соединения с одинаковым составом, но различным порядком связывания атомов, т.е. с различным химическим строением. Молекулярная формула у структурных изомеров одинаковая, а структурная различается.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1. Изомерия углеродного скелета: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вещества различаются строением углеродной цепи, которая может быть линейная или разветвленная.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Например, молекулярной формуле С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5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12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соответствуют три изомера: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96000" cy="1876425"/>
            <wp:effectExtent l="0" t="0" r="0" b="9525"/>
            <wp:docPr id="30" name="Рисунок 30" descr="https://chemege.ru/wp-content/uploads/2019/07/c5h12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hemege.ru/wp-content/uploads/2019/07/c5h12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2. Изомерия положения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обусловлена различным положением кратной связи,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функциональной группы 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заместителя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одинаковом углеродном скелете молекул.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2.1. Изомерия положения функциональной группы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Например, существует два изомерных предельных спирта с общей формулой С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8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О: пропанол-1 (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н-пропиловый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спирт) пропанол-2 (изопропиловый спирт):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14950" cy="962073"/>
            <wp:effectExtent l="0" t="0" r="0" b="9525"/>
            <wp:docPr id="31" name="Рисунок 31" descr="https://chemege.ru/wp-content/uploads/2019/07/c3h10O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hemege.ru/wp-content/uploads/2019/07/c3h10O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9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2.2. Изомерия положения кратной связи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может быть вызвана различным положением кратной (двойной или тройной)  связи в непредельных соединениях. Например, в бутене-1 и бутене-2: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95950" cy="833554"/>
            <wp:effectExtent l="0" t="0" r="0" b="5080"/>
            <wp:docPr id="32" name="Рисунок 32" descr="https://chemege.ru/wp-content/uploads/2019/07/buten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hemege.ru/wp-content/uploads/2019/07/buten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3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2.3. Межклассовая изомерия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ещё один вид структурной изомерии, когда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вещества из разных классов веществ имеют одинаковую общую формулу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Например, формуле С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6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соответствуют: спирт (этанол) и простой эфир (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диметиловый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эфир):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200775" cy="1060855"/>
            <wp:effectExtent l="0" t="0" r="0" b="6350"/>
            <wp:docPr id="33" name="Рисунок 33" descr="https://chemege.ru/wp-content/uploads/2019/07/c3h8o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hemege.ru/wp-content/uploads/2019/07/c3h8o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54110" cy="2236829"/>
            <wp:effectExtent l="0" t="0" r="0" b="0"/>
            <wp:docPr id="34" name="Рисунок 34" descr="https://chemege.ru/wp-content/uploads/2019/07/%D0%BE%D0%B1%D1%89%D0%B8%D0%B5-%D1%84%D0%BE%D1%80%D0%BC%D1%83%D0%BB%D1%8B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hemege.ru/wp-content/uploads/2019/07/%D0%BE%D0%B1%D1%89%D0%B8%D0%B5-%D1%84%D0%BE%D1%80%D0%BC%D1%83%D0%BB%D1%8B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80" cy="223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before="450"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Пространственная изомерия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Пространственные изомеры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это вещества с одинаковым составом и химическим строением, но с разным пространственным расположением атомов в молекуле. Виды пространственной изомерии – геометрическая (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</w:t>
      </w:r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оптическая изомерия.</w:t>
      </w:r>
    </w:p>
    <w:p w:rsidR="000A0598" w:rsidRPr="000A0598" w:rsidRDefault="000A0598" w:rsidP="000A059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1. Геометрическая изомерия (или </w:t>
      </w:r>
      <w:proofErr w:type="spellStart"/>
      <w:r w:rsidRPr="000A0598">
        <w:rPr>
          <w:rFonts w:ascii="inherit" w:eastAsia="Times New Roman" w:hAnsi="inherit" w:cs="Arial"/>
          <w:b/>
          <w:bCs/>
          <w:i/>
          <w:iCs/>
          <w:color w:val="FF0000"/>
          <w:sz w:val="34"/>
          <w:szCs w:val="34"/>
          <w:bdr w:val="none" w:sz="0" w:space="0" w:color="auto" w:frame="1"/>
          <w:lang w:eastAsia="ru-RU"/>
        </w:rPr>
        <w:t>цис-транс</w:t>
      </w:r>
      <w:r w:rsidRPr="000A059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-изомерия</w:t>
      </w:r>
      <w:proofErr w:type="spellEnd"/>
      <w:r w:rsidRPr="000A059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)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Геометрическая изомерия характерна для соединений, в которых различается положение заместителей относительно плоскости двойной связи или цикла.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Например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для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алкенов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циклоалканов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Двойная связь не имеет свободного вращения вокруг своей оси.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Поэтому заместители у атомов углерода при двойной связи могут быть расположены либо по одну сторону от плоскости двойной связи (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либо по разные стороны от плоскости двойной связи (</w:t>
      </w:r>
      <w:proofErr w:type="gram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При этом никаким вращением нельзя получить из 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-изомера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proofErr w:type="gram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</w:t>
      </w:r>
      <w:proofErr w:type="spellEnd"/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наоборот.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Например, бутен-2 существует в виде 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— 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proofErr w:type="spellStart"/>
      <w:proofErr w:type="gramEnd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-изомеров</w:t>
      </w:r>
      <w:proofErr w:type="spellEnd"/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52950" cy="1695450"/>
            <wp:effectExtent l="0" t="0" r="0" b="0"/>
            <wp:docPr id="35" name="Рисунок 35" descr="https://chemege.ru/wp-content/uploads/2019/07/%D1%86%D0%B8%D1%81-%D1%82%D1%80%D0%B0%D0%BD%D1%81-%D0%B8%D0%B7%D0%BE%D0%BC%D0%B5%D1%80%D0%B8%D1%8F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hemege.ru/wp-content/uploads/2019/07/%D1%86%D0%B8%D1%81-%D1%82%D1%80%D0%B0%D0%BD%D1%81-%D0%B8%D0%B7%D0%BE%D0%BC%D0%B5%D1%80%D0%B8%D1%8F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1,2-Диметилпропан также образует 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цис-транс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-изомеры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05475" cy="1362075"/>
            <wp:effectExtent l="0" t="0" r="9525" b="9525"/>
            <wp:docPr id="36" name="Рисунок 36" descr="https://chemege.ru/wp-content/uploads/2019/07/%D0%B8%D0%B7%D0%BE%D0%BC%D0%B5%D1%80%D0%B8%D1%8F-%D0%B2-%D1%86%D0%B8%D0%BA%D0%BB%D0%B0%D1%85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hemege.ru/wp-content/uploads/2019/07/%D0%B8%D0%B7%D0%BE%D0%BC%D0%B5%D1%80%D0%B8%D1%8F-%D0%B2-%D1%86%D0%B8%D0%BA%D0%BB%D0%B0%D1%85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Геометрические изомеры различаются по физическим свойствам (температура кипения и плавления, растворимость, дипольный момент и др.). Например, температура кипения </w:t>
      </w:r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-бутена-2 составляет 3,73 </w:t>
      </w:r>
      <w:proofErr w:type="spellStart"/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 </w:t>
      </w:r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-бутена-2 0,88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perscript"/>
          <w:lang w:eastAsia="ru-RU"/>
        </w:rPr>
        <w:t>о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</w:t>
      </w:r>
    </w:p>
    <w:p w:rsidR="000A0598" w:rsidRPr="000A0598" w:rsidRDefault="000A0598" w:rsidP="000A0598">
      <w:pPr>
        <w:shd w:val="clear" w:color="auto" w:fill="FFFFFF"/>
        <w:spacing w:line="518" w:lineRule="atLeast"/>
        <w:jc w:val="center"/>
        <w:rPr>
          <w:rFonts w:ascii="inherit" w:eastAsia="Times New Roman" w:hAnsi="inherit" w:cs="Arial"/>
          <w:color w:val="444444"/>
          <w:sz w:val="32"/>
          <w:szCs w:val="32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При этом 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цис</w:t>
      </w:r>
      <w:proofErr w:type="spellEnd"/>
      <w:r w:rsidRPr="000A0598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—</w:t>
      </w:r>
      <w:r w:rsidRPr="000A0598">
        <w:rPr>
          <w:rFonts w:ascii="inherit" w:eastAsia="Times New Roman" w:hAnsi="inherit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транс</w:t>
      </w:r>
      <w:r w:rsidRPr="000A0598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-изомерия характерна для соединений, в которых каждый атом углерода при двойной связи</w:t>
      </w:r>
      <w:proofErr w:type="gramStart"/>
      <w:r w:rsidRPr="000A0598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С</w:t>
      </w:r>
      <w:proofErr w:type="gramEnd"/>
      <w:r w:rsidRPr="000A0598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=С (или в цикле) имеет два </w:t>
      </w:r>
      <w:r w:rsidRPr="000A0598">
        <w:rPr>
          <w:rFonts w:ascii="inherit" w:eastAsia="Times New Roman" w:hAnsi="inherit" w:cs="Arial"/>
          <w:b/>
          <w:bCs/>
          <w:color w:val="000000"/>
          <w:sz w:val="32"/>
          <w:szCs w:val="32"/>
          <w:lang w:eastAsia="ru-RU"/>
        </w:rPr>
        <w:t>различных</w:t>
      </w:r>
      <w:r w:rsidRPr="000A0598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 заместителя.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Например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 молекуле бутена-1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H-CH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заместители у первого атома углерода при двойной связи (два атома водорода) одинаковые, и 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-изомеры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бутен-1 не образует. А вот в молекуле бутена-2 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H=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H-CH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заместители у каждого атома углерода при двойной связи разные (атом водорода и 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метильная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группа CH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поэтому бутен-2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образует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— 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 </w:t>
      </w:r>
      <w:proofErr w:type="spellStart"/>
      <w:proofErr w:type="gramEnd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-изомеры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для соединений вида СH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HR и СR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=СHR’ </w:t>
      </w:r>
      <w:proofErr w:type="spellStart"/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цис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</w:t>
      </w:r>
      <w:r w:rsidRPr="000A0598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транс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-изомерия не характерна.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2. Оптическая изомерия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Оптические изомеры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это пространственные изомеры, молекулы которых соотносятся между собой как предмет и несовместимое с ним зеркальное изображение.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Оптическая изомерия свойственна молекулам веществ, имеющих асимметрический атом углерода.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Асимметрический атом углерода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это атом углерода, связанный с четырьмя различными заместителями.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505200" cy="1695450"/>
            <wp:effectExtent l="0" t="0" r="0" b="0"/>
            <wp:docPr id="37" name="Рисунок 37" descr="https://chemege.ru/wp-content/uploads/2019/07/%D1%81%D0%B8%D0%BC%D0%BC%D0%B5%D1%82%D1%80%D0%B8%D1%8F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hemege.ru/wp-content/uploads/2019/07/%D1%81%D0%B8%D0%BC%D0%BC%D0%B5%D1%82%D1%80%D0%B8%D1%8F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Такие молекулы обладают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оптической активностью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способностью к вращению плоскости поляризации света при прохождении поляризованного луча через раствор вещества.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Например, оптические изомеры образует 3-метилгексан: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14700" cy="1038225"/>
            <wp:effectExtent l="0" t="0" r="0" b="9525"/>
            <wp:docPr id="38" name="Рисунок 38" descr="https://chemege.ru/wp-content/uploads/2019/07/3-%D0%BC%D0%B5%D1%82%D0%B8%D0%BB%D0%B3%D0%B5%D0%BF%D1%82%D0%B0%D0%BD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hemege.ru/wp-content/uploads/2019/07/3-%D0%BC%D0%B5%D1%82%D0%B8%D0%BB%D0%B3%D0%B5%D0%BF%D1%82%D0%B0%D0%BD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Классификация органических соединений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Классификацию органических веществ определяют строение углеродной цепи (углеродного скелета) и наличие и особенности строения функциональных групп.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Углеродный скелет – 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это последовательность соединенных между собой атомов углерода в органической молекуле.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Функциональная группа – 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это атом или группа атомов, которая определяет принадлежность молекулы к определенному классу органических веществ и химические свойства, соответствующие данному классу веществ.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5"/>
        <w:gridCol w:w="3585"/>
        <w:gridCol w:w="3150"/>
      </w:tblGrid>
      <w:tr w:rsidR="000A0598" w:rsidRPr="000A0598" w:rsidTr="000A0598">
        <w:tc>
          <w:tcPr>
            <w:tcW w:w="9480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437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органических веществ по составу</w:t>
            </w:r>
          </w:p>
        </w:tc>
      </w:tr>
      <w:tr w:rsidR="000A0598" w:rsidRPr="000A0598" w:rsidTr="000A0598">
        <w:tc>
          <w:tcPr>
            <w:tcW w:w="27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Кислородсодержащие вещества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Азотсодержащие вещества</w:t>
            </w:r>
          </w:p>
        </w:tc>
      </w:tr>
      <w:tr w:rsidR="000A0598" w:rsidRPr="000A0598" w:rsidTr="000A0598">
        <w:tc>
          <w:tcPr>
            <w:tcW w:w="27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Состоят из атомов углерода и водорода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Содержат также атомы кислорода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Содержат также атомы азота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Углеводороды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Углеводороды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эт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о вещества, состав которых отражается формулой 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х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у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то есть в их составе только атомы углерода и водорода.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зависимости от типа связей между атомами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они делятся на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предельные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насыщенные (все связи одинарные) и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непредельные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(ненасыщенные)  — в молекуле присутствуют двойные и тройные связи.</w:t>
      </w:r>
    </w:p>
    <w:tbl>
      <w:tblPr>
        <w:tblpPr w:leftFromText="180" w:rightFromText="180" w:vertAnchor="text" w:horzAnchor="margin" w:tblpXSpec="center" w:tblpY="2123"/>
        <w:tblW w:w="119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1"/>
        <w:gridCol w:w="2007"/>
        <w:gridCol w:w="1413"/>
        <w:gridCol w:w="1709"/>
        <w:gridCol w:w="1447"/>
        <w:gridCol w:w="2148"/>
      </w:tblGrid>
      <w:tr w:rsidR="00411B02" w:rsidRPr="000A0598" w:rsidTr="00411B02">
        <w:trPr>
          <w:trHeight w:val="240"/>
        </w:trPr>
        <w:tc>
          <w:tcPr>
            <w:tcW w:w="11945" w:type="dxa"/>
            <w:gridSpan w:val="6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Углеводороды</w:t>
            </w:r>
          </w:p>
        </w:tc>
      </w:tr>
      <w:tr w:rsidR="00411B02" w:rsidRPr="000A0598" w:rsidTr="00411B02">
        <w:trPr>
          <w:trHeight w:val="495"/>
        </w:trPr>
        <w:tc>
          <w:tcPr>
            <w:tcW w:w="5228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lastRenderedPageBreak/>
              <w:t>Предельные (содержат только одинарные связи)</w:t>
            </w:r>
          </w:p>
        </w:tc>
        <w:tc>
          <w:tcPr>
            <w:tcW w:w="6717" w:type="dxa"/>
            <w:gridSpan w:val="4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Непредельные (содержат двойные или тройные связи между атомами углерода)</w:t>
            </w:r>
          </w:p>
        </w:tc>
      </w:tr>
      <w:tr w:rsidR="00411B02" w:rsidRPr="000A0598" w:rsidTr="00411B02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Ароматические углеводороды</w:t>
            </w:r>
          </w:p>
        </w:tc>
      </w:tr>
      <w:tr w:rsidR="00411B02" w:rsidRPr="000A0598" w:rsidTr="00411B02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Углеводороды с открытой (незамкнутой)  углеродной цепью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Атомы углерода соединены в замкнутый цикл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Одна двойная связь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Две двойные связи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Одна тройная связь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Циклические углеводороды с тремя двойными связями (</w:t>
            </w: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бензольное</w:t>
            </w:r>
            <w:proofErr w:type="spell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кольцо)</w:t>
            </w:r>
          </w:p>
        </w:tc>
      </w:tr>
      <w:tr w:rsidR="00411B02" w:rsidRPr="000A0598" w:rsidTr="00411B02">
        <w:tc>
          <w:tcPr>
            <w:tcW w:w="32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2n+2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2n-2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2n-2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n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2n-6</w:t>
            </w:r>
          </w:p>
        </w:tc>
      </w:tr>
      <w:tr w:rsidR="00411B02" w:rsidRPr="000A0598" w:rsidTr="00411B02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Этан</w:t>
            </w:r>
          </w:p>
          <w:p w:rsidR="00411B02" w:rsidRPr="000A0598" w:rsidRDefault="00411B02" w:rsidP="00411B02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Циклобутан</w:t>
            </w:r>
            <w:proofErr w:type="spellEnd"/>
          </w:p>
          <w:p w:rsidR="00411B02" w:rsidRPr="000A0598" w:rsidRDefault="00411B02" w:rsidP="00411B02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628650"/>
                  <wp:effectExtent l="0" t="0" r="9525" b="0"/>
                  <wp:docPr id="39" name="Рисунок 39" descr="https://chemege.ru/wp-content/uploads/2020/03/%D1%86%D0%B8%D0%BA%D0%BB%D0%BE%D0%B1%D1%83%D1%82%D0%B0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hemege.ru/wp-content/uploads/2020/03/%D1%86%D0%B8%D0%BA%D0%BB%D0%BE%D0%B1%D1%83%D1%82%D0%B0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Этилен</w:t>
            </w:r>
          </w:p>
          <w:p w:rsidR="00411B02" w:rsidRPr="000A0598" w:rsidRDefault="00411B02" w:rsidP="00411B02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=CH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Дивинил</w:t>
            </w:r>
          </w:p>
          <w:p w:rsidR="00411B02" w:rsidRPr="000A0598" w:rsidRDefault="00411B02" w:rsidP="00411B02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=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Н-СН=СH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Ацетилен</w:t>
            </w:r>
          </w:p>
          <w:p w:rsidR="00411B02" w:rsidRPr="000A0598" w:rsidRDefault="00411B02" w:rsidP="00411B02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СН≡СН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11B02" w:rsidRPr="000A0598" w:rsidRDefault="00411B02" w:rsidP="00411B02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Бензол</w:t>
            </w:r>
          </w:p>
          <w:p w:rsidR="00411B02" w:rsidRPr="000A0598" w:rsidRDefault="00411B02" w:rsidP="00411B02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47725"/>
                  <wp:effectExtent l="0" t="0" r="9525" b="9525"/>
                  <wp:docPr id="40" name="Рисунок 40" descr="https://chemege.ru/wp-content/uploads/2019/11/%D0%B1%D0%B5%D0%BD%D0%B7%D0%BE%D0%BB-%D1%81%D0%BE%D0%BA%D1%80%D0%B0%D1%89%D0%B5%D0%BD%D0%BD%D0%B0%D1%8F-%D1%84%D0%BE%D1%80%D0%BC%D1%83%D0%BB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chemege.ru/wp-content/uploads/2019/11/%D0%B1%D0%B5%D0%BD%D0%B7%D0%BE%D0%BB-%D1%81%D0%BE%D0%BA%D1%80%D0%B0%D1%89%D0%B5%D0%BD%D0%BD%D0%B0%D1%8F-%D1%84%D0%BE%D1%80%D0%BC%D1%83%D0%BB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углеводороды делятся на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циклические 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(углеродная цепь образует кольцо) и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ациклические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алифатические (углеродная цепь не замкнута в кольцо).</w:t>
      </w:r>
      <w:proofErr w:type="gramEnd"/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  <w:gridCol w:w="3435"/>
      </w:tblGrid>
      <w:tr w:rsidR="000A0598" w:rsidRPr="000A0598" w:rsidTr="000A0598">
        <w:tc>
          <w:tcPr>
            <w:tcW w:w="948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444444"/>
                <w:sz w:val="24"/>
                <w:szCs w:val="24"/>
                <w:lang w:eastAsia="ru-RU"/>
              </w:rPr>
              <w:t>Ациклические углеводороды</w:t>
            </w:r>
          </w:p>
        </w:tc>
      </w:tr>
      <w:tr w:rsidR="000A0598" w:rsidRPr="000A0598" w:rsidTr="000A0598">
        <w:tc>
          <w:tcPr>
            <w:tcW w:w="60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  <w:t>С неразветвленной цепью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 разветвленной углеродной цепью</w:t>
            </w:r>
          </w:p>
        </w:tc>
      </w:tr>
      <w:tr w:rsidR="000A0598" w:rsidRPr="000A0598" w:rsidTr="000A0598">
        <w:tc>
          <w:tcPr>
            <w:tcW w:w="60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val="en-US"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val="en-US"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  <w:t>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  <w:t>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val="en-US" w:eastAsia="ru-RU"/>
              </w:rPr>
              <w:t>-CH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val="en-US"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Изобутан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666750"/>
                  <wp:effectExtent l="0" t="0" r="0" b="0"/>
                  <wp:docPr id="41" name="Рисунок 41" descr="https://chemege.ru/wp-content/uploads/2019/10/%D0%B8%D0%B7%D0%BE%D0%B1%D1%83%D1%82%D0%B0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chemege.ru/wp-content/uploads/2019/10/%D0%B8%D0%B7%D0%BE%D0%B1%D1%83%D1%82%D0%B0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lastRenderedPageBreak/>
        <w:t>Кислородсодержащие органические вещества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 как кислород имеет валентность II, он может образовать либо 2 одинарные связи, либо одну двойную. Соответственно, в органической молекуле он соединяется с водородом и углеродом.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функциональные группы, содержащие кислород:</w:t>
            </w:r>
          </w:p>
          <w:p w:rsidR="000A0598" w:rsidRPr="000A0598" w:rsidRDefault="000A0598" w:rsidP="000A0598">
            <w:pPr>
              <w:numPr>
                <w:ilvl w:val="0"/>
                <w:numId w:val="4"/>
              </w:numPr>
              <w:spacing w:before="120" w:after="0" w:line="413" w:lineRule="atLeast"/>
              <w:ind w:left="360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-Н (гидроксильная)</w:t>
            </w:r>
          </w:p>
          <w:p w:rsidR="000A0598" w:rsidRPr="000A0598" w:rsidRDefault="000A0598" w:rsidP="000A0598">
            <w:pPr>
              <w:numPr>
                <w:ilvl w:val="0"/>
                <w:numId w:val="4"/>
              </w:numPr>
              <w:spacing w:before="120" w:after="0" w:line="413" w:lineRule="atLeast"/>
              <w:ind w:left="360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&gt;С</w:t>
            </w:r>
            <w:proofErr w:type="gramEnd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=О (карбонильная)</w:t>
            </w:r>
          </w:p>
          <w:p w:rsidR="000A0598" w:rsidRPr="000A0598" w:rsidRDefault="000A0598" w:rsidP="000A0598">
            <w:pPr>
              <w:numPr>
                <w:ilvl w:val="0"/>
                <w:numId w:val="4"/>
              </w:numPr>
              <w:spacing w:before="120" w:after="0" w:line="413" w:lineRule="atLeast"/>
              <w:ind w:left="360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ОО- (карбоксильная)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1316"/>
        <w:gridCol w:w="1635"/>
        <w:gridCol w:w="1856"/>
        <w:gridCol w:w="2004"/>
        <w:gridCol w:w="1807"/>
      </w:tblGrid>
      <w:tr w:rsidR="000A0598" w:rsidRPr="000A0598" w:rsidTr="000A0598">
        <w:trPr>
          <w:trHeight w:val="690"/>
        </w:trPr>
        <w:tc>
          <w:tcPr>
            <w:tcW w:w="9615" w:type="dxa"/>
            <w:gridSpan w:val="6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437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</w:tr>
      <w:tr w:rsidR="000A0598" w:rsidRPr="000A0598" w:rsidTr="000A0598">
        <w:trPr>
          <w:trHeight w:val="255"/>
        </w:trPr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Группа ОН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=О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ОО-</w:t>
            </w:r>
          </w:p>
        </w:tc>
      </w:tr>
      <w:tr w:rsidR="000A0598" w:rsidRPr="000A0598" w:rsidTr="000A0598">
        <w:trPr>
          <w:trHeight w:val="255"/>
        </w:trPr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Гидроксил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Карбонил</w:t>
            </w:r>
            <w:proofErr w:type="spellEnd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Карбоксил</w:t>
            </w:r>
          </w:p>
        </w:tc>
      </w:tr>
      <w:tr w:rsidR="000A0598" w:rsidRPr="000A0598" w:rsidTr="000A0598">
        <w:trPr>
          <w:trHeight w:val="525"/>
        </w:trPr>
        <w:tc>
          <w:tcPr>
            <w:tcW w:w="13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Спирт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Альдегид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Кетон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Карбоновая кислота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Сложный эфир</w:t>
            </w:r>
          </w:p>
        </w:tc>
      </w:tr>
      <w:tr w:rsidR="000A0598" w:rsidRPr="000A0598" w:rsidTr="000A0598">
        <w:trPr>
          <w:trHeight w:val="1020"/>
        </w:trPr>
        <w:tc>
          <w:tcPr>
            <w:tcW w:w="249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R-OH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19125"/>
                  <wp:effectExtent l="0" t="0" r="0" b="9525"/>
                  <wp:docPr id="42" name="Рисунок 42" descr="https://chemege.ru/wp-content/uploads/2020/03/%D0%B0%D0%BB%D1%8C%D0%B4%D0%B5%D0%B3%D0%B8%D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hemege.ru/wp-content/uploads/2020/03/%D0%B0%D0%BB%D1%8C%D0%B4%D0%B5%D0%B3%D0%B8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609600"/>
                  <wp:effectExtent l="0" t="0" r="0" b="0"/>
                  <wp:docPr id="43" name="Рисунок 43" descr="https://chemege.ru/wp-content/uploads/2020/03/%D0%BA%D0%B5%D1%82%D0%BE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chemege.ru/wp-content/uploads/2020/03/%D0%BA%D0%B5%D1%82%D0%BE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619125"/>
                  <wp:effectExtent l="0" t="0" r="9525" b="9525"/>
                  <wp:docPr id="44" name="Рисунок 44" descr="https://chemege.ru/wp-content/uploads/2020/03/%D0%BA%D0%B0%D1%80%D0%B1%D0%BE%D0%BD%D0%BE%D0%B2%D0%B0%D1%8F-%D0%BA%D0%B8%D1%81%D0%BB%D0%BE%D1%8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chemege.ru/wp-content/uploads/2020/03/%D0%BA%D0%B0%D1%80%D0%B1%D0%BE%D0%BD%D0%BE%D0%B2%D0%B0%D1%8F-%D0%BA%D0%B8%D1%81%D0%BB%D0%BE%D1%8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638175"/>
                  <wp:effectExtent l="0" t="0" r="0" b="9525"/>
                  <wp:docPr id="45" name="Рисунок 45" descr="https://chemege.ru/wp-content/uploads/2020/03/%D1%81%D0%BB%D0%BE%D0%B6%D0%BD%D1%8B%D0%B9-%D1%8D%D1%84%D0%B8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chemege.ru/wp-content/uploads/2020/03/%D1%81%D0%BB%D0%BE%D0%B6%D0%BD%D1%8B%D0%B9-%D1%8D%D1%84%D0%B8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98" w:rsidRPr="000A0598" w:rsidTr="000A0598">
        <w:trPr>
          <w:trHeight w:val="2385"/>
        </w:trPr>
        <w:tc>
          <w:tcPr>
            <w:tcW w:w="13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Метанол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-OH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Фенол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085850"/>
                  <wp:effectExtent l="0" t="0" r="9525" b="0"/>
                  <wp:docPr id="46" name="Рисунок 46" descr="https://chemege.ru/wp-content/uploads/2020/03/%D1%84%D0%B5%D0%BD%D0%BE%D0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chemege.ru/wp-content/uploads/2020/03/%D1%84%D0%B5%D0%BD%D0%BE%D0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Ацетальдегид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04850"/>
                  <wp:effectExtent l="0" t="0" r="9525" b="0"/>
                  <wp:docPr id="47" name="Рисунок 47" descr="https://chemege.ru/wp-content/uploads/2020/03/%D0%B0%D1%86%D0%B5%D1%82%D0%B0%D0%BB%D1%8C%D0%B4%D0%B5%D0%B3%D0%B8%D0%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chemege.ru/wp-content/uploads/2020/03/%D0%B0%D1%86%D0%B5%D1%82%D0%B0%D0%BB%D1%8C%D0%B4%D0%B5%D0%B3%D0%B8%D0%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Пропанон</w:t>
            </w:r>
            <w:proofErr w:type="spellEnd"/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600075"/>
                  <wp:effectExtent l="0" t="0" r="0" b="9525"/>
                  <wp:docPr id="48" name="Рисунок 48" descr="https://chemege.ru/wp-content/uploads/2019/12/%D0%B0%D1%86%D0%B5%D1%82%D0%BE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chemege.ru/wp-content/uploads/2019/12/%D0%B0%D1%86%D0%B5%D1%82%D0%BE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819150"/>
                  <wp:effectExtent l="0" t="0" r="0" b="0"/>
                  <wp:docPr id="49" name="Рисунок 49" descr="https://chemege.ru/wp-content/uploads/2019/12/%D1%83%D0%BA%D1%81%D1%83%D1%81%D0%BD%D0%B0%D1%8F-%D0%BA%D0%B8%D1%81%D0%BB%D0%BE%D1%8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chemege.ru/wp-content/uploads/2019/12/%D1%83%D0%BA%D1%81%D1%83%D1%81%D0%BD%D0%B0%D1%8F-%D0%BA%D0%B8%D1%81%D0%BB%D0%BE%D1%8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Метилацетат</w:t>
            </w:r>
            <w:proofErr w:type="spellEnd"/>
          </w:p>
          <w:p w:rsidR="000A0598" w:rsidRPr="000A0598" w:rsidRDefault="000A0598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699195"/>
                  <wp:effectExtent l="0" t="0" r="0" b="5715"/>
                  <wp:docPr id="50" name="Рисунок 50" descr="https://chemege.ru/wp-content/uploads/2020/03/%D0%BC%D0%B5%D1%82%D0%B8%D0%BB%D0%B0%D1%86%D0%B5%D1%82%D0%B0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chemege.ru/wp-content/uploads/2020/03/%D0%BC%D0%B5%D1%82%D0%B8%D0%BB%D0%B0%D1%86%D0%B5%D1%82%D0%B0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9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Азотсодержащие органические вещества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Азотсодержащие вещества можно также разделить на классы по наличию определенных функциональных групп.</w:t>
      </w:r>
    </w:p>
    <w:p w:rsidR="000A0598" w:rsidRPr="000A0598" w:rsidRDefault="000A0598" w:rsidP="000A0598">
      <w:pPr>
        <w:numPr>
          <w:ilvl w:val="0"/>
          <w:numId w:val="5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амины – содержат группы –NН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 –NH–, либо -N&lt; ,</w:t>
      </w:r>
    </w:p>
    <w:p w:rsidR="000A0598" w:rsidRPr="000A0598" w:rsidRDefault="000A0598" w:rsidP="000A0598">
      <w:pPr>
        <w:numPr>
          <w:ilvl w:val="0"/>
          <w:numId w:val="5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нитрилы (группа </w:t>
      </w:r>
      <w:proofErr w:type="gramStart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–С</w:t>
      </w:r>
      <w:proofErr w:type="gramEnd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ºN),</w:t>
      </w:r>
    </w:p>
    <w:p w:rsidR="000A0598" w:rsidRPr="000A0598" w:rsidRDefault="000A0598" w:rsidP="000A0598">
      <w:pPr>
        <w:numPr>
          <w:ilvl w:val="0"/>
          <w:numId w:val="5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азотистые </w:t>
      </w:r>
      <w:proofErr w:type="spellStart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гетероциклы</w:t>
      </w:r>
      <w:proofErr w:type="spellEnd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Некоторые органические вещества содержат и азот, и кислород.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ним относятся:</w:t>
      </w:r>
    </w:p>
    <w:p w:rsidR="000A0598" w:rsidRPr="000A0598" w:rsidRDefault="000A0598" w:rsidP="000A0598">
      <w:pPr>
        <w:numPr>
          <w:ilvl w:val="0"/>
          <w:numId w:val="6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spellStart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нитросоединения</w:t>
      </w:r>
      <w:proofErr w:type="spellEnd"/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 –NO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</w:p>
    <w:p w:rsidR="000A0598" w:rsidRPr="000A0598" w:rsidRDefault="000A0598" w:rsidP="000A0598">
      <w:pPr>
        <w:numPr>
          <w:ilvl w:val="0"/>
          <w:numId w:val="6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амиды –CONH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,</w:t>
      </w:r>
    </w:p>
    <w:p w:rsidR="000A0598" w:rsidRPr="000A0598" w:rsidRDefault="000A0598" w:rsidP="000A0598">
      <w:pPr>
        <w:numPr>
          <w:ilvl w:val="0"/>
          <w:numId w:val="6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0A0598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аминокислоты – полифункциональные соединения, которые содержат и карбоксильную группу –COOH, и аминогруппу –NH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11475" w:type="dxa"/>
        <w:tblInd w:w="-1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0"/>
        <w:gridCol w:w="1485"/>
        <w:gridCol w:w="2505"/>
        <w:gridCol w:w="1560"/>
        <w:gridCol w:w="2220"/>
        <w:gridCol w:w="1935"/>
      </w:tblGrid>
      <w:tr w:rsidR="000A0598" w:rsidRPr="000A0598" w:rsidTr="00411B02">
        <w:tc>
          <w:tcPr>
            <w:tcW w:w="11475" w:type="dxa"/>
            <w:gridSpan w:val="6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jc w:val="center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Азотсодержащие вещества</w:t>
            </w:r>
          </w:p>
        </w:tc>
      </w:tr>
      <w:tr w:rsidR="00411B02" w:rsidRPr="000A0598" w:rsidTr="00411B02">
        <w:tc>
          <w:tcPr>
            <w:tcW w:w="17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Нитрилы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Нитросоединения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323B64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Амины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Гетероциклы</w:t>
            </w:r>
            <w:proofErr w:type="spellEnd"/>
          </w:p>
        </w:tc>
      </w:tr>
      <w:tr w:rsidR="00411B02" w:rsidRPr="000A0598" w:rsidTr="00411B02">
        <w:tc>
          <w:tcPr>
            <w:tcW w:w="17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-NH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-NH-</w:t>
            </w:r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-N&lt;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-C≡N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R-NO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R-C(NH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)=O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-NH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-COOH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11B02" w:rsidRPr="000A0598" w:rsidTr="00411B02">
        <w:tc>
          <w:tcPr>
            <w:tcW w:w="17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Метиламин</w:t>
            </w:r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-NH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Нитрил уксусной кислоты</w:t>
            </w:r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-C≡N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Нитрометан</w:t>
            </w:r>
            <w:proofErr w:type="spellEnd"/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-NO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Амид уксусной кислоты</w:t>
            </w:r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-C(NH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)=O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Аминоуксусная кислота</w:t>
            </w:r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CH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(NH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)-COOH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229" w:type="dxa"/>
              <w:left w:w="229" w:type="dxa"/>
              <w:bottom w:w="229" w:type="dxa"/>
              <w:right w:w="229" w:type="dxa"/>
            </w:tcMar>
            <w:vAlign w:val="center"/>
            <w:hideMark/>
          </w:tcPr>
          <w:p w:rsidR="00411B02" w:rsidRPr="000A0598" w:rsidRDefault="00411B02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Пиррол</w:t>
            </w:r>
          </w:p>
          <w:p w:rsidR="00411B02" w:rsidRPr="000A0598" w:rsidRDefault="00411B02" w:rsidP="000A0598">
            <w:pPr>
              <w:spacing w:after="0" w:line="437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405209" cy="511843"/>
                  <wp:effectExtent l="0" t="0" r="0" b="2540"/>
                  <wp:docPr id="51" name="Рисунок 51" descr="https://chemege.ru/wp-content/uploads/2020/03/%D0%BF%D0%B8%D1%80%D1%80%D0%BE%D0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chemege.ru/wp-content/uploads/2020/03/%D0%BF%D0%B8%D1%80%D1%80%D0%BE%D0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09" cy="51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lastRenderedPageBreak/>
        <w:t>Другие органические вещества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Органические соединения очень многочисленны и разнообразны.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важным классам органических соединений также относятся галогенопроизводные органические вещества R–</w:t>
      </w:r>
      <w:proofErr w:type="spell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Hal</w:t>
      </w:r>
      <w:proofErr w:type="spell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,которые содержат также атомы галогенов (хлора, фтора, брома и др.).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состав органических соединений также могут входить несколько одинаковых или различных функциональных групп.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before="750"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A0598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Гомологи. Гомологический ряд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Органические вещества разных классов тесно взаимосвязаны.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Соединения, содержащие одинаковые функциональные свойства, проявляют схожие химические и физические свойства.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Вещества, которые содержат одинаковые функциональные группы, имеют сходное строение, но отличаются друг от друга на одну или несколько групп </w:t>
            </w:r>
            <w:proofErr w:type="gramStart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H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–, образуют </w:t>
            </w: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гомологический ряд.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0A0598" w:rsidRPr="000A0598" w:rsidTr="000A0598">
        <w:tc>
          <w:tcPr>
            <w:tcW w:w="94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Гомологи – 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это вещества, которые входят в один и тот же гомологический ряд.</w:t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Группу  </w:t>
      </w:r>
      <w:proofErr w:type="gramStart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–С</w:t>
      </w:r>
      <w:proofErr w:type="gramEnd"/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</w:t>
      </w:r>
      <w:r w:rsidRPr="000A0598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– называют </w:t>
      </w:r>
      <w:r w:rsidRPr="000A059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гомологической разностью</w:t>
      </w:r>
      <w:r w:rsidRPr="000A059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0"/>
        <w:gridCol w:w="4740"/>
      </w:tblGrid>
      <w:tr w:rsidR="000A0598" w:rsidRPr="000A0598" w:rsidTr="000A0598">
        <w:trPr>
          <w:trHeight w:val="240"/>
        </w:trPr>
        <w:tc>
          <w:tcPr>
            <w:tcW w:w="948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92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r w:rsidRPr="000A0598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, 2-метилбутан и 2-метилпентан являются гомологами:</w:t>
            </w:r>
          </w:p>
        </w:tc>
      </w:tr>
      <w:tr w:rsidR="000A0598" w:rsidRPr="000A0598" w:rsidTr="000A0598">
        <w:trPr>
          <w:trHeight w:val="225"/>
        </w:trPr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25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38325" cy="619125"/>
                  <wp:effectExtent l="0" t="0" r="9525" b="9525"/>
                  <wp:docPr id="52" name="Рисунок 52" descr="https://chemege.ru/wp-content/uploads/2020/03/2-%D0%BC%D0%B5%D1%82%D0%B8%D0%BB%D0%B1%D1%83%D1%82%D0%B0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chemege.ru/wp-content/uploads/2020/03/2-%D0%BC%D0%B5%D1%82%D0%B8%D0%BB%D0%B1%D1%83%D1%82%D0%B0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0A0598" w:rsidRPr="000A0598" w:rsidRDefault="000A0598" w:rsidP="000A0598">
            <w:pPr>
              <w:spacing w:after="0" w:line="225" w:lineRule="atLeast"/>
              <w:rPr>
                <w:rFonts w:ascii="inherit" w:eastAsia="Times New Roman" w:hAnsi="inherit" w:cs="Arial"/>
                <w:color w:val="444444"/>
                <w:sz w:val="24"/>
                <w:szCs w:val="24"/>
                <w:lang w:eastAsia="ru-RU"/>
              </w:rPr>
            </w:pPr>
            <w:r w:rsidRPr="000A0598">
              <w:rPr>
                <w:rFonts w:ascii="inherit" w:eastAsia="Times New Roman" w:hAnsi="inherit" w:cs="Arial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628650"/>
                  <wp:effectExtent l="0" t="0" r="9525" b="0"/>
                  <wp:docPr id="53" name="Рисунок 53" descr="https://chemege.ru/wp-content/uploads/2020/03/2-%D0%BC%D0%B5%D1%82%D0%B8%D0%BB%D0%BF%D0%B5%D0%BD%D1%82%D0%B0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chemege.ru/wp-content/uploads/2020/03/2-%D0%BC%D0%B5%D1%82%D0%B8%D0%BB%D0%BF%D0%B5%D0%BD%D1%82%D0%B0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0A0598" w:rsidRPr="000A0598" w:rsidRDefault="000A0598" w:rsidP="000A0598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A059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411B02" w:rsidRDefault="00411B02" w:rsidP="00411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052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.09.2020г.</w:t>
      </w:r>
    </w:p>
    <w:p w:rsidR="00411B02" w:rsidRPr="000527F0" w:rsidRDefault="00411B02" w:rsidP="00411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B02" w:rsidRPr="000A0598" w:rsidRDefault="00411B02" w:rsidP="0041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t xml:space="preserve">: </w:t>
      </w:r>
      <w:r w:rsidRPr="00411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реакций в органической химии.</w:t>
      </w:r>
    </w:p>
    <w:p w:rsidR="00411B02" w:rsidRDefault="00411B02" w:rsidP="0041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тетрадь.</w:t>
      </w:r>
    </w:p>
    <w:p w:rsidR="00411B02" w:rsidRDefault="00411B02" w:rsidP="0041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02" w:rsidRDefault="00411B02" w:rsidP="00411B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выполнения: 2</w:t>
      </w:r>
      <w:r w:rsidRPr="00A6263A">
        <w:rPr>
          <w:rFonts w:ascii="Times New Roman" w:hAnsi="Times New Roman" w:cs="Times New Roman"/>
          <w:i/>
          <w:sz w:val="24"/>
          <w:szCs w:val="24"/>
        </w:rPr>
        <w:t xml:space="preserve"> часа</w:t>
      </w:r>
    </w:p>
    <w:p w:rsidR="00411B02" w:rsidRPr="00411B02" w:rsidRDefault="00411B02" w:rsidP="00411B02">
      <w:pPr>
        <w:rPr>
          <w:rFonts w:ascii="Times New Roman" w:hAnsi="Times New Roman" w:cs="Times New Roman"/>
          <w:sz w:val="24"/>
          <w:szCs w:val="24"/>
        </w:rPr>
      </w:pP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Химические реакции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— это такой вид взаимодействия частиц, когда из одних химических веществ получаются другие, отличающиеся от них по свойствам и строению. Вещества, которые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вступают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в реакцию —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реагенты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Вещества, которые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образуются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в ходе химической реакции —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продукты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ходе химической реакции разрушаются химические связи, и образуются новые.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ходе химических реакций не меняются атомы, участвующие в реакции. Меняется только порядок соединения атомов в молекулах. Таким образов,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число атомов одного и того же вещества в ходе химической реакции не меняется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Химические реакции классифицируют по разным признакам. Рассмотрим основные виды классификации химических реакций.</w:t>
      </w:r>
    </w:p>
    <w:p w:rsidR="00411B02" w:rsidRPr="00411B02" w:rsidRDefault="00411B02" w:rsidP="00411B02">
      <w:pPr>
        <w:shd w:val="clear" w:color="auto" w:fill="FFFFFF"/>
        <w:spacing w:before="75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Классификация по числу и составу реагирующих веществ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По составу и числу реагирующих веществ разделяют реакции, протекающие без изменения состава веществ, и реакции, протекающие с изменением состава веществ: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1. Реакции, протекающие без изменения состава веществ (A → B)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 таким реакциям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в неорганической химии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можно отнести аллотропные переходы простых веществ из одной модификации в другую: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proofErr w:type="gram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S</w:t>
      </w:r>
      <w:proofErr w:type="gramEnd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ромбическая</w:t>
      </w:r>
      <w:proofErr w:type="spellEnd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→ </w:t>
      </w: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S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моноклинная</w:t>
      </w:r>
      <w:proofErr w:type="spell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органической химии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к таким реакциям относятся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реакции </w:t>
      </w:r>
      <w:proofErr w:type="spellStart"/>
      <w:proofErr w:type="gramStart"/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изомериза-ции</w:t>
      </w:r>
      <w:proofErr w:type="spellEnd"/>
      <w:proofErr w:type="gram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когда из одного изомера под действием катализатора и внешних факторов получается другой (как правило, структурный изомер).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изомеризация бутана в 2-метилпропан (изобутан):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→ CH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-</w:t>
      </w:r>
      <w:proofErr w:type="gramStart"/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CH(</w:t>
      </w:r>
      <w:proofErr w:type="gramEnd"/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CH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)-CH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2. Реакции, протекающие с изменением состава</w:t>
      </w:r>
    </w:p>
    <w:p w:rsidR="00411B02" w:rsidRPr="00411B02" w:rsidRDefault="00411B02" w:rsidP="00411B02">
      <w:pPr>
        <w:numPr>
          <w:ilvl w:val="0"/>
          <w:numId w:val="7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Реакции соединения (A + B + … 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→ D) 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— это такие реакции, в которых из двух и более веществ образуется одно новое сложное вещество.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В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неорганической химии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креакция соединения относятся реакции горения простых веществ, взаимодействие основных оксидов с кислотными и др.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В органической химии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такие реакции называются реакциями </w:t>
      </w: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присоединения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. </w:t>
      </w: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Реакции присоединения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 —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это такие реакции, в ходе которых к рассматриваемой органической молекуле присоединяется другая молекула. К реакциям присоединения относятся реакции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гидрирования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(взаимодействие с водородом),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гидратации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(присоединение воды), </w:t>
      </w:r>
      <w:proofErr w:type="spellStart"/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гидрогалогенирования</w:t>
      </w:r>
      <w:proofErr w:type="spellEnd"/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 (присоединение </w:t>
      </w:r>
      <w:proofErr w:type="spellStart"/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галогеноводорода</w:t>
      </w:r>
      <w:proofErr w:type="spellEnd"/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),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полимеризация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(присоединение молекул друг к другу с образованием длинной цепочки) и др.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noProof/>
          <w:color w:val="13C4A5"/>
          <w:sz w:val="27"/>
          <w:szCs w:val="27"/>
          <w:lang w:eastAsia="ru-RU"/>
        </w:rPr>
        <w:lastRenderedPageBreak/>
        <w:drawing>
          <wp:inline distT="0" distB="0" distL="0" distR="0">
            <wp:extent cx="5067300" cy="1295400"/>
            <wp:effectExtent l="0" t="0" r="0" b="0"/>
            <wp:docPr id="54" name="Рисунок 54" descr="http://chemege.ru/wp-content/uploads/2018/02/%D1%80%D0%B5%D0%B0%D0%BA%D1%86%D0%B8%D1%8F-%D1%81%D0%BE%D0%B5%D0%B4%D0%B8%D0%BD%D0%B5%D0%BD%D0%B8%D1%8F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ege.ru/wp-content/uploads/2018/02/%D1%80%D0%B5%D0%B0%D0%BA%D1%86%D0%B8%D1%8F-%D1%81%D0%BE%D0%B5%D0%B4%D0%B8%D0%BD%D0%B5%D0%BD%D0%B8%D1%8F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гидратация</w:t>
      </w:r>
      <w:proofErr w:type="gram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:</w:t>
      </w:r>
      <w:proofErr w:type="gramEnd"/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=CH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+ 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O → 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-OH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411B02" w:rsidRPr="00411B02" w:rsidRDefault="00411B02" w:rsidP="00411B02">
      <w:pPr>
        <w:numPr>
          <w:ilvl w:val="0"/>
          <w:numId w:val="8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Реакции разложения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inherit" w:eastAsia="Times New Roman" w:hAnsi="inherit" w:cs="Arial"/>
          <w:color w:val="FF0000"/>
          <w:sz w:val="27"/>
          <w:szCs w:val="27"/>
          <w:lang w:eastAsia="ru-RU"/>
        </w:rPr>
        <w:t>(</w:t>
      </w: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A → B + C + …) 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— это такие реакции, в ходе которых из одной сложной молекулы образуется несколько менее сложных или простых веществ.  При этом могут образовываться как простые, так и сложные вещества.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noProof/>
          <w:color w:val="13C4A5"/>
          <w:sz w:val="27"/>
          <w:szCs w:val="27"/>
          <w:lang w:eastAsia="ru-RU"/>
        </w:rPr>
        <w:drawing>
          <wp:inline distT="0" distB="0" distL="0" distR="0">
            <wp:extent cx="4981575" cy="1076325"/>
            <wp:effectExtent l="0" t="0" r="9525" b="9525"/>
            <wp:docPr id="55" name="Рисунок 55" descr="http://chemege.ru/wp-content/uploads/2018/02/%D1%80%D0%B5%D0%B0%D0%BA%D1%86%D0%B8%D1%8F-%D1%80%D0%B0%D0%B7%D0%BB%D0%BE%D0%B6%D0%B5%D0%BD%D0%B8%D1%8F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ege.ru/wp-content/uploads/2018/02/%D1%80%D0%B5%D0%B0%D0%BA%D1%86%D0%B8%D1%8F-%D1%80%D0%B0%D0%B7%D0%BB%D0%BE%D0%B6%D0%B5%D0%BD%D0%B8%D1%8F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при разложении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пероксида водорода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2H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→ 2H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O + O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органической химии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разделяют собственно реакции разложения и реакции отщепления</w:t>
      </w:r>
      <w:r w:rsidRPr="00411B0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.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Реакции отщепления (элиминирования)</w:t>
      </w:r>
      <w:r w:rsidRPr="00411B0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— 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такие реакции, в ходе которых происходит отрыв атомов или атомных групп от исходной молекулы при сохранении ее углеродного скелета.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реакция отщепления водорода (дегидрирование) от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пропана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8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 → C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6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+ 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правило, в названии таких реакций есть приставка «де». Реакции разложения в органической химии происходят, как правило, с разрывом углеродной цепи.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реакция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крекинга бутана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(расщепление на более простые молекулы при нагревании или под действием катализатора):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C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4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10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→ C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4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+ C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6</w:t>
      </w:r>
    </w:p>
    <w:p w:rsidR="00411B02" w:rsidRPr="00411B02" w:rsidRDefault="00411B02" w:rsidP="00411B02">
      <w:pPr>
        <w:numPr>
          <w:ilvl w:val="0"/>
          <w:numId w:val="9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Реакции замещения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— это такие реакции, в ходе которых атомы или группы атомов одного вещества замещаются на атомы или группы атомов другого вещества. </w:t>
      </w: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В неорганической химии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эти реакции происходят по схеме: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AB + C = AC + B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noProof/>
          <w:color w:val="13C4A5"/>
          <w:sz w:val="27"/>
          <w:szCs w:val="27"/>
          <w:lang w:eastAsia="ru-RU"/>
        </w:rPr>
        <w:drawing>
          <wp:inline distT="0" distB="0" distL="0" distR="0">
            <wp:extent cx="6096000" cy="865188"/>
            <wp:effectExtent l="0" t="0" r="0" b="0"/>
            <wp:docPr id="56" name="Рисунок 56" descr="http://chemege.ru/wp-content/uploads/2018/02/%D1%80%D0%B5%D0%B0%D0%BA%D1%86%D0%B8%D1%8F-%D0%B7%D0%B0%D0%BC%D0%B5%D1%89%D0%B5%D0%BD%D0%B8%D1%8F.jp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ege.ru/wp-content/uploads/2018/02/%D1%80%D0%B5%D0%B0%D0%BA%D1%86%D0%B8%D1%8F-%D0%B7%D0%B0%D0%BC%D0%B5%D1%89%D0%B5%D0%BD%D0%B8%D1%8F.jp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более активные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галогены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вытесняют менее активные из соединений. Взаимодействие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йодида калия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хлором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2KI + Cl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→ 2KCl + I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Замещаться могут как отдельные атомы, так и молекулы.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 сплавлении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менее летучие оксиды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вытесняют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более летучие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из солей. Так, нелетучий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оксид кремния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вытесняет оксид углерода из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карбоната натрия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сплавлении: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Na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CO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+ SiO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→ Na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SiO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+ CO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</w:t>
      </w:r>
      <w:r w:rsidRPr="00411B02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органической химии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реакции замещения — это такие реакции, в ходе которых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часть органической молекулы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замещается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другие частицы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При этом замещенная частица, как правило, соединяется с частью молекулы-заместителя.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реакция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хлорирования метана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4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+ Cl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→ CH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Cl + </w:t>
      </w:r>
      <w:proofErr w:type="spellStart"/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HCl</w:t>
      </w:r>
      <w:proofErr w:type="spellEnd"/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числу частиц и составу продуктов взаимодействия эта реакция больше похожа на реакцию обмена. Тем не менее, 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 механизму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такая реакция является реакцией замещения.</w:t>
      </w:r>
    </w:p>
    <w:p w:rsidR="00411B02" w:rsidRPr="00411B02" w:rsidRDefault="00411B02" w:rsidP="00411B02">
      <w:pPr>
        <w:numPr>
          <w:ilvl w:val="0"/>
          <w:numId w:val="10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Реакции обмена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 — это такие реакции, в ходе </w:t>
      </w:r>
      <w:proofErr w:type="gramStart"/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которых</w:t>
      </w:r>
      <w:proofErr w:type="gramEnd"/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 xml:space="preserve"> два сложных вещества обмениваются своими составными частями: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AB + CD = AC + BD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noProof/>
          <w:color w:val="13C4A5"/>
          <w:sz w:val="27"/>
          <w:szCs w:val="27"/>
          <w:lang w:eastAsia="ru-RU"/>
        </w:rPr>
        <w:lastRenderedPageBreak/>
        <w:drawing>
          <wp:inline distT="0" distB="0" distL="0" distR="0">
            <wp:extent cx="5838825" cy="1035418"/>
            <wp:effectExtent l="0" t="0" r="0" b="0"/>
            <wp:docPr id="57" name="Рисунок 57" descr="http://chemege.ru/wp-content/uploads/2018/02/%D1%80%D0%B5%D0%B0%D0%BA%D1%86%D0%B8%D1%8F-%D0%BE%D0%B1%D0%BC%D0%B5%D0%BD%D0%B0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ege.ru/wp-content/uploads/2018/02/%D1%80%D0%B5%D0%B0%D0%BA%D1%86%D0%B8%D1%8F-%D0%BE%D0%B1%D0%BC%D0%B5%D0%BD%D0%B0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3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 реакциям обмена относятся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реакц</w:t>
      </w:r>
      <w:proofErr w:type="gram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ии ио</w:t>
      </w:r>
      <w:proofErr w:type="gram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нного обмена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протекающие в растворах; реакции, иллюстрирующие кислотно-основные свойства веществ и другие.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Пример</w:t>
      </w:r>
      <w:r w:rsidRPr="00411B02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реакции обмена в неорганической химии — нейтрализация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соляной кислоты щелочью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NaOH</w:t>
      </w:r>
      <w:proofErr w:type="spell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+ </w:t>
      </w: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HCl</w:t>
      </w:r>
      <w:proofErr w:type="spell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= </w:t>
      </w: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NaCl</w:t>
      </w:r>
      <w:proofErr w:type="spell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+ 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O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Пример</w:t>
      </w:r>
      <w:r w:rsidRPr="00411B02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реакции обмена в органической химии —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щелочной гидролиз </w:t>
      </w: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хлорэтана</w:t>
      </w:r>
      <w:proofErr w:type="spell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-Cl + KOH = 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 xml:space="preserve">-OH + </w:t>
      </w: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KCl</w:t>
      </w:r>
      <w:proofErr w:type="spellEnd"/>
    </w:p>
    <w:p w:rsidR="00411B02" w:rsidRPr="00411B02" w:rsidRDefault="00411B02" w:rsidP="00411B02">
      <w:pPr>
        <w:shd w:val="clear" w:color="auto" w:fill="FFFFFF"/>
        <w:spacing w:before="7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Классификация химических реакций по изменению степени окисления элементов, образующих вещества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 изменению степени окисления элементов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химические реакции делят на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окислительно-восстановительные реакции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и реакции, идущие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без изменения степеней окисления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химических элементов.</w:t>
      </w:r>
    </w:p>
    <w:p w:rsidR="00411B02" w:rsidRPr="00411B02" w:rsidRDefault="00411B02" w:rsidP="00411B02">
      <w:pPr>
        <w:numPr>
          <w:ilvl w:val="0"/>
          <w:numId w:val="11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Окислительно-восстановительные реакции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(ОВР) — это реакции, в ходе которых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степени окисления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веществ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изменяются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 При этом происходит обмен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электронами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неорганической химии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к таким реакциям относятся, как правило, реакции разложения, замещения, соединения, и все реакции, идущие с участием простых веществ. Для уравнивания ОВР используют метод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электронного баланса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(количество отданных электронов должно быть равно количеству полученных) или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метод электронно-ионного баланса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В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органической химии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разделяют реакции окисления и восстановления, в зависимости от того, что происходит с органической молекулой.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Реакции окисления </w:t>
      </w:r>
      <w:r w:rsidRPr="00411B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органической химии 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— это реакции, в ходе которых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уменьшается число атомов водорода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или увеличивается число атомов кислорода в исходной органической молекуле.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окисление этанола под действием оксида меди: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 xml:space="preserve">-OH + </w:t>
      </w: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CuO</w:t>
      </w:r>
      <w:proofErr w:type="spell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 xml:space="preserve"> → 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-CH=O + 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O + Cu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Реакции восстановления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в органической химии — это реакции, в ходе которых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увеличивается число атомов водорода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или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уменьшается число атомов кислорода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в органической молекуле.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восстановление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уксусного альдегида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водородом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-CH=O + 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 → 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-OH</w:t>
      </w:r>
    </w:p>
    <w:p w:rsidR="00411B02" w:rsidRPr="00411B02" w:rsidRDefault="00411B02" w:rsidP="00411B02">
      <w:pPr>
        <w:numPr>
          <w:ilvl w:val="0"/>
          <w:numId w:val="12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proofErr w:type="spellStart"/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Протолитические</w:t>
      </w:r>
      <w:proofErr w:type="spellEnd"/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 xml:space="preserve"> реакции и реакции обмена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— это такие реакции, в ходе которые степени окисления атомов не изменяются.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нейтрализация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едкого натра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азотной кислотой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NaOH</w:t>
      </w:r>
      <w:proofErr w:type="spell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+ HNO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= 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O + NaNO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</w:p>
    <w:p w:rsidR="00411B02" w:rsidRPr="00411B02" w:rsidRDefault="00411B02" w:rsidP="00411B02">
      <w:pPr>
        <w:shd w:val="clear" w:color="auto" w:fill="FFFFFF"/>
        <w:spacing w:before="7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Классификация реакций по тепловому эффекту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По тепловому эффекту реакции разделяют </w:t>
      </w:r>
      <w:proofErr w:type="gram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на</w:t>
      </w:r>
      <w:proofErr w:type="gram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экзотермические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эндотермические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Экзотермические реакции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— это реакции, сопровождающиеся выделением энергии в форме теплоты (+</w:t>
      </w:r>
      <w:r w:rsidRPr="00411B02">
        <w:rPr>
          <w:rFonts w:ascii="inherit" w:eastAsia="Times New Roman" w:hAnsi="inherit" w:cs="Arial"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Q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). К таким реакциям относятся почти все реакции соединения.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Исключения</w:t>
      </w:r>
      <w:r w:rsidRPr="00411B02">
        <w:rPr>
          <w:rFonts w:ascii="Arial" w:eastAsia="Times New Roman" w:hAnsi="Arial" w:cs="Arial"/>
          <w:color w:val="008000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—  реакция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азота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с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кислородом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с образованием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оксида азота (II)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— эндотермическая: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N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+ 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= 2NO – </w:t>
      </w:r>
      <w:r w:rsidRPr="00411B02">
        <w:rPr>
          <w:rFonts w:ascii="inherit" w:eastAsia="Times New Roman" w:hAnsi="inherit" w:cs="Arial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Q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Реакция газообразного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водорода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с твердым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йодом 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также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эндотермическая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+ I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= 2HI – </w:t>
      </w:r>
      <w:r w:rsidRPr="00411B02">
        <w:rPr>
          <w:rFonts w:ascii="inherit" w:eastAsia="Times New Roman" w:hAnsi="inherit" w:cs="Arial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Q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Экзотермические реакции, в ходе которых выделяется свет, называют реакциями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горения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горение метана: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CH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4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+ 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= CO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+ 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O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noProof/>
          <w:color w:val="13C4A5"/>
          <w:sz w:val="27"/>
          <w:szCs w:val="27"/>
          <w:lang w:eastAsia="ru-RU"/>
        </w:rPr>
        <w:drawing>
          <wp:inline distT="0" distB="0" distL="0" distR="0">
            <wp:extent cx="5353050" cy="2562225"/>
            <wp:effectExtent l="0" t="0" r="0" b="9525"/>
            <wp:docPr id="58" name="Рисунок 58" descr="http://chemege.ru/wp-content/uploads/2018/02/%D0%B3%D0%BE%D1%80%D0%B5%D0%BD%D0%B8%D0%B5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ege.ru/wp-content/uploads/2018/02/%D0%B3%D0%BE%D1%80%D0%B5%D0%BD%D0%B8%D0%B5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Также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экзотермическими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являются: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реакции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щелочных металлов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с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водой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реакции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, сопровождающиеся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взрывом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  <w:r w:rsidRPr="00411B02">
        <w:rPr>
          <w:rFonts w:ascii="inherit" w:eastAsia="Times New Roman" w:hAnsi="inherit" w:cs="Arial"/>
          <w:noProof/>
          <w:color w:val="13C4A5"/>
          <w:sz w:val="27"/>
          <w:szCs w:val="27"/>
          <w:lang w:eastAsia="ru-RU"/>
        </w:rPr>
        <w:drawing>
          <wp:inline distT="0" distB="0" distL="0" distR="0">
            <wp:extent cx="2752725" cy="1943100"/>
            <wp:effectExtent l="0" t="0" r="9525" b="0"/>
            <wp:docPr id="59" name="Рисунок 59" descr="http://chemege.ru/wp-content/uploads/2018/02/%D0%B4%D0%B8%D1%85%D1%80%D0%BE%D0%BC%D0%B0%D1%82-%D0%B0%D0%BC%D0%BC%D0%BE%D0%BD%D0%B8%D1%8F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mege.ru/wp-content/uploads/2018/02/%D0%B4%D0%B8%D1%85%D1%80%D0%BE%D0%BC%D0%B0%D1%82-%D0%B0%D0%BC%D0%BC%D0%BE%D0%BD%D0%B8%D1%8F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разложение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дихромата аммония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(«</w:t>
      </w:r>
      <w:proofErr w:type="spellStart"/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вулканчик</w:t>
      </w:r>
      <w:proofErr w:type="spellEnd"/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»);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образование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аммиака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: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N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 + 3H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 = 2NH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реакции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нейтрализации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синтез метанола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lastRenderedPageBreak/>
        <w:t>алюмотермия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реакции, в которых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из менее стабильных веществ образуются более стабильные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3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в органической химии — реакции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присоединения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, реакции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горения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,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окисления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и др.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Эндотермические реакции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— это реакции, сопровождающиеся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поглощением энергии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в форме теплоты (</w:t>
      </w:r>
      <w:r w:rsidRPr="00411B02">
        <w:rPr>
          <w:rFonts w:ascii="inherit" w:eastAsia="Times New Roman" w:hAnsi="inherit" w:cs="Arial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— Q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). Как правило, с поглощением теплоты идет большинство реакций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разложения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(реакции, требующие длительного нагревания).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разложение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известняка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CaCO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→ </w:t>
      </w:r>
      <w:proofErr w:type="spell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CaO</w:t>
      </w:r>
      <w:proofErr w:type="spell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+ CO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– </w:t>
      </w:r>
      <w:r w:rsidRPr="00411B02">
        <w:rPr>
          <w:rFonts w:ascii="inherit" w:eastAsia="Times New Roman" w:hAnsi="inherit" w:cs="Arial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Q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Также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эндотермическими 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являются:</w:t>
      </w:r>
    </w:p>
    <w:p w:rsidR="00411B02" w:rsidRPr="00411B02" w:rsidRDefault="00411B02" w:rsidP="00411B02">
      <w:pPr>
        <w:numPr>
          <w:ilvl w:val="0"/>
          <w:numId w:val="14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реакции гидролиза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4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реакции, идущие только при нагревании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;</w:t>
      </w:r>
    </w:p>
    <w:p w:rsidR="00411B02" w:rsidRPr="00411B02" w:rsidRDefault="00411B02" w:rsidP="00411B02">
      <w:pPr>
        <w:numPr>
          <w:ilvl w:val="0"/>
          <w:numId w:val="14"/>
        </w:numPr>
        <w:shd w:val="clear" w:color="auto" w:fill="FFFFFF"/>
        <w:spacing w:before="120" w:after="0" w:line="459" w:lineRule="atLeast"/>
        <w:ind w:left="360"/>
        <w:jc w:val="both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реакции, протекающие только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при очень высоких температурах или под действием электрического разряда.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превращение кислорода в озон: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3O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= 2O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— </w:t>
      </w:r>
      <w:r w:rsidRPr="00411B02">
        <w:rPr>
          <w:rFonts w:ascii="inherit" w:eastAsia="Times New Roman" w:hAnsi="inherit" w:cs="Arial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Q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органической химии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с поглощением теплоты идут реакции разложения. </w:t>
      </w: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крекинг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пентана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C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5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12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→ C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6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+ C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6 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– </w:t>
      </w:r>
      <w:r w:rsidRPr="00411B02">
        <w:rPr>
          <w:rFonts w:ascii="inherit" w:eastAsia="Times New Roman" w:hAnsi="inherit" w:cs="Arial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ru-RU"/>
        </w:rPr>
        <w:t>Q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before="7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Классификация химических реакций по агрегатному состоянию реагирующих веществ (по фазовому составу)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Вещества могут существовать в трех основных агрегатных состояниях —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твердом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жидком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газообразном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По фазовому состоянию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разделяют реакции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гомогенные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гетерогенные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numPr>
          <w:ilvl w:val="0"/>
          <w:numId w:val="15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Гомогенные реакции</w:t>
      </w:r>
      <w:r w:rsidRPr="00411B02">
        <w:rPr>
          <w:rFonts w:ascii="inherit" w:eastAsia="Times New Roman" w:hAnsi="inherit" w:cs="Arial"/>
          <w:color w:val="FF0000"/>
          <w:sz w:val="27"/>
          <w:szCs w:val="27"/>
          <w:lang w:eastAsia="ru-RU"/>
        </w:rPr>
        <w:t> 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— это такие реакции, в которых реагирующие вещества и продукты находятся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в одной фазе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, и столкновение реагирующих частиц происходит во всем объеме реакционной смеси. К гомогенным реакциям относят взаимодействия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жидкость-жидкость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и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газ-газ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окисление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сернистого газа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2SO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2(г)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+ 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2(г)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= 2SO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3(г)</w:t>
      </w:r>
    </w:p>
    <w:p w:rsidR="00411B02" w:rsidRPr="00411B02" w:rsidRDefault="00411B02" w:rsidP="00411B02">
      <w:pPr>
        <w:numPr>
          <w:ilvl w:val="0"/>
          <w:numId w:val="16"/>
        </w:numPr>
        <w:shd w:val="clear" w:color="auto" w:fill="FFFFFF"/>
        <w:spacing w:before="120"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Гетерогенные реакции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— это реакции, в которых реагирующие вещества и продукты находятся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в разных фазах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 При этом столкновение реагирующих частиц происходит только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на границе соприкосновения фаз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 К таким реакциям относятся взаимодействия </w:t>
      </w:r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 xml:space="preserve">газ-жидкость, </w:t>
      </w:r>
      <w:proofErr w:type="gramStart"/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газ-твердая</w:t>
      </w:r>
      <w:proofErr w:type="gramEnd"/>
      <w:r w:rsidRPr="00411B02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 xml:space="preserve"> фаза, твердая-твердая, и твердая фаза — жидкость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взаимодействие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углекислого газа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гидроксида кальция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val="en-US" w:eastAsia="ru-RU"/>
        </w:rPr>
      </w:pPr>
      <w:proofErr w:type="gramStart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CO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2(</w:t>
      </w:r>
      <w:proofErr w:type="gramEnd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г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)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 + Ca(OH)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2(</w:t>
      </w:r>
      <w:proofErr w:type="spellStart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-</w:t>
      </w:r>
      <w:proofErr w:type="spellStart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)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 = CaCO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3(</w:t>
      </w:r>
      <w:proofErr w:type="spellStart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тв</w:t>
      </w:r>
      <w:proofErr w:type="spellEnd"/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)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 + 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val="en-US" w:eastAsia="ru-RU"/>
        </w:rPr>
        <w:t>2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val="en-US" w:eastAsia="ru-RU"/>
        </w:rPr>
        <w:t>O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Для классификации реакций по фазовому состоянию полезно уметь определять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фазовые состояния веществ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 Это достаточно легко сделать, используя знания о строении вещества, в частности, о </w:t>
      </w:r>
      <w:hyperlink r:id="rId78" w:tooltip="Строение вещества" w:history="1">
        <w:r w:rsidRPr="00411B02">
          <w:rPr>
            <w:rFonts w:ascii="Arial" w:eastAsia="Times New Roman" w:hAnsi="Arial" w:cs="Arial"/>
            <w:color w:val="13C4A5"/>
            <w:sz w:val="27"/>
            <w:szCs w:val="27"/>
            <w:lang w:eastAsia="ru-RU"/>
          </w:rPr>
          <w:t>типах кристаллической решетки</w:t>
        </w:r>
      </w:hyperlink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Вещества с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ионной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атомной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или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металлической кристаллической решеткой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, как </w:t>
      </w:r>
      <w:proofErr w:type="gram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правило</w:t>
      </w:r>
      <w:proofErr w:type="gram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твердые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при обычных условиях; вещества с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молекулярной решеткой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как правило,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жидкости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или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газы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при обычных условиях.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Обратите внимание, что при нагревании или охлаждении вещества могут переходить из одного фазового состояния в другое. В таком случае необходимо ориентироваться на условия проведения конкретной реакции и физические свойства вещества.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lastRenderedPageBreak/>
        <w:t>Например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получение </w:t>
      </w:r>
      <w:proofErr w:type="gramStart"/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синтез-газа</w:t>
      </w:r>
      <w:proofErr w:type="gram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происходит при очень высоких температурах, при которых вода — пар: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CH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4(г)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+ H2O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(г)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= CO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(г)</w:t>
      </w:r>
      <w:r w:rsidRPr="00411B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+ 3H</w:t>
      </w:r>
      <w:r w:rsidRPr="00411B02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vertAlign w:val="subscript"/>
          <w:lang w:eastAsia="ru-RU"/>
        </w:rPr>
        <w:t>2(г)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Таким образом, паровая конверсия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метана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—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гомогенная реакция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shd w:val="clear" w:color="auto" w:fill="FFFFFF"/>
        <w:spacing w:before="7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Классификация химических реакций по участию катализатора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Катализатор — это такое вещество, которое ускоряет реакцию, но не входит в состав продуктов реакции. Катализатор участвует в реакции, но </w:t>
      </w:r>
      <w:proofErr w:type="spell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практичсеки</w:t>
      </w:r>
      <w:proofErr w:type="spell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не расходуется в ходе реакции. Условно схему действия катализатора</w:t>
      </w:r>
      <w:proofErr w:type="gram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</w:t>
      </w:r>
      <w:proofErr w:type="gramEnd"/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 взаимодействии веществ</w:t>
      </w:r>
      <w:r w:rsidRPr="00411B0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A + B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можно изобразить так: A + K = AK; AK + B = AB + K.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зависимости от наличия катализатора различают каталитические и некаталитические реакции.</w:t>
      </w:r>
    </w:p>
    <w:p w:rsidR="00411B02" w:rsidRPr="00411B02" w:rsidRDefault="00411B02" w:rsidP="00411B02">
      <w:pPr>
        <w:numPr>
          <w:ilvl w:val="0"/>
          <w:numId w:val="17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Каталитические реакции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— это реакции, которые идут с участием катализаторов. Например, разложение бертолетовой соли: 2KClO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3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→ 2KCl + 3O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.</w:t>
      </w:r>
    </w:p>
    <w:p w:rsidR="00411B02" w:rsidRPr="00411B02" w:rsidRDefault="00411B02" w:rsidP="00411B02">
      <w:pPr>
        <w:numPr>
          <w:ilvl w:val="0"/>
          <w:numId w:val="17"/>
        </w:numPr>
        <w:shd w:val="clear" w:color="auto" w:fill="FFFFFF"/>
        <w:spacing w:after="0" w:line="459" w:lineRule="atLeast"/>
        <w:ind w:left="360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411B02">
        <w:rPr>
          <w:rFonts w:ascii="inherit" w:eastAsia="Times New Roman" w:hAnsi="inherit" w:cs="Arial"/>
          <w:b/>
          <w:bCs/>
          <w:color w:val="FF0000"/>
          <w:sz w:val="27"/>
          <w:szCs w:val="27"/>
          <w:lang w:eastAsia="ru-RU"/>
        </w:rPr>
        <w:t>Некаталитические реакции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— это реакции, которые идут без участия катализатора. Например, горение этана: 2C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6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+ 5O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= 2CO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 + 6H</w:t>
      </w:r>
      <w:r w:rsidRPr="00411B02">
        <w:rPr>
          <w:rFonts w:ascii="inherit" w:eastAsia="Times New Roman" w:hAnsi="inherit" w:cs="Arial"/>
          <w:color w:val="444444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411B02">
        <w:rPr>
          <w:rFonts w:ascii="inherit" w:eastAsia="Times New Roman" w:hAnsi="inherit" w:cs="Arial"/>
          <w:color w:val="444444"/>
          <w:sz w:val="27"/>
          <w:szCs w:val="27"/>
          <w:lang w:eastAsia="ru-RU"/>
        </w:rPr>
        <w:t>O.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Все реакции, протекающие с участием в клетках живых организмов, протекают с участием особых белковых катализаторов — ферментов. Такие реакции называют ферментативными.</w:t>
      </w:r>
    </w:p>
    <w:p w:rsidR="00411B02" w:rsidRPr="00411B02" w:rsidRDefault="00411B02" w:rsidP="00411B02">
      <w:pPr>
        <w:shd w:val="clear" w:color="auto" w:fill="FFFFFF"/>
        <w:spacing w:after="264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Более подробно механизм действия и функции катализаторов рассматриваются в отдельной статье.</w:t>
      </w:r>
    </w:p>
    <w:p w:rsidR="00411B02" w:rsidRPr="00411B02" w:rsidRDefault="00411B02" w:rsidP="00411B02">
      <w:pPr>
        <w:shd w:val="clear" w:color="auto" w:fill="FFFFFF"/>
        <w:spacing w:before="750" w:after="45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Классификация реакций по способности протекать в обратном направлении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Обратимые реакции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 — это реакции, которые могут протекать и в прямом, и в и обратном направлении, т.е. когда при данных условиях продукты реакции могут взаимодействовать друг с другом. К обратимым реакциям </w:t>
      </w:r>
      <w:proofErr w:type="gram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относятся большинство</w:t>
      </w:r>
      <w:proofErr w:type="gram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гомогенных реакций, этерификация; реакции гидролиза; гидрирование-дегидрирование, гидратация-дегидратация; получение аммиака из простых веществ, окисление сернистого газа, получение </w:t>
      </w:r>
      <w:proofErr w:type="spell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галогеноводородов</w:t>
      </w:r>
      <w:proofErr w:type="spell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(кроме </w:t>
      </w:r>
      <w:proofErr w:type="spell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фтороводорода</w:t>
      </w:r>
      <w:proofErr w:type="spell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и сероводорода; синтез метанола; получение и разложение карбонатов и гидрокарбонатов, и т.д.</w:t>
      </w:r>
    </w:p>
    <w:p w:rsidR="00411B02" w:rsidRPr="00411B02" w:rsidRDefault="00411B02" w:rsidP="00411B02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11B0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Необратимые реакции</w:t>
      </w:r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 — это реакции, которые протекают преимущественно в одном направлении, т.е. продукты реакции не могут взаимодействовать друг с другом при данных условиях. Примеры необратимых реакций: горение; реакции, идущие </w:t>
      </w:r>
      <w:proofErr w:type="gramStart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</w:t>
      </w:r>
      <w:proofErr w:type="gramEnd"/>
      <w:r w:rsidRPr="00411B02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взрывом; реакции, идущие с образованием газа, осадка или воды в растворах; растворение щелочных металлов в воде; и др.</w:t>
      </w:r>
    </w:p>
    <w:p w:rsidR="00C23CC5" w:rsidRDefault="00C23CC5"/>
    <w:p w:rsidR="00D9631B" w:rsidRDefault="00D9631B"/>
    <w:p w:rsidR="00D9631B" w:rsidRPr="00D9631B" w:rsidRDefault="00D9631B" w:rsidP="00D9631B">
      <w:pPr>
        <w:rPr>
          <w:rFonts w:ascii="Times New Roman" w:hAnsi="Times New Roman" w:cs="Times New Roman"/>
          <w:b/>
          <w:sz w:val="24"/>
          <w:szCs w:val="24"/>
        </w:rPr>
      </w:pPr>
      <w:r w:rsidRPr="00D9631B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79" w:history="1">
        <w:r w:rsidRPr="00D9631B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D9631B" w:rsidRPr="00D9631B" w:rsidRDefault="00D9631B" w:rsidP="00D96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конспектов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Определите цель составления конспекта.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Наведите справки о лицах, событиях, упомянутых в тексте. При записи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забудьте вынести справочные данные на поля.</w:t>
      </w:r>
    </w:p>
    <w:p w:rsidR="00D9631B" w:rsidRPr="00D9631B" w:rsidRDefault="00D9631B" w:rsidP="00D96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D9631B" w:rsidRPr="00D9631B" w:rsidRDefault="00D9631B" w:rsidP="00D96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1B" w:rsidRDefault="00D9631B">
      <w:bookmarkStart w:id="0" w:name="_GoBack"/>
      <w:bookmarkEnd w:id="0"/>
    </w:p>
    <w:sectPr w:rsidR="00D9631B" w:rsidSect="0055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AE3"/>
    <w:multiLevelType w:val="multilevel"/>
    <w:tmpl w:val="CDC4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6336C"/>
    <w:multiLevelType w:val="multilevel"/>
    <w:tmpl w:val="DFD0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231F7"/>
    <w:multiLevelType w:val="multilevel"/>
    <w:tmpl w:val="FB9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C7E5E"/>
    <w:multiLevelType w:val="multilevel"/>
    <w:tmpl w:val="7F5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371D43"/>
    <w:multiLevelType w:val="multilevel"/>
    <w:tmpl w:val="994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1313D0"/>
    <w:multiLevelType w:val="multilevel"/>
    <w:tmpl w:val="744A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B44A7"/>
    <w:multiLevelType w:val="multilevel"/>
    <w:tmpl w:val="DE5A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2F60E1"/>
    <w:multiLevelType w:val="multilevel"/>
    <w:tmpl w:val="B56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444D42"/>
    <w:multiLevelType w:val="multilevel"/>
    <w:tmpl w:val="2112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640071"/>
    <w:multiLevelType w:val="multilevel"/>
    <w:tmpl w:val="45F2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17375E"/>
    <w:multiLevelType w:val="multilevel"/>
    <w:tmpl w:val="C49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982F70"/>
    <w:multiLevelType w:val="multilevel"/>
    <w:tmpl w:val="4AA6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CE40D1"/>
    <w:multiLevelType w:val="multilevel"/>
    <w:tmpl w:val="CA6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843919"/>
    <w:multiLevelType w:val="multilevel"/>
    <w:tmpl w:val="508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AD63E3"/>
    <w:multiLevelType w:val="multilevel"/>
    <w:tmpl w:val="A1E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757531"/>
    <w:multiLevelType w:val="multilevel"/>
    <w:tmpl w:val="5DA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C3DC5"/>
    <w:multiLevelType w:val="multilevel"/>
    <w:tmpl w:val="BD82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9F"/>
    <w:rsid w:val="000018FD"/>
    <w:rsid w:val="00002A56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2AE"/>
    <w:rsid w:val="000221FB"/>
    <w:rsid w:val="00022BB6"/>
    <w:rsid w:val="00023283"/>
    <w:rsid w:val="000235D4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B6C"/>
    <w:rsid w:val="00050985"/>
    <w:rsid w:val="00050AE3"/>
    <w:rsid w:val="00052F84"/>
    <w:rsid w:val="00053927"/>
    <w:rsid w:val="00053A4D"/>
    <w:rsid w:val="00054C92"/>
    <w:rsid w:val="000553A5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D"/>
    <w:rsid w:val="0007467C"/>
    <w:rsid w:val="0007567D"/>
    <w:rsid w:val="000756D1"/>
    <w:rsid w:val="00080FD4"/>
    <w:rsid w:val="00082A8E"/>
    <w:rsid w:val="00082B01"/>
    <w:rsid w:val="00083DEC"/>
    <w:rsid w:val="00086BAD"/>
    <w:rsid w:val="00087AE7"/>
    <w:rsid w:val="00091EA3"/>
    <w:rsid w:val="00092270"/>
    <w:rsid w:val="000932CE"/>
    <w:rsid w:val="000A0598"/>
    <w:rsid w:val="000A0F52"/>
    <w:rsid w:val="000A1962"/>
    <w:rsid w:val="000A19C9"/>
    <w:rsid w:val="000A2999"/>
    <w:rsid w:val="000A29AD"/>
    <w:rsid w:val="000A49C7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D06DB"/>
    <w:rsid w:val="000D0774"/>
    <w:rsid w:val="000D0E40"/>
    <w:rsid w:val="000D239E"/>
    <w:rsid w:val="000D25C7"/>
    <w:rsid w:val="000D2E33"/>
    <w:rsid w:val="000D3A83"/>
    <w:rsid w:val="000D4B0C"/>
    <w:rsid w:val="000D4D28"/>
    <w:rsid w:val="000D50AF"/>
    <w:rsid w:val="000D5270"/>
    <w:rsid w:val="000D5DD8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B50"/>
    <w:rsid w:val="000F2A65"/>
    <w:rsid w:val="000F432B"/>
    <w:rsid w:val="000F6E51"/>
    <w:rsid w:val="001009C7"/>
    <w:rsid w:val="00100AA4"/>
    <w:rsid w:val="00100CC9"/>
    <w:rsid w:val="00101D43"/>
    <w:rsid w:val="00104AAF"/>
    <w:rsid w:val="00105497"/>
    <w:rsid w:val="00106009"/>
    <w:rsid w:val="0010609F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761"/>
    <w:rsid w:val="00132A5C"/>
    <w:rsid w:val="00136AB6"/>
    <w:rsid w:val="00136F03"/>
    <w:rsid w:val="00137133"/>
    <w:rsid w:val="00137324"/>
    <w:rsid w:val="00141868"/>
    <w:rsid w:val="001425E7"/>
    <w:rsid w:val="001436A7"/>
    <w:rsid w:val="00144E24"/>
    <w:rsid w:val="001456F3"/>
    <w:rsid w:val="00146FB1"/>
    <w:rsid w:val="001473B3"/>
    <w:rsid w:val="0015075A"/>
    <w:rsid w:val="00150A03"/>
    <w:rsid w:val="001511FB"/>
    <w:rsid w:val="00153840"/>
    <w:rsid w:val="00156CC5"/>
    <w:rsid w:val="00157157"/>
    <w:rsid w:val="00163DA4"/>
    <w:rsid w:val="001649A2"/>
    <w:rsid w:val="00164A61"/>
    <w:rsid w:val="00164EAB"/>
    <w:rsid w:val="001662B8"/>
    <w:rsid w:val="0016667A"/>
    <w:rsid w:val="00166E12"/>
    <w:rsid w:val="001676B5"/>
    <w:rsid w:val="0017293F"/>
    <w:rsid w:val="00181F16"/>
    <w:rsid w:val="001823A3"/>
    <w:rsid w:val="001833F8"/>
    <w:rsid w:val="001838F8"/>
    <w:rsid w:val="001849C4"/>
    <w:rsid w:val="00185101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F6D"/>
    <w:rsid w:val="001A1276"/>
    <w:rsid w:val="001A566A"/>
    <w:rsid w:val="001A5880"/>
    <w:rsid w:val="001A730D"/>
    <w:rsid w:val="001A73E0"/>
    <w:rsid w:val="001A7E8B"/>
    <w:rsid w:val="001A7FD8"/>
    <w:rsid w:val="001B0234"/>
    <w:rsid w:val="001B138D"/>
    <w:rsid w:val="001B18A8"/>
    <w:rsid w:val="001B1A2A"/>
    <w:rsid w:val="001B242A"/>
    <w:rsid w:val="001B6298"/>
    <w:rsid w:val="001B6A17"/>
    <w:rsid w:val="001B6A56"/>
    <w:rsid w:val="001B7386"/>
    <w:rsid w:val="001C3A3A"/>
    <w:rsid w:val="001C431A"/>
    <w:rsid w:val="001C4506"/>
    <w:rsid w:val="001C48DF"/>
    <w:rsid w:val="001C5666"/>
    <w:rsid w:val="001C5ECD"/>
    <w:rsid w:val="001C6C9C"/>
    <w:rsid w:val="001D045B"/>
    <w:rsid w:val="001D770C"/>
    <w:rsid w:val="001E0C10"/>
    <w:rsid w:val="001E1E0F"/>
    <w:rsid w:val="001E28E7"/>
    <w:rsid w:val="001E4C4A"/>
    <w:rsid w:val="001E4E8D"/>
    <w:rsid w:val="001E69DD"/>
    <w:rsid w:val="001E7C01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5229"/>
    <w:rsid w:val="002055FF"/>
    <w:rsid w:val="0020673E"/>
    <w:rsid w:val="00207760"/>
    <w:rsid w:val="00211FAA"/>
    <w:rsid w:val="00212DF3"/>
    <w:rsid w:val="00215D82"/>
    <w:rsid w:val="002163B9"/>
    <w:rsid w:val="00216F76"/>
    <w:rsid w:val="0021757D"/>
    <w:rsid w:val="00220C3F"/>
    <w:rsid w:val="00220FA3"/>
    <w:rsid w:val="002210DF"/>
    <w:rsid w:val="00222027"/>
    <w:rsid w:val="002306D1"/>
    <w:rsid w:val="00230D15"/>
    <w:rsid w:val="00231810"/>
    <w:rsid w:val="00231967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443A"/>
    <w:rsid w:val="002645B1"/>
    <w:rsid w:val="002659BB"/>
    <w:rsid w:val="0026656B"/>
    <w:rsid w:val="002666CB"/>
    <w:rsid w:val="002702CA"/>
    <w:rsid w:val="002708C1"/>
    <w:rsid w:val="0027122D"/>
    <w:rsid w:val="00271DF1"/>
    <w:rsid w:val="00273DDB"/>
    <w:rsid w:val="00274312"/>
    <w:rsid w:val="0027465A"/>
    <w:rsid w:val="00276EC7"/>
    <w:rsid w:val="002816BE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D01B5"/>
    <w:rsid w:val="002D25D3"/>
    <w:rsid w:val="002D267F"/>
    <w:rsid w:val="002D2F1C"/>
    <w:rsid w:val="002D2FE0"/>
    <w:rsid w:val="002D3199"/>
    <w:rsid w:val="002D4FDA"/>
    <w:rsid w:val="002D5298"/>
    <w:rsid w:val="002D5342"/>
    <w:rsid w:val="002D687E"/>
    <w:rsid w:val="002E23AD"/>
    <w:rsid w:val="002E3BE4"/>
    <w:rsid w:val="002F0C95"/>
    <w:rsid w:val="002F0F52"/>
    <w:rsid w:val="002F17BB"/>
    <w:rsid w:val="002F1D4A"/>
    <w:rsid w:val="002F1EA4"/>
    <w:rsid w:val="002F33AC"/>
    <w:rsid w:val="002F7A5B"/>
    <w:rsid w:val="002F7AEB"/>
    <w:rsid w:val="0030094E"/>
    <w:rsid w:val="00301C9E"/>
    <w:rsid w:val="003047E2"/>
    <w:rsid w:val="00304C90"/>
    <w:rsid w:val="0030552C"/>
    <w:rsid w:val="00305D0A"/>
    <w:rsid w:val="0030744F"/>
    <w:rsid w:val="003122BE"/>
    <w:rsid w:val="00312AE7"/>
    <w:rsid w:val="00315B22"/>
    <w:rsid w:val="00316B26"/>
    <w:rsid w:val="00316F6F"/>
    <w:rsid w:val="00317174"/>
    <w:rsid w:val="003202C4"/>
    <w:rsid w:val="003204BE"/>
    <w:rsid w:val="0032164E"/>
    <w:rsid w:val="00324BDF"/>
    <w:rsid w:val="0032631D"/>
    <w:rsid w:val="0032695F"/>
    <w:rsid w:val="00327938"/>
    <w:rsid w:val="00330BB8"/>
    <w:rsid w:val="00332DC1"/>
    <w:rsid w:val="00333376"/>
    <w:rsid w:val="0033599F"/>
    <w:rsid w:val="00335ABF"/>
    <w:rsid w:val="0033742A"/>
    <w:rsid w:val="003425C6"/>
    <w:rsid w:val="003438C1"/>
    <w:rsid w:val="003439D7"/>
    <w:rsid w:val="00343AC9"/>
    <w:rsid w:val="00344FA7"/>
    <w:rsid w:val="00346652"/>
    <w:rsid w:val="00346F2E"/>
    <w:rsid w:val="003506EC"/>
    <w:rsid w:val="00351399"/>
    <w:rsid w:val="0035207B"/>
    <w:rsid w:val="003534A0"/>
    <w:rsid w:val="00353E78"/>
    <w:rsid w:val="00354DA9"/>
    <w:rsid w:val="00356125"/>
    <w:rsid w:val="00356EDF"/>
    <w:rsid w:val="00360405"/>
    <w:rsid w:val="00362B85"/>
    <w:rsid w:val="00362BE5"/>
    <w:rsid w:val="0036316E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1A8B"/>
    <w:rsid w:val="00391C47"/>
    <w:rsid w:val="00391FEE"/>
    <w:rsid w:val="00392A97"/>
    <w:rsid w:val="0039372A"/>
    <w:rsid w:val="0039373E"/>
    <w:rsid w:val="0039403C"/>
    <w:rsid w:val="0039655C"/>
    <w:rsid w:val="003A0DCF"/>
    <w:rsid w:val="003A2248"/>
    <w:rsid w:val="003A22F5"/>
    <w:rsid w:val="003A4AB8"/>
    <w:rsid w:val="003A63AE"/>
    <w:rsid w:val="003A6FE5"/>
    <w:rsid w:val="003A70F1"/>
    <w:rsid w:val="003B0CA6"/>
    <w:rsid w:val="003B18AA"/>
    <w:rsid w:val="003B1EEA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85B"/>
    <w:rsid w:val="003E310C"/>
    <w:rsid w:val="003E422D"/>
    <w:rsid w:val="003E6B46"/>
    <w:rsid w:val="003F09DA"/>
    <w:rsid w:val="003F1EC3"/>
    <w:rsid w:val="003F1F2F"/>
    <w:rsid w:val="003F4C06"/>
    <w:rsid w:val="003F5148"/>
    <w:rsid w:val="003F5E48"/>
    <w:rsid w:val="003F63AF"/>
    <w:rsid w:val="003F6C62"/>
    <w:rsid w:val="003F776A"/>
    <w:rsid w:val="003F7F91"/>
    <w:rsid w:val="00400949"/>
    <w:rsid w:val="00401889"/>
    <w:rsid w:val="004028AE"/>
    <w:rsid w:val="0040325D"/>
    <w:rsid w:val="004041A7"/>
    <w:rsid w:val="0040442E"/>
    <w:rsid w:val="004049FE"/>
    <w:rsid w:val="00407144"/>
    <w:rsid w:val="00411B02"/>
    <w:rsid w:val="004152E5"/>
    <w:rsid w:val="004153D6"/>
    <w:rsid w:val="00416AE7"/>
    <w:rsid w:val="00417716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36C9"/>
    <w:rsid w:val="0043418D"/>
    <w:rsid w:val="0043444A"/>
    <w:rsid w:val="00435689"/>
    <w:rsid w:val="0043598F"/>
    <w:rsid w:val="00435EA1"/>
    <w:rsid w:val="004365D4"/>
    <w:rsid w:val="004367D1"/>
    <w:rsid w:val="00437978"/>
    <w:rsid w:val="00437C36"/>
    <w:rsid w:val="00440F50"/>
    <w:rsid w:val="00442E0F"/>
    <w:rsid w:val="0044346F"/>
    <w:rsid w:val="00446762"/>
    <w:rsid w:val="004472E4"/>
    <w:rsid w:val="0045413E"/>
    <w:rsid w:val="00454EDD"/>
    <w:rsid w:val="00455DD2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61EB"/>
    <w:rsid w:val="004800F2"/>
    <w:rsid w:val="0048234E"/>
    <w:rsid w:val="00482C4A"/>
    <w:rsid w:val="0048367B"/>
    <w:rsid w:val="00484C05"/>
    <w:rsid w:val="00487803"/>
    <w:rsid w:val="004904CE"/>
    <w:rsid w:val="00490668"/>
    <w:rsid w:val="00490AB2"/>
    <w:rsid w:val="00490C15"/>
    <w:rsid w:val="0049119C"/>
    <w:rsid w:val="004915F5"/>
    <w:rsid w:val="004934B6"/>
    <w:rsid w:val="004945FD"/>
    <w:rsid w:val="00495D49"/>
    <w:rsid w:val="004A1683"/>
    <w:rsid w:val="004A5C4F"/>
    <w:rsid w:val="004A6D05"/>
    <w:rsid w:val="004B0E1C"/>
    <w:rsid w:val="004B0FDA"/>
    <w:rsid w:val="004B1177"/>
    <w:rsid w:val="004B184C"/>
    <w:rsid w:val="004B279B"/>
    <w:rsid w:val="004B2AF6"/>
    <w:rsid w:val="004B4494"/>
    <w:rsid w:val="004B4A55"/>
    <w:rsid w:val="004B75BE"/>
    <w:rsid w:val="004C0091"/>
    <w:rsid w:val="004C150F"/>
    <w:rsid w:val="004C173D"/>
    <w:rsid w:val="004C447E"/>
    <w:rsid w:val="004C5913"/>
    <w:rsid w:val="004C63E6"/>
    <w:rsid w:val="004C66B3"/>
    <w:rsid w:val="004D082A"/>
    <w:rsid w:val="004D089E"/>
    <w:rsid w:val="004D22F3"/>
    <w:rsid w:val="004E122D"/>
    <w:rsid w:val="004E2F7D"/>
    <w:rsid w:val="004E3AEE"/>
    <w:rsid w:val="004E546C"/>
    <w:rsid w:val="004E5EA4"/>
    <w:rsid w:val="004E6FD2"/>
    <w:rsid w:val="004F03F0"/>
    <w:rsid w:val="004F1280"/>
    <w:rsid w:val="004F17B9"/>
    <w:rsid w:val="004F2526"/>
    <w:rsid w:val="004F25CD"/>
    <w:rsid w:val="004F336A"/>
    <w:rsid w:val="004F5EE2"/>
    <w:rsid w:val="004F6447"/>
    <w:rsid w:val="005002DF"/>
    <w:rsid w:val="0050359F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828"/>
    <w:rsid w:val="00516388"/>
    <w:rsid w:val="005212FE"/>
    <w:rsid w:val="005229B5"/>
    <w:rsid w:val="00524F93"/>
    <w:rsid w:val="005253D4"/>
    <w:rsid w:val="00533070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D1"/>
    <w:rsid w:val="005526FB"/>
    <w:rsid w:val="00556356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899"/>
    <w:rsid w:val="00585558"/>
    <w:rsid w:val="0058662D"/>
    <w:rsid w:val="00590219"/>
    <w:rsid w:val="005908B8"/>
    <w:rsid w:val="0059500D"/>
    <w:rsid w:val="0059518E"/>
    <w:rsid w:val="0059538B"/>
    <w:rsid w:val="0059761F"/>
    <w:rsid w:val="005A01FA"/>
    <w:rsid w:val="005A13D8"/>
    <w:rsid w:val="005A13E9"/>
    <w:rsid w:val="005A2EE9"/>
    <w:rsid w:val="005A3077"/>
    <w:rsid w:val="005A39BE"/>
    <w:rsid w:val="005A3A10"/>
    <w:rsid w:val="005A4F9A"/>
    <w:rsid w:val="005A6C55"/>
    <w:rsid w:val="005B0047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6CB3"/>
    <w:rsid w:val="005C6F6D"/>
    <w:rsid w:val="005C7182"/>
    <w:rsid w:val="005C71BD"/>
    <w:rsid w:val="005D1FA3"/>
    <w:rsid w:val="005D3B9A"/>
    <w:rsid w:val="005D3FA1"/>
    <w:rsid w:val="005D48A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34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5301"/>
    <w:rsid w:val="00625D9D"/>
    <w:rsid w:val="00630396"/>
    <w:rsid w:val="00630437"/>
    <w:rsid w:val="006312AE"/>
    <w:rsid w:val="00632CFC"/>
    <w:rsid w:val="00635538"/>
    <w:rsid w:val="00641F59"/>
    <w:rsid w:val="00642076"/>
    <w:rsid w:val="00646AC0"/>
    <w:rsid w:val="00650746"/>
    <w:rsid w:val="00653E99"/>
    <w:rsid w:val="00656696"/>
    <w:rsid w:val="0065669A"/>
    <w:rsid w:val="0065744C"/>
    <w:rsid w:val="00660924"/>
    <w:rsid w:val="00661E61"/>
    <w:rsid w:val="0066290C"/>
    <w:rsid w:val="00662959"/>
    <w:rsid w:val="00662E12"/>
    <w:rsid w:val="00664176"/>
    <w:rsid w:val="00664885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55C7"/>
    <w:rsid w:val="006864E4"/>
    <w:rsid w:val="00686B7F"/>
    <w:rsid w:val="006871D1"/>
    <w:rsid w:val="00690EE4"/>
    <w:rsid w:val="00694051"/>
    <w:rsid w:val="0069568D"/>
    <w:rsid w:val="00696ED2"/>
    <w:rsid w:val="006A03D0"/>
    <w:rsid w:val="006A2D64"/>
    <w:rsid w:val="006A3AEE"/>
    <w:rsid w:val="006A5758"/>
    <w:rsid w:val="006A6300"/>
    <w:rsid w:val="006A6DA9"/>
    <w:rsid w:val="006A7AE0"/>
    <w:rsid w:val="006B1273"/>
    <w:rsid w:val="006B1C3C"/>
    <w:rsid w:val="006B5C93"/>
    <w:rsid w:val="006B6B71"/>
    <w:rsid w:val="006B75F4"/>
    <w:rsid w:val="006C0DD8"/>
    <w:rsid w:val="006C2AF9"/>
    <w:rsid w:val="006C4239"/>
    <w:rsid w:val="006C4930"/>
    <w:rsid w:val="006C4A5E"/>
    <w:rsid w:val="006C62FD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E138B"/>
    <w:rsid w:val="006E550D"/>
    <w:rsid w:val="006E587D"/>
    <w:rsid w:val="006E60BD"/>
    <w:rsid w:val="006E6331"/>
    <w:rsid w:val="006E7155"/>
    <w:rsid w:val="006F06F9"/>
    <w:rsid w:val="006F1182"/>
    <w:rsid w:val="006F3DE7"/>
    <w:rsid w:val="006F4C57"/>
    <w:rsid w:val="006F4C93"/>
    <w:rsid w:val="006F5162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B0D"/>
    <w:rsid w:val="007047DD"/>
    <w:rsid w:val="00705DA9"/>
    <w:rsid w:val="00706FE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A8"/>
    <w:rsid w:val="00737427"/>
    <w:rsid w:val="00737A1C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B0F"/>
    <w:rsid w:val="007A6980"/>
    <w:rsid w:val="007A6ECD"/>
    <w:rsid w:val="007A76B1"/>
    <w:rsid w:val="007B21F2"/>
    <w:rsid w:val="007B3A32"/>
    <w:rsid w:val="007B4FA9"/>
    <w:rsid w:val="007B5799"/>
    <w:rsid w:val="007B58A8"/>
    <w:rsid w:val="007C0528"/>
    <w:rsid w:val="007C05FB"/>
    <w:rsid w:val="007C09A0"/>
    <w:rsid w:val="007C124B"/>
    <w:rsid w:val="007C22CC"/>
    <w:rsid w:val="007C270E"/>
    <w:rsid w:val="007C2B18"/>
    <w:rsid w:val="007C3F95"/>
    <w:rsid w:val="007C427C"/>
    <w:rsid w:val="007C5E8C"/>
    <w:rsid w:val="007C74B5"/>
    <w:rsid w:val="007C74D0"/>
    <w:rsid w:val="007D23D4"/>
    <w:rsid w:val="007D462F"/>
    <w:rsid w:val="007D5CBB"/>
    <w:rsid w:val="007E11A5"/>
    <w:rsid w:val="007E21B4"/>
    <w:rsid w:val="007E2C06"/>
    <w:rsid w:val="007E38F5"/>
    <w:rsid w:val="007E57BE"/>
    <w:rsid w:val="007E6583"/>
    <w:rsid w:val="007F0320"/>
    <w:rsid w:val="007F0494"/>
    <w:rsid w:val="007F112B"/>
    <w:rsid w:val="007F1D33"/>
    <w:rsid w:val="007F1D80"/>
    <w:rsid w:val="007F1E40"/>
    <w:rsid w:val="007F6502"/>
    <w:rsid w:val="007F78E1"/>
    <w:rsid w:val="008006CC"/>
    <w:rsid w:val="00800EEC"/>
    <w:rsid w:val="00803D06"/>
    <w:rsid w:val="00804934"/>
    <w:rsid w:val="00806DB5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2E12"/>
    <w:rsid w:val="00833E5D"/>
    <w:rsid w:val="008344FF"/>
    <w:rsid w:val="00834762"/>
    <w:rsid w:val="00835720"/>
    <w:rsid w:val="00835DD8"/>
    <w:rsid w:val="00840C2A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E31"/>
    <w:rsid w:val="008675C3"/>
    <w:rsid w:val="00867978"/>
    <w:rsid w:val="008704ED"/>
    <w:rsid w:val="008709B5"/>
    <w:rsid w:val="00870FF5"/>
    <w:rsid w:val="00873044"/>
    <w:rsid w:val="00873DF8"/>
    <w:rsid w:val="00875C84"/>
    <w:rsid w:val="008769D3"/>
    <w:rsid w:val="008801AF"/>
    <w:rsid w:val="00881AC1"/>
    <w:rsid w:val="00884061"/>
    <w:rsid w:val="00886219"/>
    <w:rsid w:val="0088654B"/>
    <w:rsid w:val="00886786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C0F41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527C"/>
    <w:rsid w:val="008D56FA"/>
    <w:rsid w:val="008D5D19"/>
    <w:rsid w:val="008D677B"/>
    <w:rsid w:val="008E05BE"/>
    <w:rsid w:val="008E210E"/>
    <w:rsid w:val="008E278F"/>
    <w:rsid w:val="008E58B0"/>
    <w:rsid w:val="008F03D9"/>
    <w:rsid w:val="008F16CB"/>
    <w:rsid w:val="008F1C09"/>
    <w:rsid w:val="008F72F8"/>
    <w:rsid w:val="009007EC"/>
    <w:rsid w:val="009009CF"/>
    <w:rsid w:val="00901438"/>
    <w:rsid w:val="00902C02"/>
    <w:rsid w:val="00905104"/>
    <w:rsid w:val="00905777"/>
    <w:rsid w:val="00905BE6"/>
    <w:rsid w:val="009073D2"/>
    <w:rsid w:val="00911D00"/>
    <w:rsid w:val="00912B70"/>
    <w:rsid w:val="00913977"/>
    <w:rsid w:val="0091450B"/>
    <w:rsid w:val="00915990"/>
    <w:rsid w:val="00915B76"/>
    <w:rsid w:val="00915BC3"/>
    <w:rsid w:val="00915C34"/>
    <w:rsid w:val="00917C06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583C"/>
    <w:rsid w:val="009359BA"/>
    <w:rsid w:val="00936334"/>
    <w:rsid w:val="00937D45"/>
    <w:rsid w:val="0094028E"/>
    <w:rsid w:val="00940B16"/>
    <w:rsid w:val="00942837"/>
    <w:rsid w:val="00942F8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3AC9"/>
    <w:rsid w:val="00964D52"/>
    <w:rsid w:val="0096552A"/>
    <w:rsid w:val="009662C8"/>
    <w:rsid w:val="009704D5"/>
    <w:rsid w:val="009717D0"/>
    <w:rsid w:val="0097416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503"/>
    <w:rsid w:val="00994193"/>
    <w:rsid w:val="00994936"/>
    <w:rsid w:val="009A0D75"/>
    <w:rsid w:val="009A3075"/>
    <w:rsid w:val="009A3BE2"/>
    <w:rsid w:val="009A3CA6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C07"/>
    <w:rsid w:val="009C5260"/>
    <w:rsid w:val="009D1A6B"/>
    <w:rsid w:val="009D1FE2"/>
    <w:rsid w:val="009D3309"/>
    <w:rsid w:val="009D3502"/>
    <w:rsid w:val="009D4900"/>
    <w:rsid w:val="009D7C5E"/>
    <w:rsid w:val="009D7F83"/>
    <w:rsid w:val="009E0A65"/>
    <w:rsid w:val="009E0D84"/>
    <w:rsid w:val="009E1EB1"/>
    <w:rsid w:val="009E216E"/>
    <w:rsid w:val="009E24C3"/>
    <w:rsid w:val="009E2B00"/>
    <w:rsid w:val="009E3F6A"/>
    <w:rsid w:val="009E4E40"/>
    <w:rsid w:val="009F05F0"/>
    <w:rsid w:val="009F252A"/>
    <w:rsid w:val="009F3062"/>
    <w:rsid w:val="009F4017"/>
    <w:rsid w:val="009F446A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10DBA"/>
    <w:rsid w:val="00A12A7D"/>
    <w:rsid w:val="00A12B85"/>
    <w:rsid w:val="00A136F1"/>
    <w:rsid w:val="00A14521"/>
    <w:rsid w:val="00A160DC"/>
    <w:rsid w:val="00A21ECB"/>
    <w:rsid w:val="00A23CF7"/>
    <w:rsid w:val="00A27E4B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1ADB"/>
    <w:rsid w:val="00A537B1"/>
    <w:rsid w:val="00A5449A"/>
    <w:rsid w:val="00A574D1"/>
    <w:rsid w:val="00A6339E"/>
    <w:rsid w:val="00A65571"/>
    <w:rsid w:val="00A65AB1"/>
    <w:rsid w:val="00A66137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28AB"/>
    <w:rsid w:val="00AB6BCF"/>
    <w:rsid w:val="00AC0D49"/>
    <w:rsid w:val="00AC0D73"/>
    <w:rsid w:val="00AC1200"/>
    <w:rsid w:val="00AC1850"/>
    <w:rsid w:val="00AC1D1B"/>
    <w:rsid w:val="00AC24F0"/>
    <w:rsid w:val="00AC3397"/>
    <w:rsid w:val="00AC67CB"/>
    <w:rsid w:val="00AD2809"/>
    <w:rsid w:val="00AD3521"/>
    <w:rsid w:val="00AD38C8"/>
    <w:rsid w:val="00AD5290"/>
    <w:rsid w:val="00AD6FC2"/>
    <w:rsid w:val="00AD77B7"/>
    <w:rsid w:val="00AE074E"/>
    <w:rsid w:val="00AE1852"/>
    <w:rsid w:val="00AE1C3C"/>
    <w:rsid w:val="00AE2296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B01BC7"/>
    <w:rsid w:val="00B02376"/>
    <w:rsid w:val="00B05098"/>
    <w:rsid w:val="00B0659C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30BAB"/>
    <w:rsid w:val="00B30FFE"/>
    <w:rsid w:val="00B330B6"/>
    <w:rsid w:val="00B3362B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507E8"/>
    <w:rsid w:val="00B533DA"/>
    <w:rsid w:val="00B5541B"/>
    <w:rsid w:val="00B57365"/>
    <w:rsid w:val="00B618AB"/>
    <w:rsid w:val="00B634EB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EB"/>
    <w:rsid w:val="00B8295E"/>
    <w:rsid w:val="00B82C38"/>
    <w:rsid w:val="00B85997"/>
    <w:rsid w:val="00B876D9"/>
    <w:rsid w:val="00B8788A"/>
    <w:rsid w:val="00B91F20"/>
    <w:rsid w:val="00B92322"/>
    <w:rsid w:val="00B931D6"/>
    <w:rsid w:val="00B93415"/>
    <w:rsid w:val="00B93D80"/>
    <w:rsid w:val="00B94202"/>
    <w:rsid w:val="00B96AFE"/>
    <w:rsid w:val="00B96EF5"/>
    <w:rsid w:val="00BA152F"/>
    <w:rsid w:val="00BA5C95"/>
    <w:rsid w:val="00BB075A"/>
    <w:rsid w:val="00BB080C"/>
    <w:rsid w:val="00BB0ADB"/>
    <w:rsid w:val="00BB1800"/>
    <w:rsid w:val="00BB181C"/>
    <w:rsid w:val="00BB27B3"/>
    <w:rsid w:val="00BB46D2"/>
    <w:rsid w:val="00BB5BCC"/>
    <w:rsid w:val="00BB6075"/>
    <w:rsid w:val="00BB6129"/>
    <w:rsid w:val="00BB67DC"/>
    <w:rsid w:val="00BB72D7"/>
    <w:rsid w:val="00BB7F6D"/>
    <w:rsid w:val="00BC110D"/>
    <w:rsid w:val="00BC12C3"/>
    <w:rsid w:val="00BC2279"/>
    <w:rsid w:val="00BC4710"/>
    <w:rsid w:val="00BC6414"/>
    <w:rsid w:val="00BC676F"/>
    <w:rsid w:val="00BD0B27"/>
    <w:rsid w:val="00BD35C4"/>
    <w:rsid w:val="00BD457F"/>
    <w:rsid w:val="00BD5817"/>
    <w:rsid w:val="00BE2C53"/>
    <w:rsid w:val="00BE3F3E"/>
    <w:rsid w:val="00BE4C65"/>
    <w:rsid w:val="00BE4F60"/>
    <w:rsid w:val="00BE5180"/>
    <w:rsid w:val="00BE7922"/>
    <w:rsid w:val="00BF1783"/>
    <w:rsid w:val="00BF2FB4"/>
    <w:rsid w:val="00BF59E6"/>
    <w:rsid w:val="00C00C53"/>
    <w:rsid w:val="00C0400F"/>
    <w:rsid w:val="00C04D22"/>
    <w:rsid w:val="00C05462"/>
    <w:rsid w:val="00C06137"/>
    <w:rsid w:val="00C06812"/>
    <w:rsid w:val="00C14A77"/>
    <w:rsid w:val="00C212C3"/>
    <w:rsid w:val="00C215DE"/>
    <w:rsid w:val="00C21BFC"/>
    <w:rsid w:val="00C2249E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608E"/>
    <w:rsid w:val="00C605F3"/>
    <w:rsid w:val="00C60901"/>
    <w:rsid w:val="00C61665"/>
    <w:rsid w:val="00C629B7"/>
    <w:rsid w:val="00C650FB"/>
    <w:rsid w:val="00C67147"/>
    <w:rsid w:val="00C7161F"/>
    <w:rsid w:val="00C72BD7"/>
    <w:rsid w:val="00C73C19"/>
    <w:rsid w:val="00C73C81"/>
    <w:rsid w:val="00C7517B"/>
    <w:rsid w:val="00C76121"/>
    <w:rsid w:val="00C77775"/>
    <w:rsid w:val="00C81391"/>
    <w:rsid w:val="00C81E3A"/>
    <w:rsid w:val="00C8298D"/>
    <w:rsid w:val="00C84988"/>
    <w:rsid w:val="00C84E56"/>
    <w:rsid w:val="00C85753"/>
    <w:rsid w:val="00C90F49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547"/>
    <w:rsid w:val="00CB0FA5"/>
    <w:rsid w:val="00CB2133"/>
    <w:rsid w:val="00CB42DE"/>
    <w:rsid w:val="00CB7262"/>
    <w:rsid w:val="00CC1038"/>
    <w:rsid w:val="00CC1B6F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F012C"/>
    <w:rsid w:val="00CF2312"/>
    <w:rsid w:val="00CF660F"/>
    <w:rsid w:val="00CF6648"/>
    <w:rsid w:val="00CF6AC4"/>
    <w:rsid w:val="00D000DA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C62"/>
    <w:rsid w:val="00D177DB"/>
    <w:rsid w:val="00D17CEB"/>
    <w:rsid w:val="00D20715"/>
    <w:rsid w:val="00D20791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78A4"/>
    <w:rsid w:val="00D7082F"/>
    <w:rsid w:val="00D71A78"/>
    <w:rsid w:val="00D72EC2"/>
    <w:rsid w:val="00D74B1E"/>
    <w:rsid w:val="00D7500D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9631B"/>
    <w:rsid w:val="00DA35BC"/>
    <w:rsid w:val="00DA4777"/>
    <w:rsid w:val="00DA5374"/>
    <w:rsid w:val="00DA7261"/>
    <w:rsid w:val="00DA7F52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7349"/>
    <w:rsid w:val="00DC7A1E"/>
    <w:rsid w:val="00DC7CFB"/>
    <w:rsid w:val="00DD0490"/>
    <w:rsid w:val="00DD0745"/>
    <w:rsid w:val="00DD124C"/>
    <w:rsid w:val="00DD130B"/>
    <w:rsid w:val="00DD25D0"/>
    <w:rsid w:val="00DD30AF"/>
    <w:rsid w:val="00DD3B59"/>
    <w:rsid w:val="00DD4D6F"/>
    <w:rsid w:val="00DD5235"/>
    <w:rsid w:val="00DD54C4"/>
    <w:rsid w:val="00DD588C"/>
    <w:rsid w:val="00DD5CF8"/>
    <w:rsid w:val="00DD6DD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E41"/>
    <w:rsid w:val="00E14A81"/>
    <w:rsid w:val="00E16283"/>
    <w:rsid w:val="00E16409"/>
    <w:rsid w:val="00E17B86"/>
    <w:rsid w:val="00E21D69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4196"/>
    <w:rsid w:val="00E34716"/>
    <w:rsid w:val="00E34FB3"/>
    <w:rsid w:val="00E353BD"/>
    <w:rsid w:val="00E35669"/>
    <w:rsid w:val="00E35E22"/>
    <w:rsid w:val="00E406EA"/>
    <w:rsid w:val="00E41068"/>
    <w:rsid w:val="00E430EF"/>
    <w:rsid w:val="00E432D5"/>
    <w:rsid w:val="00E46904"/>
    <w:rsid w:val="00E47D7A"/>
    <w:rsid w:val="00E47F80"/>
    <w:rsid w:val="00E531E9"/>
    <w:rsid w:val="00E54E09"/>
    <w:rsid w:val="00E57E2C"/>
    <w:rsid w:val="00E607C4"/>
    <w:rsid w:val="00E61CAB"/>
    <w:rsid w:val="00E648ED"/>
    <w:rsid w:val="00E64902"/>
    <w:rsid w:val="00E64E24"/>
    <w:rsid w:val="00E650B3"/>
    <w:rsid w:val="00E65341"/>
    <w:rsid w:val="00E66131"/>
    <w:rsid w:val="00E67248"/>
    <w:rsid w:val="00E705ED"/>
    <w:rsid w:val="00E7148F"/>
    <w:rsid w:val="00E72FA4"/>
    <w:rsid w:val="00E755E9"/>
    <w:rsid w:val="00E7602F"/>
    <w:rsid w:val="00E765A8"/>
    <w:rsid w:val="00E76A17"/>
    <w:rsid w:val="00E80A6B"/>
    <w:rsid w:val="00E82E61"/>
    <w:rsid w:val="00E83900"/>
    <w:rsid w:val="00E84407"/>
    <w:rsid w:val="00E85B1C"/>
    <w:rsid w:val="00E85CB7"/>
    <w:rsid w:val="00E85ED0"/>
    <w:rsid w:val="00E86BB3"/>
    <w:rsid w:val="00E9096E"/>
    <w:rsid w:val="00E909E1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767A"/>
    <w:rsid w:val="00EB5245"/>
    <w:rsid w:val="00EB5F32"/>
    <w:rsid w:val="00EC0186"/>
    <w:rsid w:val="00EC10B4"/>
    <w:rsid w:val="00EC3914"/>
    <w:rsid w:val="00EC44C9"/>
    <w:rsid w:val="00EC5164"/>
    <w:rsid w:val="00ED049C"/>
    <w:rsid w:val="00ED0801"/>
    <w:rsid w:val="00ED3B2A"/>
    <w:rsid w:val="00ED5970"/>
    <w:rsid w:val="00ED6276"/>
    <w:rsid w:val="00ED62B0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3017"/>
    <w:rsid w:val="00EF3CFD"/>
    <w:rsid w:val="00EF4AED"/>
    <w:rsid w:val="00EF717A"/>
    <w:rsid w:val="00EF7A79"/>
    <w:rsid w:val="00F01C0D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CE1"/>
    <w:rsid w:val="00F441E7"/>
    <w:rsid w:val="00F44D5D"/>
    <w:rsid w:val="00F454F7"/>
    <w:rsid w:val="00F45D11"/>
    <w:rsid w:val="00F50D8A"/>
    <w:rsid w:val="00F51525"/>
    <w:rsid w:val="00F54A5A"/>
    <w:rsid w:val="00F55053"/>
    <w:rsid w:val="00F55DA5"/>
    <w:rsid w:val="00F56F77"/>
    <w:rsid w:val="00F60423"/>
    <w:rsid w:val="00F63834"/>
    <w:rsid w:val="00F638D1"/>
    <w:rsid w:val="00F7123C"/>
    <w:rsid w:val="00F71AF2"/>
    <w:rsid w:val="00F71FAD"/>
    <w:rsid w:val="00F729A2"/>
    <w:rsid w:val="00F73291"/>
    <w:rsid w:val="00F77202"/>
    <w:rsid w:val="00F77BF5"/>
    <w:rsid w:val="00F827AD"/>
    <w:rsid w:val="00F82ABF"/>
    <w:rsid w:val="00F82E63"/>
    <w:rsid w:val="00F86B4F"/>
    <w:rsid w:val="00F907E7"/>
    <w:rsid w:val="00F90D0C"/>
    <w:rsid w:val="00F90F20"/>
    <w:rsid w:val="00F91A23"/>
    <w:rsid w:val="00F962ED"/>
    <w:rsid w:val="00F97A47"/>
    <w:rsid w:val="00F97D56"/>
    <w:rsid w:val="00FA1DBC"/>
    <w:rsid w:val="00FA2C38"/>
    <w:rsid w:val="00FA5D07"/>
    <w:rsid w:val="00FB0E23"/>
    <w:rsid w:val="00FB13D6"/>
    <w:rsid w:val="00FB3148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65F"/>
    <w:rsid w:val="00FD3790"/>
    <w:rsid w:val="00FD45FC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8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1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10">
          <w:blockQuote w:val="1"/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</w:div>
        <w:div w:id="239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hyperlink" Target="https://chemege.ru/wp-content/uploads/2019/07/c3h8o.jpg" TargetMode="External"/><Relationship Id="rId21" Type="http://schemas.openxmlformats.org/officeDocument/2006/relationships/image" Target="media/image17.jpeg"/><Relationship Id="rId34" Type="http://schemas.openxmlformats.org/officeDocument/2006/relationships/image" Target="media/image28.jpeg"/><Relationship Id="rId42" Type="http://schemas.openxmlformats.org/officeDocument/2006/relationships/image" Target="media/image32.jpeg"/><Relationship Id="rId47" Type="http://schemas.openxmlformats.org/officeDocument/2006/relationships/hyperlink" Target="https://chemege.ru/wp-content/uploads/2019/07/%D1%81%D0%B8%D0%BC%D0%BC%D0%B5%D1%82%D1%80%D0%B8%D1%8F.jpg" TargetMode="External"/><Relationship Id="rId50" Type="http://schemas.openxmlformats.org/officeDocument/2006/relationships/image" Target="media/image36.jpeg"/><Relationship Id="rId55" Type="http://schemas.openxmlformats.org/officeDocument/2006/relationships/image" Target="media/image41.jpeg"/><Relationship Id="rId63" Type="http://schemas.openxmlformats.org/officeDocument/2006/relationships/image" Target="media/image49.jpeg"/><Relationship Id="rId68" Type="http://schemas.openxmlformats.org/officeDocument/2006/relationships/hyperlink" Target="http://chemege.ru/wp-content/uploads/2018/02/%D1%80%D0%B5%D0%B0%D0%BA%D1%86%D0%B8%D1%8F-%D1%80%D0%B0%D0%B7%D0%BB%D0%BE%D0%B6%D0%B5%D0%BD%D0%B8%D1%8F.jpg" TargetMode="External"/><Relationship Id="rId76" Type="http://schemas.openxmlformats.org/officeDocument/2006/relationships/hyperlink" Target="http://chemege.ru/wp-content/uploads/2018/02/%D0%B4%D0%B8%D1%85%D1%80%D0%BE%D0%BC%D0%B0%D1%82-%D0%B0%D0%BC%D0%BC%D0%BE%D0%BD%D0%B8%D1%8F.jpg" TargetMode="External"/><Relationship Id="rId7" Type="http://schemas.openxmlformats.org/officeDocument/2006/relationships/image" Target="media/image3.jpeg"/><Relationship Id="rId71" Type="http://schemas.openxmlformats.org/officeDocument/2006/relationships/image" Target="media/image5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hyperlink" Target="https://chemege.ru/wp-content/uploads/2019/07/buten.jpg" TargetMode="External"/><Relationship Id="rId40" Type="http://schemas.openxmlformats.org/officeDocument/2006/relationships/image" Target="media/image31.jpeg"/><Relationship Id="rId45" Type="http://schemas.openxmlformats.org/officeDocument/2006/relationships/hyperlink" Target="https://chemege.ru/wp-content/uploads/2019/07/%D0%B8%D0%B7%D0%BE%D0%BC%D0%B5%D1%80%D0%B8%D1%8F-%D0%B2-%D1%86%D0%B8%D0%BA%D0%BB%D0%B0%D1%85.jpg" TargetMode="External"/><Relationship Id="rId53" Type="http://schemas.openxmlformats.org/officeDocument/2006/relationships/image" Target="media/image39.jpeg"/><Relationship Id="rId58" Type="http://schemas.openxmlformats.org/officeDocument/2006/relationships/image" Target="media/image44.jpeg"/><Relationship Id="rId66" Type="http://schemas.openxmlformats.org/officeDocument/2006/relationships/hyperlink" Target="http://chemege.ru/wp-content/uploads/2018/02/%D1%80%D0%B5%D0%B0%D0%BA%D1%86%D0%B8%D1%8F-%D1%81%D0%BE%D0%B5%D0%B4%D0%B8%D0%BD%D0%B5%D0%BD%D0%B8%D1%8F.jpg" TargetMode="External"/><Relationship Id="rId74" Type="http://schemas.openxmlformats.org/officeDocument/2006/relationships/hyperlink" Target="http://chemege.ru/wp-content/uploads/2018/02/%D0%B3%D0%BE%D1%80%D0%B5%D0%BD%D0%B8%D0%B5.jpg" TargetMode="External"/><Relationship Id="rId79" Type="http://schemas.openxmlformats.org/officeDocument/2006/relationships/hyperlink" Target="mailto:kseniya.voronova87@bk.ru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47.jpeg"/><Relationship Id="rId82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chemege.ru/wp-content/uploads/2019/07/isomery.jpg" TargetMode="External"/><Relationship Id="rId44" Type="http://schemas.openxmlformats.org/officeDocument/2006/relationships/image" Target="media/image33.jpeg"/><Relationship Id="rId52" Type="http://schemas.openxmlformats.org/officeDocument/2006/relationships/image" Target="media/image38.jpeg"/><Relationship Id="rId60" Type="http://schemas.openxmlformats.org/officeDocument/2006/relationships/image" Target="media/image46.jpeg"/><Relationship Id="rId65" Type="http://schemas.openxmlformats.org/officeDocument/2006/relationships/image" Target="media/image51.jpeg"/><Relationship Id="rId73" Type="http://schemas.openxmlformats.org/officeDocument/2006/relationships/image" Target="media/image55.jpeg"/><Relationship Id="rId78" Type="http://schemas.openxmlformats.org/officeDocument/2006/relationships/hyperlink" Target="http://chemege.ru/materials/stroenie-veschestva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yperlink" Target="https://chemege.ru/wp-content/uploads/2019/07/c3h10O.jpg" TargetMode="External"/><Relationship Id="rId43" Type="http://schemas.openxmlformats.org/officeDocument/2006/relationships/hyperlink" Target="https://chemege.ru/wp-content/uploads/2019/07/%D1%86%D0%B8%D1%81-%D1%82%D1%80%D0%B0%D0%BD%D1%81-%D0%B8%D0%B7%D0%BE%D0%BC%D0%B5%D1%80%D0%B8%D1%8F.jpg" TargetMode="External"/><Relationship Id="rId48" Type="http://schemas.openxmlformats.org/officeDocument/2006/relationships/image" Target="media/image35.jpeg"/><Relationship Id="rId56" Type="http://schemas.openxmlformats.org/officeDocument/2006/relationships/image" Target="media/image42.jpeg"/><Relationship Id="rId64" Type="http://schemas.openxmlformats.org/officeDocument/2006/relationships/image" Target="media/image50.jpeg"/><Relationship Id="rId69" Type="http://schemas.openxmlformats.org/officeDocument/2006/relationships/image" Target="media/image53.jpeg"/><Relationship Id="rId77" Type="http://schemas.openxmlformats.org/officeDocument/2006/relationships/image" Target="media/image57.jpeg"/><Relationship Id="rId8" Type="http://schemas.openxmlformats.org/officeDocument/2006/relationships/image" Target="media/image4.jpeg"/><Relationship Id="rId51" Type="http://schemas.openxmlformats.org/officeDocument/2006/relationships/image" Target="media/image37.jpeg"/><Relationship Id="rId72" Type="http://schemas.openxmlformats.org/officeDocument/2006/relationships/hyperlink" Target="http://chemege.ru/wp-content/uploads/2018/02/%D1%80%D0%B5%D0%B0%D0%BA%D1%86%D0%B8%D1%8F-%D0%BE%D0%B1%D0%BC%D0%B5%D0%BD%D0%B0.jp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chemege.ru/wp-content/uploads/2019/07/c5h12.jpg" TargetMode="External"/><Relationship Id="rId38" Type="http://schemas.openxmlformats.org/officeDocument/2006/relationships/image" Target="media/image30.jpeg"/><Relationship Id="rId46" Type="http://schemas.openxmlformats.org/officeDocument/2006/relationships/image" Target="media/image34.jpeg"/><Relationship Id="rId59" Type="http://schemas.openxmlformats.org/officeDocument/2006/relationships/image" Target="media/image45.jpeg"/><Relationship Id="rId67" Type="http://schemas.openxmlformats.org/officeDocument/2006/relationships/image" Target="media/image52.jpeg"/><Relationship Id="rId20" Type="http://schemas.openxmlformats.org/officeDocument/2006/relationships/image" Target="media/image16.jpeg"/><Relationship Id="rId41" Type="http://schemas.openxmlformats.org/officeDocument/2006/relationships/hyperlink" Target="https://chemege.ru/wp-content/uploads/2019/07/%D0%BE%D0%B1%D1%89%D0%B8%D0%B5-%D1%84%D0%BE%D1%80%D0%BC%D1%83%D0%BB%D1%8B.jpg" TargetMode="External"/><Relationship Id="rId54" Type="http://schemas.openxmlformats.org/officeDocument/2006/relationships/image" Target="media/image40.jpeg"/><Relationship Id="rId62" Type="http://schemas.openxmlformats.org/officeDocument/2006/relationships/image" Target="media/image48.jpeg"/><Relationship Id="rId70" Type="http://schemas.openxmlformats.org/officeDocument/2006/relationships/hyperlink" Target="http://chemege.ru/wp-content/uploads/2018/02/%D1%80%D0%B5%D0%B0%D0%BA%D1%86%D0%B8%D1%8F-%D0%B7%D0%B0%D0%BC%D0%B5%D1%89%D0%B5%D0%BD%D0%B8%D1%8F.jpg" TargetMode="External"/><Relationship Id="rId75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29.jpeg"/><Relationship Id="rId49" Type="http://schemas.openxmlformats.org/officeDocument/2006/relationships/hyperlink" Target="https://chemege.ru/wp-content/uploads/2019/07/3-%D0%BC%D0%B5%D1%82%D0%B8%D0%BB%D0%B3%D0%B5%D0%BF%D1%82%D0%B0%D0%BD.jpg" TargetMode="External"/><Relationship Id="rId57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</cp:revision>
  <dcterms:created xsi:type="dcterms:W3CDTF">2020-09-03T04:55:00Z</dcterms:created>
  <dcterms:modified xsi:type="dcterms:W3CDTF">2020-09-03T04:55:00Z</dcterms:modified>
</cp:coreProperties>
</file>