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9D" w:rsidRPr="00E8269D" w:rsidRDefault="00E8269D" w:rsidP="00E8269D">
      <w:pPr>
        <w:rPr>
          <w:rFonts w:ascii="Times New Roman" w:hAnsi="Times New Roman" w:cs="Times New Roman"/>
          <w:sz w:val="28"/>
          <w:szCs w:val="28"/>
        </w:rPr>
      </w:pPr>
      <w:r w:rsidRPr="00E8269D">
        <w:rPr>
          <w:rFonts w:ascii="Times New Roman" w:hAnsi="Times New Roman" w:cs="Times New Roman"/>
          <w:sz w:val="28"/>
          <w:szCs w:val="28"/>
        </w:rPr>
        <w:t>Дата 01.10.2020</w:t>
      </w:r>
    </w:p>
    <w:p w:rsidR="00E8269D" w:rsidRPr="00E8269D" w:rsidRDefault="00E8269D" w:rsidP="00E8269D">
      <w:pPr>
        <w:rPr>
          <w:rFonts w:ascii="Times New Roman" w:hAnsi="Times New Roman" w:cs="Times New Roman"/>
          <w:sz w:val="28"/>
          <w:szCs w:val="28"/>
        </w:rPr>
      </w:pPr>
      <w:r w:rsidRPr="00E8269D">
        <w:rPr>
          <w:rFonts w:ascii="Times New Roman" w:hAnsi="Times New Roman" w:cs="Times New Roman"/>
          <w:sz w:val="28"/>
          <w:szCs w:val="28"/>
        </w:rPr>
        <w:t>Группа: АДП-12</w:t>
      </w:r>
    </w:p>
    <w:p w:rsidR="00E8269D" w:rsidRPr="00E8269D" w:rsidRDefault="00E8269D" w:rsidP="00E8269D">
      <w:pPr>
        <w:rPr>
          <w:rFonts w:ascii="Times New Roman" w:hAnsi="Times New Roman" w:cs="Times New Roman"/>
          <w:sz w:val="28"/>
          <w:szCs w:val="28"/>
        </w:rPr>
      </w:pPr>
      <w:r w:rsidRPr="00E8269D">
        <w:rPr>
          <w:rFonts w:ascii="Times New Roman" w:hAnsi="Times New Roman" w:cs="Times New Roman"/>
          <w:sz w:val="28"/>
          <w:szCs w:val="28"/>
        </w:rPr>
        <w:t>Предмет: МДК 01.01</w:t>
      </w:r>
    </w:p>
    <w:p w:rsidR="00E8269D" w:rsidRPr="00E8269D" w:rsidRDefault="00E8269D" w:rsidP="00E8269D">
      <w:pPr>
        <w:rPr>
          <w:rFonts w:ascii="Times New Roman" w:hAnsi="Times New Roman" w:cs="Times New Roman"/>
          <w:sz w:val="28"/>
          <w:szCs w:val="28"/>
        </w:rPr>
      </w:pPr>
      <w:r w:rsidRPr="00E8269D">
        <w:rPr>
          <w:rFonts w:ascii="Times New Roman" w:hAnsi="Times New Roman" w:cs="Times New Roman"/>
          <w:sz w:val="28"/>
          <w:szCs w:val="28"/>
        </w:rPr>
        <w:t>Тема 1.1: Механическая кулинарная обработка овощей,плодов и грибов.</w:t>
      </w:r>
    </w:p>
    <w:p w:rsidR="00E8269D" w:rsidRPr="00E8269D" w:rsidRDefault="00E8269D" w:rsidP="00E8269D">
      <w:pPr>
        <w:rPr>
          <w:rFonts w:ascii="Times New Roman" w:hAnsi="Times New Roman" w:cs="Times New Roman"/>
          <w:sz w:val="28"/>
          <w:szCs w:val="28"/>
        </w:rPr>
      </w:pPr>
      <w:r w:rsidRPr="00E8269D">
        <w:rPr>
          <w:rFonts w:ascii="Times New Roman" w:hAnsi="Times New Roman" w:cs="Times New Roman"/>
          <w:sz w:val="28"/>
          <w:szCs w:val="28"/>
        </w:rPr>
        <w:t>Преподаватель: Кречетова Анна Григорьевна</w:t>
      </w:r>
    </w:p>
    <w:p w:rsidR="00E8269D" w:rsidRPr="00E8269D" w:rsidRDefault="00E8269D" w:rsidP="00E8269D">
      <w:pPr>
        <w:rPr>
          <w:rFonts w:ascii="Times New Roman" w:hAnsi="Times New Roman" w:cs="Times New Roman"/>
          <w:sz w:val="28"/>
          <w:szCs w:val="28"/>
        </w:rPr>
      </w:pPr>
      <w:r w:rsidRPr="00E8269D">
        <w:rPr>
          <w:rFonts w:ascii="Times New Roman" w:hAnsi="Times New Roman" w:cs="Times New Roman"/>
          <w:sz w:val="28"/>
          <w:szCs w:val="28"/>
        </w:rPr>
        <w:t>Почта: akre4etova@yandex.ru</w:t>
      </w:r>
    </w:p>
    <w:p w:rsidR="00E8269D" w:rsidRPr="00E8269D" w:rsidRDefault="00E8269D" w:rsidP="00E8269D">
      <w:pPr>
        <w:rPr>
          <w:rFonts w:ascii="Times New Roman" w:hAnsi="Times New Roman" w:cs="Times New Roman"/>
          <w:sz w:val="28"/>
          <w:szCs w:val="28"/>
        </w:rPr>
      </w:pPr>
    </w:p>
    <w:p w:rsidR="00E8269D" w:rsidRPr="00E8269D" w:rsidRDefault="00E8269D" w:rsidP="00E8269D">
      <w:pPr>
        <w:rPr>
          <w:rFonts w:ascii="Times New Roman" w:hAnsi="Times New Roman" w:cs="Times New Roman"/>
          <w:b/>
          <w:sz w:val="28"/>
          <w:szCs w:val="28"/>
        </w:rPr>
      </w:pPr>
      <w:r w:rsidRPr="00E8269D">
        <w:rPr>
          <w:rFonts w:ascii="Times New Roman" w:hAnsi="Times New Roman" w:cs="Times New Roman"/>
          <w:b/>
          <w:sz w:val="28"/>
          <w:szCs w:val="28"/>
        </w:rPr>
        <w:t>Задание: 1) Кратко законспектировать.</w:t>
      </w:r>
    </w:p>
    <w:p w:rsidR="00990667" w:rsidRPr="00E8269D" w:rsidRDefault="00E8269D">
      <w:pPr>
        <w:rPr>
          <w:rFonts w:ascii="Times New Roman" w:hAnsi="Times New Roman" w:cs="Times New Roman"/>
          <w:b/>
          <w:sz w:val="28"/>
          <w:szCs w:val="28"/>
        </w:rPr>
      </w:pPr>
      <w:r w:rsidRPr="00E8269D">
        <w:rPr>
          <w:rFonts w:ascii="Times New Roman" w:hAnsi="Times New Roman" w:cs="Times New Roman"/>
          <w:b/>
          <w:sz w:val="28"/>
          <w:szCs w:val="28"/>
        </w:rPr>
        <w:t>Выполнение технологической последовательности  механической кулинарной обработки  плодовых овощей.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E826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Приемка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этом этапе проверяют массу партии и соответствие овощей требованиям стандартов. Для этого овощи взвешивают, и полученные результаты сверяют с данными, указанными в сопроводительных документах. Доброкачественность овощей определяют органолептически: по цвету, запаху, вкусу и консистенции.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E826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Кратковременное хранение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с целью обеспечения оперативного запаса овощей, необходимого для бесперебойной работы предприятия. С этой целью используют специально оборудованные (стеллажами, подтоварниками, закромами) овощные кладовые, в которых поддерживают необходимые параметры микроклимата.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Сортировка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этом этапе удаляют загнившие, побитые или проросшие экземпляры, посторонние примеси, а также распределяют овощи по размерам, степени зрелости и пригодности их для приготовления определенных блюд и кулинарных изделий. Сортируют большинство овощей вручную. На крупных предприятиях для сортировки, калибровки по размеру картофеля используют машины.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E826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Мойка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Основная цель данной операции заключается в удалении земли и других загрязнений, уменьшении обсемененности микроорганизмами. Мойка имеет не только санитарное значение, но и удлиняет срок службы овощеочистительных машин, облегчает утилизацию отходов. Моют овощи в овощемоечных машинах или вручную.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Очистка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Удаляют части с пониженной пищевой ценностью (кожуру, плодоножки, грубые семена и др.) в овощеочистительных машинах или вручную.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E826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Промывание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Предназначено для ополаскивания очищенных овощей и плодов.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E826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Нарезание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Придание овощам необходимой формы и размеров, обеспечивающих оптимальные параметры кулинарной обработки.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8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Обработка картофеля заключается в его мойке, калибровке, очистке в картофелечистках периодического или непрерывного действия. Крупные клубни очищаются быстрее, и, пока очистятся мелкие клубни, с них удаляется большой слой мякоти, поэтому важно предварительно рассортировать картофель. Для уменьшения отходов следует соблюдать ряд правил: правильно эксплуатировать картофелечистки, предварительно</w:t>
      </w:r>
      <w:r w:rsidRPr="00E8269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замачивать подвяленный картофель.</w:t>
      </w:r>
    </w:p>
    <w:p w:rsidR="00E8269D" w:rsidRPr="00E8269D" w:rsidRDefault="00E8269D" w:rsidP="00E826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8269D">
        <w:rPr>
          <w:rFonts w:ascii="Arial" w:eastAsia="Times New Roman" w:hAnsi="Arial" w:cs="Arial"/>
          <w:color w:val="000000" w:themeColor="text1"/>
          <w:sz w:val="26"/>
          <w:szCs w:val="26"/>
        </w:rPr>
        <w:t>Питательные вещества в клубне картофеля распределены неравномерно: белка больше всего в периферийных и центральных частях клубня, крахмала - в зоне сосудистых пучков под корой, минеральных веществ - в периферийных частях. Поэтому чем толще удаляемый при очистке слой клубня, тем больше потери питательных веществ.</w:t>
      </w:r>
    </w:p>
    <w:p w:rsidR="00E8269D" w:rsidRPr="00E8269D" w:rsidRDefault="00E8269D" w:rsidP="00E8269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8269D" w:rsidRPr="00E8269D" w:rsidSect="0099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E8269D"/>
    <w:rsid w:val="007C40DE"/>
    <w:rsid w:val="00990667"/>
    <w:rsid w:val="00E8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>Bryansk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2020-10-01T09:26:00Z</dcterms:created>
  <dcterms:modified xsi:type="dcterms:W3CDTF">2020-10-01T09:26:00Z</dcterms:modified>
</cp:coreProperties>
</file>