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F01A1" w:rsidRPr="00E74048" w:rsidRDefault="00F1235D" w:rsidP="00E7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048" w:rsidRPr="00E74048">
        <w:rPr>
          <w:rFonts w:ascii="Times New Roman" w:hAnsi="Times New Roman" w:cs="Times New Roman"/>
          <w:sz w:val="24"/>
          <w:szCs w:val="24"/>
        </w:rPr>
        <w:t xml:space="preserve">Л.Н. Толстой </w:t>
      </w:r>
      <w:r w:rsidR="00E74048">
        <w:rPr>
          <w:rFonts w:ascii="Times New Roman" w:hAnsi="Times New Roman" w:cs="Times New Roman"/>
          <w:sz w:val="24"/>
          <w:szCs w:val="24"/>
        </w:rPr>
        <w:t>Жизненный и творческий путь.</w:t>
      </w:r>
      <w:r w:rsidR="00E74048" w:rsidRPr="00E74048">
        <w:rPr>
          <w:rFonts w:ascii="Times New Roman" w:hAnsi="Times New Roman" w:cs="Times New Roman"/>
          <w:sz w:val="24"/>
          <w:szCs w:val="24"/>
        </w:rPr>
        <w:t xml:space="preserve"> «Севастопольские рассказы», их значение в творчестве Л.Н. Толстого.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048" w:rsidRDefault="00E74048" w:rsidP="00E7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Л.Н.Толстого.</w:t>
      </w:r>
    </w:p>
    <w:p w:rsidR="00E74048" w:rsidRDefault="00E74048" w:rsidP="00E740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48" w:rsidRDefault="00E74048" w:rsidP="00E74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Л.Н.Толстого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E74048" w:rsidRDefault="00E74048" w:rsidP="00E7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E74048" w:rsidTr="00CB7EDD">
        <w:tc>
          <w:tcPr>
            <w:tcW w:w="675" w:type="dxa"/>
          </w:tcPr>
          <w:p w:rsidR="00E74048" w:rsidRPr="003276E5" w:rsidRDefault="00E74048" w:rsidP="00CB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74048" w:rsidRPr="003276E5" w:rsidRDefault="00E74048" w:rsidP="00CB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E74048" w:rsidRPr="003276E5" w:rsidRDefault="00E74048" w:rsidP="00CB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E74048" w:rsidTr="00CB7EDD">
        <w:tc>
          <w:tcPr>
            <w:tcW w:w="675" w:type="dxa"/>
          </w:tcPr>
          <w:p w:rsidR="00E74048" w:rsidRDefault="00E74048" w:rsidP="00C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74048" w:rsidRDefault="00E74048" w:rsidP="00C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E74048" w:rsidRDefault="00E74048" w:rsidP="00C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048" w:rsidTr="00CB7EDD">
        <w:tc>
          <w:tcPr>
            <w:tcW w:w="675" w:type="dxa"/>
          </w:tcPr>
          <w:p w:rsidR="00E74048" w:rsidRDefault="00E74048" w:rsidP="00C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4048" w:rsidRDefault="00E74048" w:rsidP="00C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E74048" w:rsidRDefault="00E74048" w:rsidP="00C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A3ADC" w:rsidRDefault="00DA3ADC" w:rsidP="00E7404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4048" w:rsidRDefault="00E74048" w:rsidP="00E7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 w:rsidR="00D27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388" w:rsidRPr="00D27388"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D27388" w:rsidRDefault="00D2738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 w:rsidRPr="00D27388">
        <w:rPr>
          <w:b/>
        </w:rPr>
        <w:t>«</w:t>
      </w:r>
      <w:r w:rsidR="00E74048" w:rsidRPr="00D27388">
        <w:rPr>
          <w:color w:val="222222"/>
          <w:sz w:val="28"/>
          <w:szCs w:val="28"/>
        </w:rPr>
        <w:t>С</w:t>
      </w:r>
      <w:r w:rsidR="00E74048">
        <w:rPr>
          <w:color w:val="222222"/>
          <w:sz w:val="28"/>
          <w:szCs w:val="28"/>
        </w:rPr>
        <w:t xml:space="preserve">евастопольские рассказы» Л.Толстого: новое осмысление войны и человека на войне. 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Автор размышляет о войне, что это такое и зачем она нужна. В целом войну Толстой не принимает как явление, проявляя пацифизм, причем некоторые исследователи утверждают, что в этих рассказах происходит </w:t>
      </w:r>
      <w:proofErr w:type="spellStart"/>
      <w:r>
        <w:rPr>
          <w:color w:val="222222"/>
          <w:sz w:val="28"/>
          <w:szCs w:val="28"/>
        </w:rPr>
        <w:t>дегероизация</w:t>
      </w:r>
      <w:proofErr w:type="spellEnd"/>
      <w:r>
        <w:rPr>
          <w:color w:val="222222"/>
          <w:sz w:val="28"/>
          <w:szCs w:val="28"/>
        </w:rPr>
        <w:t xml:space="preserve"> войны и ее участников. Но это большая натяжка, так как Толстой лишь развенчивает ложную героику, показывая, что война есть испытание человека в экстремальных условиях. Три рассказа</w:t>
      </w:r>
      <w:proofErr w:type="gramStart"/>
      <w:r>
        <w:rPr>
          <w:color w:val="222222"/>
          <w:sz w:val="28"/>
          <w:szCs w:val="28"/>
        </w:rPr>
        <w:t xml:space="preserve"> ,</w:t>
      </w:r>
      <w:proofErr w:type="gramEnd"/>
      <w:r>
        <w:rPr>
          <w:color w:val="222222"/>
          <w:sz w:val="28"/>
          <w:szCs w:val="28"/>
        </w:rPr>
        <w:t>каждый из которых - абсолютно самостоятельное произведение со своими жанровыми признаками. Первый рассказ - лирический монолог, в котором создается образ города-героя, второй - обличает тенденции, построен на антитезе солдатских масс и офицерской среды, третий - широкое эпическое полотно, в котором даны судьбы города-героя. В целом это своеобразная трилогия, в которой можно говорить о постановке проблем истории и судьбы России. Основная тема всех рассказов - героизм и патриотизм русского народа, но в каждом рассказе эта тема решается по-своему. Реализм Толстого в изображении войны заключается в том, что изображена она не в правильном и красивом строе с музыкой, а в настоящих ее проявлениях - крови, страданиях, смерти.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 w:rsidRPr="00D27388">
        <w:rPr>
          <w:b/>
          <w:color w:val="222222"/>
          <w:sz w:val="28"/>
          <w:szCs w:val="28"/>
        </w:rPr>
        <w:t>Первый рассказ</w:t>
      </w:r>
      <w:r>
        <w:rPr>
          <w:color w:val="222222"/>
          <w:sz w:val="28"/>
          <w:szCs w:val="28"/>
        </w:rPr>
        <w:t xml:space="preserve"> называется «Севастополь в декабре», первоначально - «Севастополь днем и ночью». В его основе - подлинные факты и события. Здесь достаточно сложная система повествования. Мы встречаемся с образом человека, впервые приехавшего в Севастополь, видящего только «будничных» людей, рассказчик же приглашает его в «путешествие» по городу. Создается целый ряд картин, выстраивающих образ города-героя. </w:t>
      </w:r>
      <w:proofErr w:type="gramStart"/>
      <w:r>
        <w:rPr>
          <w:color w:val="222222"/>
          <w:sz w:val="28"/>
          <w:szCs w:val="28"/>
        </w:rPr>
        <w:t>Первая картина - госпиталь, эпизодические персонажи: герой-раненый, рвущийся в бой; умирающий человек; матроска с оторванной ногой; операционная комната - одного солдата оперируют без обезболивающего, другой ждет своей очереди.</w:t>
      </w:r>
      <w:proofErr w:type="gramEnd"/>
      <w:r>
        <w:rPr>
          <w:color w:val="222222"/>
          <w:sz w:val="28"/>
          <w:szCs w:val="28"/>
        </w:rPr>
        <w:t xml:space="preserve"> Это натурализм, который не вызывает отвращения, а, наоборот, сострадание и удивление. Описание четвертого бастиона, где витает смерть. Толстой создает </w:t>
      </w:r>
      <w:r>
        <w:rPr>
          <w:color w:val="222222"/>
          <w:sz w:val="28"/>
          <w:szCs w:val="28"/>
        </w:rPr>
        <w:lastRenderedPageBreak/>
        <w:t>собирательный образ солдатской массы, народа. Главное, как считает автор - это дух защитников Севастополя. Все показанные образы подводят к выводу о национальном характере, о сути патриотизма, главный герой произведения - русский народ.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 w:rsidRPr="00D27388">
        <w:rPr>
          <w:b/>
          <w:color w:val="222222"/>
          <w:sz w:val="28"/>
          <w:szCs w:val="28"/>
        </w:rPr>
        <w:t>Второй рассказ</w:t>
      </w:r>
      <w:r>
        <w:rPr>
          <w:color w:val="222222"/>
          <w:sz w:val="28"/>
          <w:szCs w:val="28"/>
        </w:rPr>
        <w:t xml:space="preserve"> - «Севастополь в мае», первоначально - «Ночь весной 55 года в Севастополе», написан в течение недели. Здесь преимущественно изображена офицерская среда. Толстой усиливает критические, сатирические ноты, рассказ подвергается множеству цензурных изменений. В центре - большая группа офицеров: пехотный Михайлов, юнкер-барон Пест, аристократ Калугин, князь </w:t>
      </w:r>
      <w:proofErr w:type="spellStart"/>
      <w:r>
        <w:rPr>
          <w:color w:val="222222"/>
          <w:sz w:val="28"/>
          <w:szCs w:val="28"/>
        </w:rPr>
        <w:t>Гальцин</w:t>
      </w:r>
      <w:proofErr w:type="spellEnd"/>
      <w:r>
        <w:rPr>
          <w:color w:val="222222"/>
          <w:sz w:val="28"/>
          <w:szCs w:val="28"/>
        </w:rPr>
        <w:t xml:space="preserve">, ротмистр </w:t>
      </w:r>
      <w:proofErr w:type="spellStart"/>
      <w:r>
        <w:rPr>
          <w:color w:val="222222"/>
          <w:sz w:val="28"/>
          <w:szCs w:val="28"/>
        </w:rPr>
        <w:t>Проскухин</w:t>
      </w:r>
      <w:proofErr w:type="spellEnd"/>
      <w:r>
        <w:rPr>
          <w:color w:val="222222"/>
          <w:sz w:val="28"/>
          <w:szCs w:val="28"/>
        </w:rPr>
        <w:t xml:space="preserve">. Еще одна причина войны - массовое тщеславие. Композиция: в центре эпизод с князем </w:t>
      </w:r>
      <w:proofErr w:type="spellStart"/>
      <w:r>
        <w:rPr>
          <w:color w:val="222222"/>
          <w:sz w:val="28"/>
          <w:szCs w:val="28"/>
        </w:rPr>
        <w:t>Гальциным</w:t>
      </w:r>
      <w:proofErr w:type="spellEnd"/>
      <w:r>
        <w:rPr>
          <w:color w:val="222222"/>
          <w:sz w:val="28"/>
          <w:szCs w:val="28"/>
        </w:rPr>
        <w:t xml:space="preserve"> и толпой раненых, затрагивается проблема истинного и ложного героизма. В эпизоде с гибелью </w:t>
      </w:r>
      <w:proofErr w:type="spellStart"/>
      <w:r>
        <w:rPr>
          <w:color w:val="222222"/>
          <w:sz w:val="28"/>
          <w:szCs w:val="28"/>
        </w:rPr>
        <w:t>Проскухина</w:t>
      </w:r>
      <w:proofErr w:type="spellEnd"/>
      <w:r>
        <w:rPr>
          <w:color w:val="222222"/>
          <w:sz w:val="28"/>
          <w:szCs w:val="28"/>
        </w:rPr>
        <w:t xml:space="preserve"> за несколько секунд до взрыва происходит внутренний монолог героя.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Философия войны по Толстому: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пацифизм. 2) реализм в изображении 3)особенности изображения героев и героического, внимание к психологии человека на войне.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Последний рассказ интересен с точки зрения эпизодов войны. Счастливая минута в жизни Михаила </w:t>
      </w:r>
      <w:proofErr w:type="spellStart"/>
      <w:r>
        <w:rPr>
          <w:color w:val="222222"/>
          <w:sz w:val="28"/>
          <w:szCs w:val="28"/>
        </w:rPr>
        <w:t>Козельцова</w:t>
      </w:r>
      <w:proofErr w:type="spellEnd"/>
      <w:r>
        <w:rPr>
          <w:color w:val="222222"/>
          <w:sz w:val="28"/>
          <w:szCs w:val="28"/>
        </w:rPr>
        <w:t xml:space="preserve">, когда он умирает. Здесь утверждается художественный метод автора, разрабатывается им диалектика души и характера, историко-философская концепция. Проявляется мастерство художника и в батальных сценах, присутствуют символические образы - описание поля сражения, десятилетний мальчик, собирающий голубые цветы - безымянный персонаж, передающий мысли и чувства автора в образной форме; восприятие войны через «уста младенца» - и отражение ее страшного облика (аналогичный образ в «Войне и мире» - совет в Филях глазами </w:t>
      </w:r>
      <w:proofErr w:type="spellStart"/>
      <w:r>
        <w:rPr>
          <w:color w:val="222222"/>
          <w:sz w:val="28"/>
          <w:szCs w:val="28"/>
        </w:rPr>
        <w:t>Малаши</w:t>
      </w:r>
      <w:proofErr w:type="spellEnd"/>
      <w:r>
        <w:rPr>
          <w:color w:val="222222"/>
          <w:sz w:val="28"/>
          <w:szCs w:val="28"/>
        </w:rPr>
        <w:t>).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Критическое выступление Чернышевского стало вехой в изучении творчества Толстого. Критик глубоко верил в могучую силу его таланта, он видел в новом писателе «прекрасную надежду» русской литературы, а во всем, что создано им, — лишь «залоги» того, что он совершит впоследствии. Каждое новое произведение Толстого открывало новые стороны в его даровании. Вместе с расширением круга жизни, попадавшего в сферу творческого внимания писателя, «постепенно развивается и самое воззрение его на жизнь».</w:t>
      </w:r>
    </w:p>
    <w:p w:rsidR="00E74048" w:rsidRDefault="00E74048" w:rsidP="00D27388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“Севастопольские рассказы” сделали Толстого известным писателем. Эта правда поразила всю Россию. К его рассказам все обращались, как к единственному источнику, из которого можно узнать правду о том, что действительно было на войне в Севастополе. Но Толстой не смог всем людям раскрыть глаза на эту войну, а некоторым его правда очень мешала получать медали и компенсации. Толстой понял, что его попытка обратиться к государственным чиновникам бесполезна, но он не переставал показывать правду в других произведениях.</w:t>
      </w:r>
      <w:r w:rsidR="00D27388">
        <w:rPr>
          <w:color w:val="222222"/>
          <w:sz w:val="28"/>
          <w:szCs w:val="28"/>
        </w:rPr>
        <w:t xml:space="preserve"> </w:t>
      </w:r>
      <w:r>
        <w:rPr>
          <w:rStyle w:val="a6"/>
          <w:color w:val="222222"/>
          <w:sz w:val="28"/>
          <w:szCs w:val="28"/>
        </w:rPr>
        <w:t>«Севастопольские рассказы»</w:t>
      </w:r>
      <w:r>
        <w:rPr>
          <w:color w:val="222222"/>
          <w:sz w:val="28"/>
          <w:szCs w:val="28"/>
        </w:rPr>
        <w:t xml:space="preserve"> смело объединили документ, репортаж и сюжетное повествование; они произвели огромное впечатление на русское общество. Война предстала в них безобразной кровавой бойней, противной человеческой природе. Заключительные слова одного из очерков, что </w:t>
      </w:r>
      <w:r>
        <w:rPr>
          <w:color w:val="222222"/>
          <w:sz w:val="28"/>
          <w:szCs w:val="28"/>
        </w:rPr>
        <w:lastRenderedPageBreak/>
        <w:t>единственным его героем является правда, стали девизом всей дальнейшей литературной деятельности писателя. Пытаясь определить своеобразие этой правды, Н. Г. Чернышевский проницательно указал на две характерные черты таланта Толстого – </w:t>
      </w:r>
      <w:r>
        <w:rPr>
          <w:rStyle w:val="a6"/>
          <w:color w:val="222222"/>
          <w:sz w:val="28"/>
          <w:szCs w:val="28"/>
        </w:rPr>
        <w:t>«диалектику души» как особую форму психологического анализа и «непосредственную чистоту нравственного чувства»</w:t>
      </w:r>
      <w:r w:rsidR="00D27388">
        <w:rPr>
          <w:rStyle w:val="a6"/>
          <w:color w:val="222222"/>
          <w:sz w:val="28"/>
          <w:szCs w:val="28"/>
        </w:rPr>
        <w:t>.</w:t>
      </w:r>
    </w:p>
    <w:p w:rsidR="00E74048" w:rsidRPr="00D27388" w:rsidRDefault="00D27388" w:rsidP="00D27388">
      <w:pPr>
        <w:spacing w:after="0" w:line="240" w:lineRule="auto"/>
        <w:ind w:right="-142" w:hanging="30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7388">
        <w:rPr>
          <w:rFonts w:ascii="Times New Roman" w:hAnsi="Times New Roman" w:cs="Times New Roman"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 xml:space="preserve">краткое содержание </w:t>
      </w:r>
      <w:r w:rsidRPr="00D27388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388">
        <w:rPr>
          <w:rFonts w:ascii="Times New Roman" w:hAnsi="Times New Roman" w:cs="Times New Roman"/>
          <w:sz w:val="24"/>
          <w:szCs w:val="24"/>
        </w:rPr>
        <w:t xml:space="preserve"> «Война и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4048" w:rsidRPr="00D2738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B2F79"/>
    <w:rsid w:val="001D7235"/>
    <w:rsid w:val="002E0863"/>
    <w:rsid w:val="003276E5"/>
    <w:rsid w:val="00387F0D"/>
    <w:rsid w:val="00424376"/>
    <w:rsid w:val="00427787"/>
    <w:rsid w:val="00461B4C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E614F"/>
    <w:rsid w:val="00E275D9"/>
    <w:rsid w:val="00E46960"/>
    <w:rsid w:val="00E74048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24</cp:revision>
  <dcterms:created xsi:type="dcterms:W3CDTF">2020-09-07T14:27:00Z</dcterms:created>
  <dcterms:modified xsi:type="dcterms:W3CDTF">2020-11-24T05:33:00Z</dcterms:modified>
</cp:coreProperties>
</file>