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4E" w:rsidRDefault="00FB5A4E" w:rsidP="00FB5A4E">
      <w:pPr>
        <w:pStyle w:val="a6"/>
        <w:spacing w:after="198"/>
        <w:ind w:firstLine="709"/>
        <w:contextualSpacing/>
      </w:pPr>
      <w:r>
        <w:rPr>
          <w:b/>
          <w:bCs/>
          <w:color w:val="000000"/>
          <w:sz w:val="28"/>
          <w:szCs w:val="28"/>
        </w:rPr>
        <w:t>Группа АДП-12, предмет «Математика»</w:t>
      </w:r>
    </w:p>
    <w:p w:rsidR="00FB5A4E" w:rsidRDefault="00FB5A4E" w:rsidP="00FB5A4E">
      <w:pPr>
        <w:pStyle w:val="a6"/>
        <w:spacing w:before="278" w:beforeAutospacing="0" w:after="198"/>
        <w:ind w:firstLine="709"/>
        <w:contextualSpacing/>
      </w:pPr>
      <w:r>
        <w:rPr>
          <w:b/>
          <w:bCs/>
          <w:color w:val="000000"/>
          <w:sz w:val="28"/>
          <w:szCs w:val="28"/>
        </w:rPr>
        <w:t>13.11. 2020 г.</w:t>
      </w:r>
    </w:p>
    <w:p w:rsidR="00FB5A4E" w:rsidRDefault="00FB5A4E" w:rsidP="00FB5A4E">
      <w:pPr>
        <w:pStyle w:val="a6"/>
        <w:spacing w:before="278" w:beforeAutospacing="0" w:after="198"/>
        <w:ind w:firstLine="709"/>
        <w:contextualSpacing/>
      </w:pPr>
      <w:proofErr w:type="spellStart"/>
      <w:r>
        <w:rPr>
          <w:b/>
          <w:bCs/>
          <w:color w:val="000000"/>
          <w:sz w:val="28"/>
          <w:szCs w:val="28"/>
        </w:rPr>
        <w:t>Сюткина</w:t>
      </w:r>
      <w:proofErr w:type="spellEnd"/>
      <w:r>
        <w:rPr>
          <w:b/>
          <w:bCs/>
          <w:color w:val="000000"/>
          <w:sz w:val="28"/>
          <w:szCs w:val="28"/>
        </w:rPr>
        <w:t xml:space="preserve"> Надежда Юрьевна</w:t>
      </w:r>
    </w:p>
    <w:p w:rsidR="00FB5A4E" w:rsidRDefault="00FB5A4E" w:rsidP="00FB5A4E">
      <w:pPr>
        <w:pStyle w:val="a6"/>
        <w:spacing w:before="278" w:beforeAutospacing="0" w:after="198"/>
        <w:ind w:firstLine="709"/>
        <w:contextualSpacing/>
      </w:pPr>
      <w:r>
        <w:rPr>
          <w:b/>
          <w:bCs/>
          <w:color w:val="000000"/>
          <w:sz w:val="28"/>
          <w:szCs w:val="28"/>
        </w:rPr>
        <w:t>Ответы отправлять на электронную почту: sytkinan@mail.ru</w:t>
      </w:r>
    </w:p>
    <w:p w:rsidR="00FB5A4E" w:rsidRDefault="00FB5A4E" w:rsidP="00FB5A4E">
      <w:pPr>
        <w:pStyle w:val="a6"/>
        <w:spacing w:before="278" w:beforeAutospacing="0" w:after="198"/>
        <w:ind w:firstLine="709"/>
        <w:contextualSpacing/>
      </w:pPr>
      <w:r>
        <w:rPr>
          <w:color w:val="000000"/>
          <w:sz w:val="28"/>
          <w:szCs w:val="28"/>
        </w:rPr>
        <w:t xml:space="preserve">Задание: </w:t>
      </w:r>
      <w:r>
        <w:rPr>
          <w:color w:val="FF0000"/>
          <w:sz w:val="28"/>
          <w:szCs w:val="28"/>
        </w:rPr>
        <w:t>изучить лекцию</w:t>
      </w:r>
    </w:p>
    <w:p w:rsidR="00FB5A4E" w:rsidRDefault="00FB5A4E" w:rsidP="00FB5A4E">
      <w:pPr>
        <w:pStyle w:val="a6"/>
        <w:spacing w:before="278" w:beforeAutospacing="0" w:after="198"/>
        <w:ind w:firstLine="709"/>
        <w:contextualSpacing/>
      </w:pPr>
      <w:r>
        <w:rPr>
          <w:color w:val="000000"/>
          <w:sz w:val="28"/>
          <w:szCs w:val="28"/>
        </w:rPr>
        <w:t xml:space="preserve">Тема: </w:t>
      </w:r>
      <w:r>
        <w:rPr>
          <w:b/>
          <w:bCs/>
          <w:color w:val="000000"/>
          <w:sz w:val="28"/>
          <w:szCs w:val="28"/>
        </w:rPr>
        <w:t>Нахождение 1% от числа. Нахождение нескольких процентов от числа.</w:t>
      </w:r>
    </w:p>
    <w:p w:rsidR="00FB5A4E" w:rsidRDefault="00FB5A4E" w:rsidP="00FB5A4E">
      <w:pPr>
        <w:pStyle w:val="a6"/>
        <w:spacing w:before="278" w:beforeAutospacing="0" w:after="198"/>
        <w:ind w:firstLine="709"/>
        <w:contextualSpacing/>
        <w:rPr>
          <w:color w:val="222222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Количество часов – 2</w:t>
      </w:r>
    </w:p>
    <w:p w:rsidR="00196DA9" w:rsidRDefault="00196DA9" w:rsidP="00196DA9">
      <w:pPr>
        <w:ind w:firstLine="709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196D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Проценты - это крайне полезная штука! Они </w:t>
      </w:r>
      <w:r w:rsidRPr="00196DA9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обозначают долю чего-либо по отношению к целому</w:t>
      </w:r>
      <w:r w:rsidRPr="00196D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Только очень хитро) Положим, читатель, что у меня есть одна конфета. Но цифра 1 сама </w:t>
      </w:r>
      <w:proofErr w:type="spellStart"/>
      <w:r w:rsidRPr="00196D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по-себе</w:t>
      </w:r>
      <w:proofErr w:type="spellEnd"/>
      <w:r w:rsidRPr="00196D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как-то удручает, поэтому я предпочитаю считать, что у меня 100% конфеты, так немножко веселее. Поделиться с тобой? Ладно, я не жадная, забирай половину!</w:t>
      </w:r>
    </w:p>
    <w:p w:rsidR="00196DA9" w:rsidRDefault="00196DA9" w:rsidP="00196DA9">
      <w:pPr>
        <w:ind w:firstLine="709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196D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Половина, это 1/2 = 0.5 или 100%/2 = 50%. Но, с другой стороны, пол конфеты - это тоже 100%! Если, конечно, забыть о её целом прошлом)</w:t>
      </w:r>
    </w:p>
    <w:p w:rsidR="00196DA9" w:rsidRDefault="00196DA9" w:rsidP="00196DA9">
      <w:pPr>
        <w:ind w:firstLine="709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196D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Хорошо-хорошо, я наврала - я жадная. На самом деле, у меня не одна конфета, а целая коробка из 10 конфет. И если забыть о том, что каждая конфета индивидуальна, у меня 100% коробки. А сколько от доли коробки составляет одна конфета? 100% делить на 10 конфет, получаем 10%. Как же так, ведь в первом абзаце считалось, что одна конфета - это 100%? Просто </w:t>
      </w:r>
      <w:r w:rsidRPr="00196DA9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всё зависит от того, что брать за целое</w:t>
      </w:r>
      <w:r w:rsidRPr="00196D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Если коробку, то на долю одной конфеты придётся 10%, а если конфету, то в коробке получится 100% * 10 = 1000% конфет! Вот она, занимательная математика)</w:t>
      </w:r>
    </w:p>
    <w:p w:rsidR="00196DA9" w:rsidRDefault="00196DA9" w:rsidP="00196DA9">
      <w:pPr>
        <w:ind w:firstLine="709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96D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Люди издавна привыкли всё округлять, и вот, почему-то, число 100 им наиболее приглянулось, поэтому принято считать, что </w:t>
      </w:r>
      <w:r w:rsidRPr="00196DA9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целое - это 100%</w:t>
      </w:r>
      <w:r w:rsidRPr="00196D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Как же посчитать долю? Вернёмся к нашей сто процентной конфете. Я обещала отдать от неё половину, но, знаете, раз уж я такая жадная, то лучше отдам только четверть. Вот так. Нечего людям, не знающим о процентах, есть много сладкого! </w:t>
      </w:r>
    </w:p>
    <w:p w:rsidR="00196DA9" w:rsidRDefault="00196DA9" w:rsidP="00196DA9">
      <w:pPr>
        <w:ind w:firstLine="709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196D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Условие:1 конфета - 100%</w:t>
      </w:r>
    </w:p>
    <w:p w:rsidR="00196DA9" w:rsidRDefault="00196DA9" w:rsidP="00196DA9">
      <w:pPr>
        <w:ind w:firstLine="709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196D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1/4 конфеты - ?</w:t>
      </w:r>
    </w:p>
    <w:p w:rsidR="00196DA9" w:rsidRDefault="00196DA9" w:rsidP="00196DA9">
      <w:pPr>
        <w:ind w:firstLine="709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196D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Если вместо знака вопроса поставить всеми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196D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любимый </w:t>
      </w:r>
      <w:proofErr w:type="spellStart"/>
      <w:r w:rsidRPr="00196D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</w:t>
      </w:r>
      <w:proofErr w:type="spellEnd"/>
      <w:r w:rsidRPr="00196D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то получим пропорцию:</w:t>
      </w:r>
    </w:p>
    <w:p w:rsidR="00196DA9" w:rsidRDefault="00196DA9" w:rsidP="00196DA9">
      <w:pPr>
        <w:ind w:firstLine="709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196D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 конфета - 100%</w:t>
      </w:r>
    </w:p>
    <w:p w:rsidR="00196DA9" w:rsidRDefault="00196DA9" w:rsidP="00196DA9">
      <w:pPr>
        <w:ind w:firstLine="709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196D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1/4 конфеты - </w:t>
      </w:r>
      <w:proofErr w:type="spellStart"/>
      <w:r w:rsidRPr="00196D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х%</w:t>
      </w:r>
      <w:proofErr w:type="spellEnd"/>
    </w:p>
    <w:p w:rsidR="00196DA9" w:rsidRDefault="00196DA9" w:rsidP="00196DA9">
      <w:pPr>
        <w:ind w:firstLine="709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196D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Это в контексте данного пр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имера. На самом деле, мы должны </w:t>
      </w:r>
      <w:r w:rsidRPr="00196D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представлять картину вот так:</w:t>
      </w:r>
    </w:p>
    <w:p w:rsidR="00196DA9" w:rsidRDefault="00196DA9" w:rsidP="00196DA9">
      <w:pPr>
        <w:ind w:firstLine="709"/>
        <w:contextualSpacing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196DA9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целое - 100%</w:t>
      </w:r>
    </w:p>
    <w:p w:rsidR="00196DA9" w:rsidRDefault="00196DA9" w:rsidP="00196DA9">
      <w:pPr>
        <w:ind w:firstLine="709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196DA9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доля - </w:t>
      </w:r>
      <w:proofErr w:type="spellStart"/>
      <w:r w:rsidRPr="00196DA9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х%</w:t>
      </w:r>
      <w:proofErr w:type="spellEnd"/>
    </w:p>
    <w:p w:rsidR="00B42D89" w:rsidRDefault="00196DA9" w:rsidP="00196DA9">
      <w:pPr>
        <w:ind w:firstLine="709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96D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Решается всё элементарно просто! Выражаем </w:t>
      </w:r>
      <w:proofErr w:type="spellStart"/>
      <w:r w:rsidRPr="00196D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</w:t>
      </w:r>
      <w:proofErr w:type="spellEnd"/>
      <w:r w:rsidRPr="00196D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через пропорцию, т.е. приравниваем перемноженные по диагонал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Pr="00196D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числа: </w:t>
      </w:r>
      <w:proofErr w:type="spellStart"/>
      <w:r w:rsidRPr="00196D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х%</w:t>
      </w:r>
      <w:proofErr w:type="spellEnd"/>
      <w:r w:rsidRPr="00196D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* целое = доля * 100%, и из этого выражения получаем </w:t>
      </w:r>
      <w:proofErr w:type="spellStart"/>
      <w:r w:rsidRPr="00196DA9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х%</w:t>
      </w:r>
      <w:proofErr w:type="spellEnd"/>
      <w:r w:rsidRPr="00196DA9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= (доля * 100%) / целое</w:t>
      </w:r>
      <w:r w:rsidRPr="00196D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196DA9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Для конфет: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х%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= (100 * 1/4) :</w:t>
      </w:r>
      <w:r w:rsidRPr="00196D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1 = 25%</w:t>
      </w:r>
    </w:p>
    <w:p w:rsidR="00FB5A4E" w:rsidRDefault="00FB5A4E" w:rsidP="00196DA9">
      <w:pPr>
        <w:ind w:firstLine="709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B5A4E" w:rsidRDefault="00FB5A4E" w:rsidP="00196DA9">
      <w:pPr>
        <w:ind w:firstLine="709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B5A4E" w:rsidRDefault="00FB5A4E" w:rsidP="00196DA9">
      <w:pPr>
        <w:ind w:firstLine="709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B5A4E" w:rsidRDefault="00FB5A4E" w:rsidP="00196DA9">
      <w:pPr>
        <w:ind w:firstLine="709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B5A4E" w:rsidRDefault="00FB5A4E" w:rsidP="00196DA9">
      <w:pPr>
        <w:ind w:firstLine="709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Рассмотрите пример:</w:t>
      </w:r>
    </w:p>
    <w:p w:rsidR="00FB5A4E" w:rsidRPr="00196DA9" w:rsidRDefault="00FB5A4E" w:rsidP="00FB5A4E">
      <w:pPr>
        <w:ind w:left="-964" w:firstLine="709"/>
        <w:contextualSpacing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6149975" cy="3313967"/>
            <wp:effectExtent l="19050" t="0" r="3175" b="0"/>
            <wp:docPr id="1" name="Рисунок 1" descr="https://luckclub.ru/images/luckclub/2020/03/unnamed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uckclub.ru/images/luckclub/2020/03/unnamed-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975" cy="3313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5A4E" w:rsidRPr="00196DA9" w:rsidSect="00B42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6DA9"/>
    <w:rsid w:val="00196DA9"/>
    <w:rsid w:val="00B42D89"/>
    <w:rsid w:val="00FB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6DA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B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A4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B5A4E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2020-11-08T18:21:00Z</dcterms:created>
  <dcterms:modified xsi:type="dcterms:W3CDTF">2020-11-08T18:40:00Z</dcterms:modified>
</cp:coreProperties>
</file>