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C5" w:rsidRDefault="00EE5A55">
      <w:pPr>
        <w:rPr>
          <w:rFonts w:ascii="Times New Roman" w:hAnsi="Times New Roman" w:cs="Times New Roman"/>
          <w:b/>
          <w:sz w:val="24"/>
          <w:szCs w:val="24"/>
        </w:rPr>
      </w:pPr>
      <w:r>
        <w:rPr>
          <w:rFonts w:ascii="Times New Roman" w:hAnsi="Times New Roman" w:cs="Times New Roman"/>
          <w:b/>
          <w:sz w:val="24"/>
          <w:szCs w:val="24"/>
        </w:rPr>
        <w:t>06.11.2020г.</w:t>
      </w:r>
    </w:p>
    <w:p w:rsidR="00EE5A55" w:rsidRDefault="00EE5A55">
      <w:pPr>
        <w:rPr>
          <w:rFonts w:ascii="Times New Roman" w:hAnsi="Times New Roman" w:cs="Times New Roman"/>
          <w:b/>
          <w:sz w:val="24"/>
          <w:szCs w:val="24"/>
        </w:rPr>
      </w:pPr>
      <w:r>
        <w:rPr>
          <w:rFonts w:ascii="Times New Roman" w:hAnsi="Times New Roman" w:cs="Times New Roman"/>
          <w:b/>
          <w:sz w:val="24"/>
          <w:szCs w:val="24"/>
        </w:rPr>
        <w:t xml:space="preserve">Тема: </w:t>
      </w:r>
      <w:r w:rsidRPr="00EE5A55">
        <w:rPr>
          <w:rFonts w:ascii="Times New Roman" w:hAnsi="Times New Roman" w:cs="Times New Roman"/>
          <w:b/>
          <w:sz w:val="24"/>
          <w:szCs w:val="24"/>
        </w:rPr>
        <w:t>Движение небесных тел под действием сил тяготения</w:t>
      </w:r>
      <w:r>
        <w:rPr>
          <w:rFonts w:ascii="Times New Roman" w:hAnsi="Times New Roman" w:cs="Times New Roman"/>
          <w:b/>
          <w:sz w:val="24"/>
          <w:szCs w:val="24"/>
        </w:rPr>
        <w:t>.</w:t>
      </w:r>
    </w:p>
    <w:p w:rsidR="00EE5A55" w:rsidRDefault="00EE5A55">
      <w:pPr>
        <w:rPr>
          <w:rFonts w:ascii="Times New Roman" w:hAnsi="Times New Roman" w:cs="Times New Roman"/>
          <w:b/>
          <w:i/>
          <w:sz w:val="24"/>
          <w:szCs w:val="24"/>
        </w:rPr>
      </w:pPr>
      <w:r w:rsidRPr="00EE5A55">
        <w:rPr>
          <w:rFonts w:ascii="Times New Roman" w:hAnsi="Times New Roman" w:cs="Times New Roman"/>
          <w:b/>
          <w:i/>
          <w:sz w:val="24"/>
          <w:szCs w:val="24"/>
        </w:rPr>
        <w:t>Время выполнения 2 часа.</w:t>
      </w:r>
    </w:p>
    <w:p w:rsidR="00EE5A55" w:rsidRDefault="00EE5A55">
      <w:pPr>
        <w:rPr>
          <w:rFonts w:ascii="Times New Roman" w:hAnsi="Times New Roman" w:cs="Times New Roman"/>
          <w:b/>
          <w:sz w:val="24"/>
          <w:szCs w:val="24"/>
        </w:rPr>
      </w:pPr>
      <w:r>
        <w:rPr>
          <w:rFonts w:ascii="Times New Roman" w:hAnsi="Times New Roman" w:cs="Times New Roman"/>
          <w:b/>
          <w:sz w:val="24"/>
          <w:szCs w:val="24"/>
        </w:rPr>
        <w:t xml:space="preserve">Задание: 1.Зарегистрироваться на сайте </w:t>
      </w:r>
      <w:r w:rsidRPr="00EE5A55">
        <w:rPr>
          <w:rFonts w:ascii="Times New Roman" w:hAnsi="Times New Roman" w:cs="Times New Roman"/>
          <w:b/>
          <w:sz w:val="24"/>
          <w:szCs w:val="24"/>
        </w:rPr>
        <w:t>https://www.yaklass.ru</w:t>
      </w:r>
    </w:p>
    <w:p w:rsidR="00EE5A55" w:rsidRDefault="00EE5A55">
      <w:pPr>
        <w:rPr>
          <w:rFonts w:ascii="Times New Roman" w:hAnsi="Times New Roman" w:cs="Times New Roman"/>
          <w:b/>
          <w:sz w:val="24"/>
          <w:szCs w:val="24"/>
        </w:rPr>
      </w:pPr>
      <w:r>
        <w:rPr>
          <w:rFonts w:ascii="Times New Roman" w:hAnsi="Times New Roman" w:cs="Times New Roman"/>
          <w:b/>
          <w:sz w:val="24"/>
          <w:szCs w:val="24"/>
        </w:rPr>
        <w:t>2.Ознакомиться с лекцией. Конспект в тетрадь.</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color w:val="4E4E3F"/>
          <w:sz w:val="24"/>
          <w:szCs w:val="24"/>
          <w:lang w:eastAsia="ru-RU"/>
        </w:rPr>
        <w:t> Все космогонические гипотезы можно разделить на несколько групп. Согласно одной из них Солнце и все тела Солнечной системы: планеты, спутники, астероиды, кометы и метеорные тела - образовались из единого газовопылевого, или пылевого облака. Согласно второй Солнце и его семейство имеют различное происхождение, так что Солнце образовалось из одного газовопылевого облака (туманности, глобулы), а остальные небесные тела Солнечной системы - из другого облака, которое было захвачено каким-то, не совсем понятным, образом Солнцем на свою орбиту и разделилось каким-то, еще более непонятным образом на множество самых различных тел (планет, их спутников, астероидов, комет и метеорных тел), имеющих самые различные характеристики: массу, плотность, эксцентриситет, направление обращения по орбите и направление вращения вокруг своей оси, наклонение орбиты к плоскости экватора Солнца (или эклиптики) и наклон плоскости экватора к плоскости своей орбиты.</w:t>
      </w:r>
      <w:r w:rsidRPr="00EE5A55">
        <w:rPr>
          <w:rFonts w:ascii="Arial" w:eastAsia="Times New Roman" w:hAnsi="Arial" w:cs="Arial"/>
          <w:color w:val="4E4E3F"/>
          <w:sz w:val="24"/>
          <w:szCs w:val="24"/>
          <w:lang w:eastAsia="ru-RU"/>
        </w:rPr>
        <w:br/>
        <w:t>     Девять больших планет обращаются вокруг Солнца по эллипсам (мало отличающимся от окружностей) почти в одной плоскости. В порядке удаления от Солнца - это </w:t>
      </w:r>
      <w:r w:rsidRPr="00EE5A55">
        <w:rPr>
          <w:rFonts w:ascii="Arial" w:eastAsia="Times New Roman" w:hAnsi="Arial" w:cs="Arial"/>
          <w:i/>
          <w:iCs/>
          <w:color w:val="4E4E3F"/>
          <w:sz w:val="24"/>
          <w:szCs w:val="24"/>
          <w:lang w:eastAsia="ru-RU"/>
        </w:rPr>
        <w:t>Меркурий, Венера, Земля, Марс, Юпитер, Сатурн, Уран, Нептун и Плутон</w:t>
      </w:r>
      <w:r w:rsidRPr="00EE5A55">
        <w:rPr>
          <w:rFonts w:ascii="Arial" w:eastAsia="Times New Roman" w:hAnsi="Arial" w:cs="Arial"/>
          <w:color w:val="4E4E3F"/>
          <w:sz w:val="24"/>
          <w:szCs w:val="24"/>
          <w:lang w:eastAsia="ru-RU"/>
        </w:rPr>
        <w:t>. Кроме них в Солнечной системе множество малых планет (астероидов), большинство которых движется между орбитами Марса и Юпитера. Пространство между планетами заполнено крайне разреженным газом и космической пылью. Его пронизывают электромагнитные излучения.</w:t>
      </w:r>
      <w:r w:rsidRPr="00EE5A55">
        <w:rPr>
          <w:rFonts w:ascii="Arial" w:eastAsia="Times New Roman" w:hAnsi="Arial" w:cs="Arial"/>
          <w:color w:val="4E4E3F"/>
          <w:sz w:val="24"/>
          <w:szCs w:val="24"/>
          <w:lang w:eastAsia="ru-RU"/>
        </w:rPr>
        <w:br/>
        <w:t>     </w:t>
      </w:r>
      <w:r w:rsidRPr="00EE5A55">
        <w:rPr>
          <w:rFonts w:ascii="Arial" w:eastAsia="Times New Roman" w:hAnsi="Arial" w:cs="Arial"/>
          <w:i/>
          <w:iCs/>
          <w:color w:val="4E4E3F"/>
          <w:sz w:val="24"/>
          <w:szCs w:val="24"/>
          <w:lang w:eastAsia="ru-RU"/>
        </w:rPr>
        <w:t>Солнце в 109 раз больше Земли по диаметру и примерно в 333 000 раз массивнее Земли</w:t>
      </w:r>
      <w:r w:rsidRPr="00EE5A55">
        <w:rPr>
          <w:rFonts w:ascii="Arial" w:eastAsia="Times New Roman" w:hAnsi="Arial" w:cs="Arial"/>
          <w:color w:val="4E4E3F"/>
          <w:sz w:val="24"/>
          <w:szCs w:val="24"/>
          <w:lang w:eastAsia="ru-RU"/>
        </w:rPr>
        <w:t>. Масса всех планет составляет всего лишь около 0,1% от массы Солнца, поэтому оно силой своего притяжения управляет движением всех членов Солнечной системы.</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b/>
          <w:bCs/>
          <w:color w:val="4E4E3F"/>
          <w:sz w:val="24"/>
          <w:szCs w:val="24"/>
          <w:lang w:eastAsia="ru-RU"/>
        </w:rPr>
        <w:t>Конфигурация и условия видимости планет</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color w:val="4E4E3F"/>
          <w:sz w:val="24"/>
          <w:szCs w:val="24"/>
          <w:lang w:eastAsia="ru-RU"/>
        </w:rPr>
        <w:t>     Конфигурациями планет называют некоторые характернее взаимные расположения планет, Земли и Солнца.</w:t>
      </w:r>
      <w:r w:rsidRPr="00EE5A55">
        <w:rPr>
          <w:rFonts w:ascii="Arial" w:eastAsia="Times New Roman" w:hAnsi="Arial" w:cs="Arial"/>
          <w:color w:val="4E4E3F"/>
          <w:sz w:val="24"/>
          <w:szCs w:val="24"/>
          <w:lang w:eastAsia="ru-RU"/>
        </w:rPr>
        <w:br/>
        <w:t>     Условия видимости планет с Земли резко различаются для планет внутренних (Венера и Меркурий), орбиты которых лежат внутри земной орбиты, и для планет внешних (все остальные).</w:t>
      </w:r>
      <w:r w:rsidRPr="00EE5A55">
        <w:rPr>
          <w:rFonts w:ascii="Arial" w:eastAsia="Times New Roman" w:hAnsi="Arial" w:cs="Arial"/>
          <w:color w:val="4E4E3F"/>
          <w:sz w:val="24"/>
          <w:szCs w:val="24"/>
          <w:lang w:eastAsia="ru-RU"/>
        </w:rPr>
        <w:br/>
        <w:t>     Внутренняя планета может оказаться между Землей и Солнцем или за Солнцем. В таких положениях планета невидима, так как теряется в лучах Солнца. Эти положения называются соединениями планеты с Солнцем. В нижнем соединении планета ближе всего к Земле, а в верхнем соединении она от нас дальше всего.</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b/>
          <w:bCs/>
          <w:color w:val="4E4E3F"/>
          <w:sz w:val="24"/>
          <w:szCs w:val="24"/>
          <w:lang w:eastAsia="ru-RU"/>
        </w:rPr>
        <w:t>Синодические периоды обращения планет и их связь с сидерическими периодами</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color w:val="4E4E3F"/>
          <w:sz w:val="24"/>
          <w:szCs w:val="24"/>
          <w:lang w:eastAsia="ru-RU"/>
        </w:rPr>
        <w:t>     Период обращения планет вокруг Солнца по отношению к звездам называется звездным или сидерическим периодом.</w:t>
      </w:r>
      <w:r w:rsidRPr="00EE5A55">
        <w:rPr>
          <w:rFonts w:ascii="Arial" w:eastAsia="Times New Roman" w:hAnsi="Arial" w:cs="Arial"/>
          <w:color w:val="4E4E3F"/>
          <w:sz w:val="24"/>
          <w:szCs w:val="24"/>
          <w:lang w:eastAsia="ru-RU"/>
        </w:rPr>
        <w:br/>
        <w:t>     Чем ближе планета к Солнцу, тем больше ее линейная и угловая скорости и короче звездный период обращения вокруг Солнца.</w:t>
      </w:r>
      <w:r w:rsidRPr="00EE5A55">
        <w:rPr>
          <w:rFonts w:ascii="Arial" w:eastAsia="Times New Roman" w:hAnsi="Arial" w:cs="Arial"/>
          <w:color w:val="4E4E3F"/>
          <w:sz w:val="24"/>
          <w:szCs w:val="24"/>
          <w:lang w:eastAsia="ru-RU"/>
        </w:rPr>
        <w:br/>
      </w:r>
      <w:r w:rsidRPr="00EE5A55">
        <w:rPr>
          <w:rFonts w:ascii="Arial" w:eastAsia="Times New Roman" w:hAnsi="Arial" w:cs="Arial"/>
          <w:color w:val="4E4E3F"/>
          <w:sz w:val="24"/>
          <w:szCs w:val="24"/>
          <w:lang w:eastAsia="ru-RU"/>
        </w:rPr>
        <w:lastRenderedPageBreak/>
        <w:t>     Однако из непосредственных наблюдений определяют не сидерический период обращения планеты, а промежуток времени, протекающий между ее двумя последовательными одноименными конфигурациями, например между двумя последовательными соединениями (противостояниями). Этот период называется синодическим периодом обращения. Определив из наблюдений синодические периоды, путем вычислений находят звездные периоды обращения планет.</w:t>
      </w:r>
      <w:r w:rsidRPr="00EE5A55">
        <w:rPr>
          <w:rFonts w:ascii="Arial" w:eastAsia="Times New Roman" w:hAnsi="Arial" w:cs="Arial"/>
          <w:color w:val="4E4E3F"/>
          <w:sz w:val="24"/>
          <w:szCs w:val="24"/>
          <w:lang w:eastAsia="ru-RU"/>
        </w:rPr>
        <w:br/>
        <w:t>     Синодический период внешней планеты - это промежуток времени, по истечении которого Земля обгоняет планету на 360° при их движении вокруг Солнца.</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b/>
          <w:bCs/>
          <w:color w:val="4E4E3F"/>
          <w:sz w:val="24"/>
          <w:szCs w:val="24"/>
          <w:lang w:eastAsia="ru-RU"/>
        </w:rPr>
        <w:t>Законы Кеплера</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color w:val="4E4E3F"/>
          <w:sz w:val="24"/>
          <w:szCs w:val="24"/>
          <w:lang w:eastAsia="ru-RU"/>
        </w:rPr>
        <w:t>     Заслуга открытия законов движения планет принадлежит выдающемуся немецкому ученому </w:t>
      </w:r>
      <w:r w:rsidRPr="00EE5A55">
        <w:rPr>
          <w:rFonts w:ascii="Arial" w:eastAsia="Times New Roman" w:hAnsi="Arial" w:cs="Arial"/>
          <w:i/>
          <w:iCs/>
          <w:color w:val="4E4E3F"/>
          <w:sz w:val="24"/>
          <w:szCs w:val="24"/>
          <w:lang w:eastAsia="ru-RU"/>
        </w:rPr>
        <w:t>Иоганну Кеплеру</w:t>
      </w:r>
      <w:r w:rsidRPr="00EE5A55">
        <w:rPr>
          <w:rFonts w:ascii="Arial" w:eastAsia="Times New Roman" w:hAnsi="Arial" w:cs="Arial"/>
          <w:color w:val="4E4E3F"/>
          <w:sz w:val="24"/>
          <w:szCs w:val="24"/>
          <w:lang w:eastAsia="ru-RU"/>
        </w:rPr>
        <w:t> (1571 -1630). В начале XVII в. Кеплер, изучая обращение Марса вокруг Солнца, установил три закона движения планет.</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b/>
          <w:bCs/>
          <w:i/>
          <w:iCs/>
          <w:color w:val="4E4E3F"/>
          <w:sz w:val="24"/>
          <w:szCs w:val="24"/>
          <w:lang w:eastAsia="ru-RU"/>
        </w:rPr>
        <w:t>Первый закон Кеплера</w:t>
      </w:r>
      <w:r w:rsidRPr="00EE5A55">
        <w:rPr>
          <w:rFonts w:ascii="Arial" w:eastAsia="Times New Roman" w:hAnsi="Arial" w:cs="Arial"/>
          <w:color w:val="4E4E3F"/>
          <w:sz w:val="24"/>
          <w:szCs w:val="24"/>
          <w:lang w:eastAsia="ru-RU"/>
        </w:rPr>
        <w:t>. Каждая планета обращается по эллипсу, в одном из фокусов которого находится Солнце.</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b/>
          <w:bCs/>
          <w:i/>
          <w:iCs/>
          <w:color w:val="4E4E3F"/>
          <w:sz w:val="24"/>
          <w:szCs w:val="24"/>
          <w:lang w:eastAsia="ru-RU"/>
        </w:rPr>
        <w:t>Второй закон Кеплера</w:t>
      </w:r>
      <w:r w:rsidRPr="00EE5A55">
        <w:rPr>
          <w:rFonts w:ascii="Arial" w:eastAsia="Times New Roman" w:hAnsi="Arial" w:cs="Arial"/>
          <w:color w:val="4E4E3F"/>
          <w:sz w:val="24"/>
          <w:szCs w:val="24"/>
          <w:lang w:eastAsia="ru-RU"/>
        </w:rPr>
        <w:t> (закон площадей). Радиус-вектор планеты за одинаковые промежутки времени описывает равные площади.</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b/>
          <w:bCs/>
          <w:i/>
          <w:iCs/>
          <w:color w:val="4E4E3F"/>
          <w:sz w:val="24"/>
          <w:szCs w:val="24"/>
          <w:lang w:eastAsia="ru-RU"/>
        </w:rPr>
        <w:t>Третий закон Кеплера</w:t>
      </w:r>
      <w:r w:rsidRPr="00EE5A55">
        <w:rPr>
          <w:rFonts w:ascii="Arial" w:eastAsia="Times New Roman" w:hAnsi="Arial" w:cs="Arial"/>
          <w:color w:val="4E4E3F"/>
          <w:sz w:val="24"/>
          <w:szCs w:val="24"/>
          <w:lang w:eastAsia="ru-RU"/>
        </w:rPr>
        <w:t>. Квадраты звездных периодов обращения планет относятся как кубы больших полуосей их орбит.</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color w:val="4E4E3F"/>
          <w:sz w:val="24"/>
          <w:szCs w:val="24"/>
          <w:lang w:eastAsia="ru-RU"/>
        </w:rPr>
        <w:t>     Среднее расстояние всех планет от Солнца в астрономических единицах можно вычислить, используя третий закон Кеплера. Определив среднее расстояние Земли от Солнца (т. е. значение 1 а.е.) в километрах, можно найти в этих единицах расстояния до всех планет Солнечной системы.Большая полуось земной орбиты принята за астрономическую единицу расстояний (</w:t>
      </w:r>
      <w:r w:rsidR="006862E6">
        <w:rPr>
          <w:rFonts w:ascii="Arial" w:eastAsia="Times New Roman" w:hAnsi="Arial" w:cs="Arial"/>
          <w:noProof/>
          <w:color w:val="4E4E3F"/>
          <w:sz w:val="24"/>
          <w:szCs w:val="24"/>
          <w:lang w:eastAsia="ru-RU"/>
        </w:rPr>
      </w:r>
      <w:r w:rsidR="006862E6">
        <w:rPr>
          <w:rFonts w:ascii="Arial" w:eastAsia="Times New Roman" w:hAnsi="Arial" w:cs="Arial"/>
          <w:noProof/>
          <w:color w:val="4E4E3F"/>
          <w:sz w:val="24"/>
          <w:szCs w:val="24"/>
          <w:lang w:eastAsia="ru-RU"/>
        </w:rPr>
        <w:pict>
          <v:rect id="AutoShape 8" o:spid="_x0000_s1026" alt="https://ykl-shk.azureedge.net/goods/ymk/astronom/work1/theory/a+.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meAk85QIAAAQGAAAOAAAAAAAAAAAAAAAA&#10;AC4CAABkcnMvZTJvRG9jLnhtbFBLAQItABQABgAIAAAAIQBMoOks2AAAAAMBAAAPAAAAAAAAAAAA&#10;AAAAAD8FAABkcnMvZG93bnJldi54bWxQSwUGAAAAAAQABADzAAAARAYAAAAA&#10;" filled="f" stroked="f">
            <o:lock v:ext="edit" aspectratio="t"/>
            <w10:wrap type="none"/>
            <w10:anchorlock/>
          </v:rect>
        </w:pict>
      </w:r>
      <w:r w:rsidRPr="00EE5A55">
        <w:rPr>
          <w:rFonts w:ascii="Arial" w:eastAsia="Times New Roman" w:hAnsi="Arial" w:cs="Arial"/>
          <w:color w:val="4E4E3F"/>
          <w:sz w:val="24"/>
          <w:szCs w:val="24"/>
          <w:lang w:eastAsia="ru-RU"/>
        </w:rPr>
        <w:t>=1 a.e.)</w:t>
      </w:r>
      <w:r w:rsidRPr="00EE5A55">
        <w:rPr>
          <w:rFonts w:ascii="Arial" w:eastAsia="Times New Roman" w:hAnsi="Arial" w:cs="Arial"/>
          <w:color w:val="4E4E3F"/>
          <w:sz w:val="24"/>
          <w:szCs w:val="24"/>
          <w:lang w:eastAsia="ru-RU"/>
        </w:rPr>
        <w:br/>
        <w:t>     Классическим способом определения расстояний был и остается угломерный геометрический способ. Им определяют расстояния и до далеких звезд, к которым метод радиолокации неприменим. Геометрический способ основан на явлении </w:t>
      </w:r>
      <w:r w:rsidRPr="00EE5A55">
        <w:rPr>
          <w:rFonts w:ascii="Arial" w:eastAsia="Times New Roman" w:hAnsi="Arial" w:cs="Arial"/>
          <w:i/>
          <w:iCs/>
          <w:color w:val="4E4E3F"/>
          <w:sz w:val="24"/>
          <w:szCs w:val="24"/>
          <w:lang w:eastAsia="ru-RU"/>
        </w:rPr>
        <w:t>параллактического смещения</w:t>
      </w:r>
      <w:r w:rsidRPr="00EE5A55">
        <w:rPr>
          <w:rFonts w:ascii="Arial" w:eastAsia="Times New Roman" w:hAnsi="Arial" w:cs="Arial"/>
          <w:color w:val="4E4E3F"/>
          <w:sz w:val="24"/>
          <w:szCs w:val="24"/>
          <w:lang w:eastAsia="ru-RU"/>
        </w:rPr>
        <w:t>.</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i/>
          <w:iCs/>
          <w:color w:val="4E4E3F"/>
          <w:sz w:val="24"/>
          <w:szCs w:val="24"/>
          <w:lang w:eastAsia="ru-RU"/>
        </w:rPr>
        <w:t>     Параллактическим смещением называется изменение направления на предмет при перемещении наблюдателя</w:t>
      </w:r>
      <w:r w:rsidRPr="00EE5A55">
        <w:rPr>
          <w:rFonts w:ascii="Arial" w:eastAsia="Times New Roman" w:hAnsi="Arial" w:cs="Arial"/>
          <w:color w:val="4E4E3F"/>
          <w:sz w:val="24"/>
          <w:szCs w:val="24"/>
          <w:lang w:eastAsia="ru-RU"/>
        </w:rPr>
        <w:t>.</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color w:val="4E4E3F"/>
          <w:sz w:val="24"/>
          <w:szCs w:val="24"/>
          <w:u w:val="single"/>
          <w:lang w:eastAsia="ru-RU"/>
        </w:rPr>
        <w:t>ПРИМЕР РЕШЕНИЯ ЗАДАЧИ</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b/>
          <w:bCs/>
          <w:color w:val="4E4E3F"/>
          <w:sz w:val="24"/>
          <w:szCs w:val="24"/>
          <w:lang w:eastAsia="ru-RU"/>
        </w:rPr>
        <w:t>Задача</w:t>
      </w:r>
      <w:r w:rsidRPr="00EE5A55">
        <w:rPr>
          <w:rFonts w:ascii="Arial" w:eastAsia="Times New Roman" w:hAnsi="Arial" w:cs="Arial"/>
          <w:color w:val="4E4E3F"/>
          <w:sz w:val="24"/>
          <w:szCs w:val="24"/>
          <w:lang w:eastAsia="ru-RU"/>
        </w:rPr>
        <w:t>. Противостояния некоторой планеты повторяются через 2 года. Чему равна большая полуось ее орбиты?</w:t>
      </w:r>
    </w:p>
    <w:tbl>
      <w:tblPr>
        <w:tblW w:w="4000" w:type="pct"/>
        <w:jc w:val="center"/>
        <w:tblBorders>
          <w:top w:val="outset" w:sz="2" w:space="0" w:color="C2C2C2"/>
          <w:left w:val="outset" w:sz="2" w:space="0" w:color="C2C2C2"/>
          <w:bottom w:val="outset" w:sz="2" w:space="0" w:color="C2C2C2"/>
          <w:right w:val="outset" w:sz="2" w:space="0" w:color="C2C2C2"/>
        </w:tblBorders>
        <w:shd w:val="clear" w:color="auto" w:fill="FFFFFF"/>
        <w:tblCellMar>
          <w:top w:w="150" w:type="dxa"/>
          <w:left w:w="150" w:type="dxa"/>
          <w:bottom w:w="150" w:type="dxa"/>
          <w:right w:w="150" w:type="dxa"/>
        </w:tblCellMar>
        <w:tblLook w:val="04A0"/>
      </w:tblPr>
      <w:tblGrid>
        <w:gridCol w:w="1650"/>
        <w:gridCol w:w="6026"/>
      </w:tblGrid>
      <w:tr w:rsidR="00EE5A55" w:rsidRPr="00EE5A55" w:rsidTr="00EE5A55">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hideMark/>
          </w:tcPr>
          <w:p w:rsidR="00EE5A55" w:rsidRPr="00EE5A55" w:rsidRDefault="00EE5A55" w:rsidP="00EE5A55">
            <w:pPr>
              <w:spacing w:after="0" w:line="240" w:lineRule="auto"/>
              <w:rPr>
                <w:rFonts w:ascii="Arial" w:eastAsia="Times New Roman" w:hAnsi="Arial" w:cs="Arial"/>
                <w:color w:val="4E4E3F"/>
                <w:sz w:val="24"/>
                <w:szCs w:val="24"/>
                <w:lang w:eastAsia="ru-RU"/>
              </w:rPr>
            </w:pPr>
            <w:r w:rsidRPr="00EE5A55">
              <w:rPr>
                <w:rFonts w:ascii="Arial" w:eastAsia="Times New Roman" w:hAnsi="Arial" w:cs="Arial"/>
                <w:color w:val="4E4E3F"/>
                <w:sz w:val="24"/>
                <w:szCs w:val="24"/>
                <w:u w:val="single"/>
                <w:lang w:eastAsia="ru-RU"/>
              </w:rPr>
              <w:t>Дано</w:t>
            </w:r>
            <w:r w:rsidRPr="00EE5A55">
              <w:rPr>
                <w:rFonts w:ascii="Arial" w:eastAsia="Times New Roman" w:hAnsi="Arial" w:cs="Arial"/>
                <w:color w:val="4E4E3F"/>
                <w:sz w:val="24"/>
                <w:szCs w:val="24"/>
                <w:lang w:eastAsia="ru-RU"/>
              </w:rPr>
              <w:br/>
            </w:r>
            <w:r w:rsidRPr="00EE5A55">
              <w:rPr>
                <w:rFonts w:ascii="Arial" w:eastAsia="Times New Roman" w:hAnsi="Arial" w:cs="Arial"/>
                <w:noProof/>
                <w:color w:val="4E4E3F"/>
                <w:sz w:val="24"/>
                <w:szCs w:val="24"/>
                <w:lang w:eastAsia="ru-RU"/>
              </w:rPr>
              <w:drawing>
                <wp:inline distT="0" distB="0" distL="0" distR="0">
                  <wp:extent cx="885825" cy="752475"/>
                  <wp:effectExtent l="0" t="0" r="9525" b="9525"/>
                  <wp:docPr id="1" name="Рисунок 1" descr="https://ykl-shk.azureedge.net/goods/ymk/astronom/work1/theory/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ykl-shk.azureedge.net/goods/ymk/astronom/work1/theory/d3.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752475"/>
                          </a:xfrm>
                          <a:prstGeom prst="rect">
                            <a:avLst/>
                          </a:prstGeom>
                          <a:noFill/>
                          <a:ln>
                            <a:noFill/>
                          </a:ln>
                        </pic:spPr>
                      </pic:pic>
                    </a:graphicData>
                  </a:graphic>
                </wp:inline>
              </w:drawing>
            </w:r>
          </w:p>
        </w:tc>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hideMark/>
          </w:tcPr>
          <w:p w:rsidR="00EE5A55" w:rsidRPr="00EE5A55" w:rsidRDefault="00EE5A55" w:rsidP="00EE5A55">
            <w:pPr>
              <w:spacing w:after="0" w:line="240" w:lineRule="auto"/>
              <w:rPr>
                <w:rFonts w:ascii="Arial" w:eastAsia="Times New Roman" w:hAnsi="Arial" w:cs="Arial"/>
                <w:color w:val="4E4E3F"/>
                <w:sz w:val="24"/>
                <w:szCs w:val="24"/>
                <w:lang w:eastAsia="ru-RU"/>
              </w:rPr>
            </w:pPr>
            <w:r w:rsidRPr="00EE5A55">
              <w:rPr>
                <w:rFonts w:ascii="Arial" w:eastAsia="Times New Roman" w:hAnsi="Arial" w:cs="Arial"/>
                <w:color w:val="4E4E3F"/>
                <w:sz w:val="24"/>
                <w:szCs w:val="24"/>
                <w:u w:val="single"/>
                <w:lang w:eastAsia="ru-RU"/>
              </w:rPr>
              <w:t>РЕШЕНИЕ</w:t>
            </w:r>
            <w:r w:rsidRPr="00EE5A55">
              <w:rPr>
                <w:rFonts w:ascii="Arial" w:eastAsia="Times New Roman" w:hAnsi="Arial" w:cs="Arial"/>
                <w:color w:val="4E4E3F"/>
                <w:sz w:val="24"/>
                <w:szCs w:val="24"/>
                <w:lang w:eastAsia="ru-RU"/>
              </w:rPr>
              <w:br/>
            </w:r>
            <w:r w:rsidRPr="00EE5A55">
              <w:rPr>
                <w:rFonts w:ascii="Arial" w:eastAsia="Times New Roman" w:hAnsi="Arial" w:cs="Arial"/>
                <w:color w:val="4E4E3F"/>
                <w:sz w:val="24"/>
                <w:szCs w:val="24"/>
                <w:lang w:eastAsia="ru-RU"/>
              </w:rPr>
              <w:br/>
              <w:t>Большую полуось орбиты можно определить из третьего закона Кеплера:</w:t>
            </w:r>
            <w:r w:rsidRPr="00EE5A55">
              <w:rPr>
                <w:rFonts w:ascii="Arial" w:eastAsia="Times New Roman" w:hAnsi="Arial" w:cs="Arial"/>
                <w:color w:val="4E4E3F"/>
                <w:sz w:val="24"/>
                <w:szCs w:val="24"/>
                <w:lang w:eastAsia="ru-RU"/>
              </w:rPr>
              <w:br/>
            </w:r>
            <w:r w:rsidRPr="00EE5A55">
              <w:rPr>
                <w:rFonts w:ascii="Arial" w:eastAsia="Times New Roman" w:hAnsi="Arial" w:cs="Arial"/>
                <w:noProof/>
                <w:color w:val="4E4E3F"/>
                <w:sz w:val="24"/>
                <w:szCs w:val="24"/>
                <w:lang w:eastAsia="ru-RU"/>
              </w:rPr>
              <w:drawing>
                <wp:inline distT="0" distB="0" distL="0" distR="0">
                  <wp:extent cx="733425" cy="523875"/>
                  <wp:effectExtent l="0" t="0" r="9525" b="9525"/>
                  <wp:docPr id="2" name="Рисунок 2" descr="https://ykl-shk.azureedge.net/goods/ymk/astronom/work1/theory/f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ykl-shk.azureedge.net/goods/ymk/astronom/work1/theory/for1.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523875"/>
                          </a:xfrm>
                          <a:prstGeom prst="rect">
                            <a:avLst/>
                          </a:prstGeom>
                          <a:noFill/>
                          <a:ln>
                            <a:noFill/>
                          </a:ln>
                        </pic:spPr>
                      </pic:pic>
                    </a:graphicData>
                  </a:graphic>
                </wp:inline>
              </w:drawing>
            </w:r>
            <w:r w:rsidRPr="00EE5A55">
              <w:rPr>
                <w:rFonts w:ascii="Arial" w:eastAsia="Times New Roman" w:hAnsi="Arial" w:cs="Arial"/>
                <w:color w:val="4E4E3F"/>
                <w:sz w:val="24"/>
                <w:szCs w:val="24"/>
                <w:lang w:eastAsia="ru-RU"/>
              </w:rPr>
              <w:t>,</w:t>
            </w:r>
            <w:r w:rsidRPr="00EE5A55">
              <w:rPr>
                <w:rFonts w:ascii="Arial" w:eastAsia="Times New Roman" w:hAnsi="Arial" w:cs="Arial"/>
                <w:color w:val="4E4E3F"/>
                <w:sz w:val="24"/>
                <w:szCs w:val="24"/>
                <w:lang w:eastAsia="ru-RU"/>
              </w:rPr>
              <w:br/>
              <w:t>а звездный период - из соотношения между сидерическим и синодическим периодами:</w:t>
            </w:r>
            <w:r w:rsidRPr="00EE5A55">
              <w:rPr>
                <w:rFonts w:ascii="Arial" w:eastAsia="Times New Roman" w:hAnsi="Arial" w:cs="Arial"/>
                <w:color w:val="4E4E3F"/>
                <w:sz w:val="24"/>
                <w:szCs w:val="24"/>
                <w:lang w:eastAsia="ru-RU"/>
              </w:rPr>
              <w:br/>
            </w:r>
            <w:r w:rsidRPr="00EE5A55">
              <w:rPr>
                <w:rFonts w:ascii="Arial" w:eastAsia="Times New Roman" w:hAnsi="Arial" w:cs="Arial"/>
                <w:noProof/>
                <w:color w:val="4E4E3F"/>
                <w:sz w:val="24"/>
                <w:szCs w:val="24"/>
                <w:lang w:eastAsia="ru-RU"/>
              </w:rPr>
              <w:lastRenderedPageBreak/>
              <w:drawing>
                <wp:inline distT="0" distB="0" distL="0" distR="0">
                  <wp:extent cx="923925" cy="447675"/>
                  <wp:effectExtent l="0" t="0" r="9525" b="9525"/>
                  <wp:docPr id="3" name="Рисунок 3" descr="https://ykl-shk.azureedge.net/goods/ymk/astronom/work1/theory/fo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ykl-shk.azureedge.net/goods/ymk/astronom/work1/theory/for2.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447675"/>
                          </a:xfrm>
                          <a:prstGeom prst="rect">
                            <a:avLst/>
                          </a:prstGeom>
                          <a:noFill/>
                          <a:ln>
                            <a:noFill/>
                          </a:ln>
                        </pic:spPr>
                      </pic:pic>
                    </a:graphicData>
                  </a:graphic>
                </wp:inline>
              </w:drawing>
            </w:r>
            <w:r w:rsidRPr="00EE5A55">
              <w:rPr>
                <w:rFonts w:ascii="Arial" w:eastAsia="Times New Roman" w:hAnsi="Arial" w:cs="Arial"/>
                <w:color w:val="4E4E3F"/>
                <w:sz w:val="24"/>
                <w:szCs w:val="24"/>
                <w:lang w:eastAsia="ru-RU"/>
              </w:rPr>
              <w:t>,</w:t>
            </w:r>
            <w:r w:rsidRPr="00EE5A55">
              <w:rPr>
                <w:rFonts w:ascii="Arial" w:eastAsia="Times New Roman" w:hAnsi="Arial" w:cs="Arial"/>
                <w:color w:val="4E4E3F"/>
                <w:sz w:val="24"/>
                <w:szCs w:val="24"/>
                <w:lang w:eastAsia="ru-RU"/>
              </w:rPr>
              <w:br/>
            </w:r>
            <w:r w:rsidRPr="00EE5A55">
              <w:rPr>
                <w:rFonts w:ascii="Arial" w:eastAsia="Times New Roman" w:hAnsi="Arial" w:cs="Arial"/>
                <w:noProof/>
                <w:color w:val="4E4E3F"/>
                <w:sz w:val="24"/>
                <w:szCs w:val="24"/>
                <w:lang w:eastAsia="ru-RU"/>
              </w:rPr>
              <w:drawing>
                <wp:inline distT="0" distB="0" distL="0" distR="0">
                  <wp:extent cx="2057400" cy="419100"/>
                  <wp:effectExtent l="0" t="0" r="0" b="0"/>
                  <wp:docPr id="4" name="Рисунок 4" descr="https://ykl-shk.azureedge.net/goods/ymk/astronom/work1/theory/fo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ykl-shk.azureedge.net/goods/ymk/astronom/work1/theory/for3.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400" cy="419100"/>
                          </a:xfrm>
                          <a:prstGeom prst="rect">
                            <a:avLst/>
                          </a:prstGeom>
                          <a:noFill/>
                          <a:ln>
                            <a:noFill/>
                          </a:ln>
                        </pic:spPr>
                      </pic:pic>
                    </a:graphicData>
                  </a:graphic>
                </wp:inline>
              </w:drawing>
            </w:r>
            <w:r w:rsidRPr="00EE5A55">
              <w:rPr>
                <w:rFonts w:ascii="Arial" w:eastAsia="Times New Roman" w:hAnsi="Arial" w:cs="Arial"/>
                <w:color w:val="4E4E3F"/>
                <w:sz w:val="24"/>
                <w:szCs w:val="24"/>
                <w:lang w:eastAsia="ru-RU"/>
              </w:rPr>
              <w:br/>
            </w:r>
            <w:r w:rsidRPr="00EE5A55">
              <w:rPr>
                <w:rFonts w:ascii="Arial" w:eastAsia="Times New Roman" w:hAnsi="Arial" w:cs="Arial"/>
                <w:noProof/>
                <w:color w:val="4E4E3F"/>
                <w:sz w:val="24"/>
                <w:szCs w:val="24"/>
                <w:lang w:eastAsia="ru-RU"/>
              </w:rPr>
              <w:drawing>
                <wp:inline distT="0" distB="0" distL="0" distR="0">
                  <wp:extent cx="914400" cy="200025"/>
                  <wp:effectExtent l="0" t="0" r="0" b="9525"/>
                  <wp:docPr id="5" name="Рисунок 5" descr="https://ykl-shk.azureedge.net/goods/ymk/astronom/work1/theory/a1_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ykl-shk.azureedge.net/goods/ymk/astronom/work1/theory/a1_59.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00025"/>
                          </a:xfrm>
                          <a:prstGeom prst="rect">
                            <a:avLst/>
                          </a:prstGeom>
                          <a:noFill/>
                          <a:ln>
                            <a:noFill/>
                          </a:ln>
                        </pic:spPr>
                      </pic:pic>
                    </a:graphicData>
                  </a:graphic>
                </wp:inline>
              </w:drawing>
            </w:r>
          </w:p>
        </w:tc>
      </w:tr>
      <w:tr w:rsidR="00EE5A55" w:rsidRPr="00EE5A55" w:rsidTr="00EE5A55">
        <w:trPr>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tcMar>
              <w:top w:w="120" w:type="dxa"/>
              <w:left w:w="120" w:type="dxa"/>
              <w:bottom w:w="120" w:type="dxa"/>
              <w:right w:w="120" w:type="dxa"/>
            </w:tcMar>
            <w:vAlign w:val="center"/>
            <w:hideMark/>
          </w:tcPr>
          <w:p w:rsidR="00EE5A55" w:rsidRPr="00EE5A55" w:rsidRDefault="00EE5A55" w:rsidP="00EE5A55">
            <w:pPr>
              <w:spacing w:after="0" w:line="240" w:lineRule="auto"/>
              <w:rPr>
                <w:rFonts w:ascii="Arial" w:eastAsia="Times New Roman" w:hAnsi="Arial" w:cs="Arial"/>
                <w:color w:val="4E4E3F"/>
                <w:sz w:val="24"/>
                <w:szCs w:val="24"/>
                <w:lang w:eastAsia="ru-RU"/>
              </w:rPr>
            </w:pPr>
            <w:r w:rsidRPr="00EE5A55">
              <w:rPr>
                <w:rFonts w:ascii="Arial" w:eastAsia="Times New Roman" w:hAnsi="Arial" w:cs="Arial"/>
                <w:color w:val="4E4E3F"/>
                <w:sz w:val="24"/>
                <w:szCs w:val="24"/>
                <w:lang w:eastAsia="ru-RU"/>
              </w:rPr>
              <w:t>  </w:t>
            </w:r>
            <w:r w:rsidRPr="00EE5A55">
              <w:rPr>
                <w:rFonts w:ascii="Arial" w:eastAsia="Times New Roman" w:hAnsi="Arial" w:cs="Arial"/>
                <w:noProof/>
                <w:color w:val="4E4E3F"/>
                <w:sz w:val="24"/>
                <w:szCs w:val="24"/>
                <w:lang w:eastAsia="ru-RU"/>
              </w:rPr>
              <w:drawing>
                <wp:inline distT="0" distB="0" distL="0" distR="0">
                  <wp:extent cx="104775" cy="114300"/>
                  <wp:effectExtent l="0" t="0" r="9525" b="0"/>
                  <wp:docPr id="6" name="Рисунок 6" descr="https://ykl-shk.azureedge.net/goods/ymk/astronom/work1/theory/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ykl-shk.azureedge.net/goods/ymk/astronom/work1/theory/aa.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 cy="114300"/>
                          </a:xfrm>
                          <a:prstGeom prst="rect">
                            <a:avLst/>
                          </a:prstGeom>
                          <a:noFill/>
                          <a:ln>
                            <a:noFill/>
                          </a:ln>
                        </pic:spPr>
                      </pic:pic>
                    </a:graphicData>
                  </a:graphic>
                </wp:inline>
              </w:drawing>
            </w:r>
            <w:r w:rsidRPr="00EE5A55">
              <w:rPr>
                <w:rFonts w:ascii="Arial" w:eastAsia="Times New Roman" w:hAnsi="Arial" w:cs="Arial"/>
                <w:color w:val="4E4E3F"/>
                <w:sz w:val="24"/>
                <w:szCs w:val="24"/>
                <w:lang w:eastAsia="ru-RU"/>
              </w:rPr>
              <w:t> - ?</w:t>
            </w: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E5A55" w:rsidRPr="00EE5A55" w:rsidRDefault="00EE5A55" w:rsidP="00EE5A55">
            <w:pPr>
              <w:spacing w:after="0" w:line="240" w:lineRule="auto"/>
              <w:rPr>
                <w:rFonts w:ascii="Arial" w:eastAsia="Times New Roman" w:hAnsi="Arial" w:cs="Arial"/>
                <w:color w:val="4E4E3F"/>
                <w:sz w:val="24"/>
                <w:szCs w:val="24"/>
                <w:lang w:eastAsia="ru-RU"/>
              </w:rPr>
            </w:pPr>
          </w:p>
        </w:tc>
      </w:tr>
    </w:tbl>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b/>
          <w:bCs/>
          <w:color w:val="4E4E3F"/>
          <w:sz w:val="24"/>
          <w:szCs w:val="24"/>
          <w:lang w:eastAsia="ru-RU"/>
        </w:rPr>
        <w:lastRenderedPageBreak/>
        <w:t>Размер и форма Земли</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color w:val="4E4E3F"/>
          <w:sz w:val="24"/>
          <w:szCs w:val="24"/>
          <w:lang w:eastAsia="ru-RU"/>
        </w:rPr>
        <w:t>     На фотоснимках, сделанных из космоса, Земля выглядит как шар, освещенный Солнцем.</w:t>
      </w:r>
      <w:r w:rsidRPr="00EE5A55">
        <w:rPr>
          <w:rFonts w:ascii="Arial" w:eastAsia="Times New Roman" w:hAnsi="Arial" w:cs="Arial"/>
          <w:color w:val="4E4E3F"/>
          <w:sz w:val="24"/>
          <w:szCs w:val="24"/>
          <w:lang w:eastAsia="ru-RU"/>
        </w:rPr>
        <w:br/>
        <w:t>     Точный ответ о форме и размере Земли дают </w:t>
      </w:r>
      <w:r w:rsidRPr="00EE5A55">
        <w:rPr>
          <w:rFonts w:ascii="Arial" w:eastAsia="Times New Roman" w:hAnsi="Arial" w:cs="Arial"/>
          <w:i/>
          <w:iCs/>
          <w:color w:val="4E4E3F"/>
          <w:sz w:val="24"/>
          <w:szCs w:val="24"/>
          <w:lang w:eastAsia="ru-RU"/>
        </w:rPr>
        <w:t>градусные измерения</w:t>
      </w:r>
      <w:r w:rsidRPr="00EE5A55">
        <w:rPr>
          <w:rFonts w:ascii="Arial" w:eastAsia="Times New Roman" w:hAnsi="Arial" w:cs="Arial"/>
          <w:color w:val="4E4E3F"/>
          <w:sz w:val="24"/>
          <w:szCs w:val="24"/>
          <w:lang w:eastAsia="ru-RU"/>
        </w:rPr>
        <w:t>, т. е. измерения в километрах длины дуги в 1° в разных местах на поверхности Земли. Градусные измерения показали, что длина 1° дуги меридиана в километрах в полярной области наибольшая (111,7 км), а на экваторе наименьшая (110,6 км). Следовательно, на экваторе кривизна поверхности Земли больше, чем у полюсов, а это говорит о том, что Земля не является шаром. Экваториальный радиус Земли больше полярного на 21,4 км. Поэтому Земля (как и другие планеты) вследствие вращения сжата у полюсов.</w:t>
      </w:r>
      <w:r w:rsidRPr="00EE5A55">
        <w:rPr>
          <w:rFonts w:ascii="Arial" w:eastAsia="Times New Roman" w:hAnsi="Arial" w:cs="Arial"/>
          <w:color w:val="4E4E3F"/>
          <w:sz w:val="24"/>
          <w:szCs w:val="24"/>
          <w:lang w:eastAsia="ru-RU"/>
        </w:rPr>
        <w:br/>
        <w:t>     Шар, равновеликий нашей планете, имеет радиус, равный 6370 км. Это значение принято считать радиусом Земли.</w:t>
      </w:r>
      <w:r w:rsidRPr="00EE5A55">
        <w:rPr>
          <w:rFonts w:ascii="Arial" w:eastAsia="Times New Roman" w:hAnsi="Arial" w:cs="Arial"/>
          <w:color w:val="4E4E3F"/>
          <w:sz w:val="24"/>
          <w:szCs w:val="24"/>
          <w:lang w:eastAsia="ru-RU"/>
        </w:rPr>
        <w:br/>
        <w:t>     Угол, под которым со светила виден радиус Земли, перпендикулярный к лучу зрения, называется горизонтальным параллаксом.</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b/>
          <w:bCs/>
          <w:color w:val="4E4E3F"/>
          <w:sz w:val="24"/>
          <w:szCs w:val="24"/>
          <w:lang w:eastAsia="ru-RU"/>
        </w:rPr>
        <w:t>Масса и плотность Земли</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color w:val="4E4E3F"/>
          <w:sz w:val="24"/>
          <w:szCs w:val="24"/>
          <w:lang w:eastAsia="ru-RU"/>
        </w:rPr>
        <w:t>     Закон всемирного тяготения позволяет определить одну из важнейших характеристик небесных тел - массу, в частности массу нашей планеты. Действительно, исходя из закона всемирного тяготения, ускорение свободного падения g=(G*M)/r</w:t>
      </w:r>
      <w:r w:rsidRPr="00EE5A55">
        <w:rPr>
          <w:rFonts w:ascii="Arial" w:eastAsia="Times New Roman" w:hAnsi="Arial" w:cs="Arial"/>
          <w:color w:val="4E4E3F"/>
          <w:sz w:val="18"/>
          <w:szCs w:val="18"/>
          <w:vertAlign w:val="superscript"/>
          <w:lang w:eastAsia="ru-RU"/>
        </w:rPr>
        <w:t>2</w:t>
      </w:r>
      <w:r w:rsidRPr="00EE5A55">
        <w:rPr>
          <w:rFonts w:ascii="Arial" w:eastAsia="Times New Roman" w:hAnsi="Arial" w:cs="Arial"/>
          <w:color w:val="4E4E3F"/>
          <w:sz w:val="24"/>
          <w:szCs w:val="24"/>
          <w:lang w:eastAsia="ru-RU"/>
        </w:rPr>
        <w:t>. Следовательно, если известны значения ускорения свободного падения, гравитационной постоянной и радиуса Земли, то можно определить ее массу.</w:t>
      </w:r>
      <w:r w:rsidRPr="00EE5A55">
        <w:rPr>
          <w:rFonts w:ascii="Arial" w:eastAsia="Times New Roman" w:hAnsi="Arial" w:cs="Arial"/>
          <w:color w:val="4E4E3F"/>
          <w:sz w:val="24"/>
          <w:szCs w:val="24"/>
          <w:lang w:eastAsia="ru-RU"/>
        </w:rPr>
        <w:br/>
        <w:t>     Подставив в указанную формулу значение g = 9,8 м/с</w:t>
      </w:r>
      <w:r w:rsidRPr="00EE5A55">
        <w:rPr>
          <w:rFonts w:ascii="Arial" w:eastAsia="Times New Roman" w:hAnsi="Arial" w:cs="Arial"/>
          <w:color w:val="4E4E3F"/>
          <w:sz w:val="18"/>
          <w:szCs w:val="18"/>
          <w:vertAlign w:val="superscript"/>
          <w:lang w:eastAsia="ru-RU"/>
        </w:rPr>
        <w:t>2</w:t>
      </w:r>
      <w:r w:rsidRPr="00EE5A55">
        <w:rPr>
          <w:rFonts w:ascii="Arial" w:eastAsia="Times New Roman" w:hAnsi="Arial" w:cs="Arial"/>
          <w:color w:val="4E4E3F"/>
          <w:sz w:val="24"/>
          <w:szCs w:val="24"/>
          <w:lang w:eastAsia="ru-RU"/>
        </w:rPr>
        <w:t>, G =6,67 * 10</w:t>
      </w:r>
      <w:r w:rsidRPr="00EE5A55">
        <w:rPr>
          <w:rFonts w:ascii="Arial" w:eastAsia="Times New Roman" w:hAnsi="Arial" w:cs="Arial"/>
          <w:color w:val="4E4E3F"/>
          <w:sz w:val="18"/>
          <w:szCs w:val="18"/>
          <w:vertAlign w:val="superscript"/>
          <w:lang w:eastAsia="ru-RU"/>
        </w:rPr>
        <w:t>-11</w:t>
      </w:r>
      <w:r w:rsidRPr="00EE5A55">
        <w:rPr>
          <w:rFonts w:ascii="Arial" w:eastAsia="Times New Roman" w:hAnsi="Arial" w:cs="Arial"/>
          <w:color w:val="4E4E3F"/>
          <w:sz w:val="24"/>
          <w:szCs w:val="24"/>
          <w:lang w:eastAsia="ru-RU"/>
        </w:rPr>
        <w:t> Н * м</w:t>
      </w:r>
      <w:r w:rsidRPr="00EE5A55">
        <w:rPr>
          <w:rFonts w:ascii="Arial" w:eastAsia="Times New Roman" w:hAnsi="Arial" w:cs="Arial"/>
          <w:color w:val="4E4E3F"/>
          <w:sz w:val="18"/>
          <w:szCs w:val="18"/>
          <w:vertAlign w:val="superscript"/>
          <w:lang w:eastAsia="ru-RU"/>
        </w:rPr>
        <w:t>2</w:t>
      </w:r>
      <w:r w:rsidRPr="00EE5A55">
        <w:rPr>
          <w:rFonts w:ascii="Arial" w:eastAsia="Times New Roman" w:hAnsi="Arial" w:cs="Arial"/>
          <w:color w:val="4E4E3F"/>
          <w:sz w:val="24"/>
          <w:szCs w:val="24"/>
          <w:lang w:eastAsia="ru-RU"/>
        </w:rPr>
        <w:t>/кг</w:t>
      </w:r>
      <w:r w:rsidRPr="00EE5A55">
        <w:rPr>
          <w:rFonts w:ascii="Arial" w:eastAsia="Times New Roman" w:hAnsi="Arial" w:cs="Arial"/>
          <w:color w:val="4E4E3F"/>
          <w:sz w:val="18"/>
          <w:szCs w:val="18"/>
          <w:vertAlign w:val="superscript"/>
          <w:lang w:eastAsia="ru-RU"/>
        </w:rPr>
        <w:t>2</w:t>
      </w:r>
      <w:r w:rsidRPr="00EE5A55">
        <w:rPr>
          <w:rFonts w:ascii="Arial" w:eastAsia="Times New Roman" w:hAnsi="Arial" w:cs="Arial"/>
          <w:color w:val="4E4E3F"/>
          <w:sz w:val="24"/>
          <w:szCs w:val="24"/>
          <w:lang w:eastAsia="ru-RU"/>
        </w:rPr>
        <w:t>,</w:t>
      </w:r>
    </w:p>
    <w:p w:rsidR="00EE5A55" w:rsidRPr="00EE5A55" w:rsidRDefault="00EE5A55" w:rsidP="00EE5A55">
      <w:pPr>
        <w:shd w:val="clear" w:color="auto" w:fill="FFFFFF"/>
        <w:spacing w:after="150" w:line="240" w:lineRule="auto"/>
        <w:rPr>
          <w:rFonts w:ascii="Arial" w:eastAsia="Times New Roman" w:hAnsi="Arial" w:cs="Arial"/>
          <w:color w:val="4E4E3F"/>
          <w:sz w:val="24"/>
          <w:szCs w:val="24"/>
          <w:lang w:eastAsia="ru-RU"/>
        </w:rPr>
      </w:pPr>
      <w:r w:rsidRPr="00EE5A55">
        <w:rPr>
          <w:rFonts w:ascii="Arial" w:eastAsia="Times New Roman" w:hAnsi="Arial" w:cs="Arial"/>
          <w:color w:val="4E4E3F"/>
          <w:sz w:val="24"/>
          <w:szCs w:val="24"/>
          <w:lang w:eastAsia="ru-RU"/>
        </w:rPr>
        <w:t>R =6370 км, найдем, что масса Земли М=6 x 10</w:t>
      </w:r>
      <w:r w:rsidRPr="00EE5A55">
        <w:rPr>
          <w:rFonts w:ascii="Arial" w:eastAsia="Times New Roman" w:hAnsi="Arial" w:cs="Arial"/>
          <w:color w:val="4E4E3F"/>
          <w:sz w:val="18"/>
          <w:szCs w:val="18"/>
          <w:vertAlign w:val="superscript"/>
          <w:lang w:eastAsia="ru-RU"/>
        </w:rPr>
        <w:t>24</w:t>
      </w:r>
      <w:r w:rsidRPr="00EE5A55">
        <w:rPr>
          <w:rFonts w:ascii="Arial" w:eastAsia="Times New Roman" w:hAnsi="Arial" w:cs="Arial"/>
          <w:color w:val="4E4E3F"/>
          <w:sz w:val="24"/>
          <w:szCs w:val="24"/>
          <w:lang w:eastAsia="ru-RU"/>
        </w:rPr>
        <w:t> кг. Зная массу и объем Земли, можно вычислить ее среднюю плотность.</w:t>
      </w:r>
    </w:p>
    <w:p w:rsidR="00EE5A55" w:rsidRDefault="00EE5A55">
      <w:pPr>
        <w:rPr>
          <w:rFonts w:ascii="Times New Roman" w:hAnsi="Times New Roman" w:cs="Times New Roman"/>
          <w:b/>
          <w:sz w:val="24"/>
          <w:szCs w:val="24"/>
        </w:rPr>
      </w:pPr>
      <w:r>
        <w:rPr>
          <w:rFonts w:ascii="Times New Roman" w:hAnsi="Times New Roman" w:cs="Times New Roman"/>
          <w:b/>
          <w:sz w:val="24"/>
          <w:szCs w:val="24"/>
        </w:rPr>
        <w:t>3. В конце лекции ответить на тестовые задания, по данной теме (уровень сложности повлияет на оценку за урок).</w:t>
      </w:r>
    </w:p>
    <w:p w:rsidR="004C6180" w:rsidRDefault="004C6180" w:rsidP="004C6180">
      <w:pPr>
        <w:rPr>
          <w:rFonts w:ascii="Times New Roman" w:hAnsi="Times New Roman" w:cs="Times New Roman"/>
          <w:b/>
          <w:sz w:val="24"/>
          <w:szCs w:val="24"/>
        </w:rPr>
      </w:pPr>
      <w:r w:rsidRPr="00A66EBD">
        <w:rPr>
          <w:rFonts w:ascii="Times New Roman" w:hAnsi="Times New Roman" w:cs="Times New Roman"/>
          <w:b/>
          <w:sz w:val="24"/>
          <w:szCs w:val="24"/>
        </w:rPr>
        <w:t xml:space="preserve">Выполненное задание присылать на почту: </w:t>
      </w:r>
      <w:hyperlink r:id="rId10" w:history="1">
        <w:r w:rsidRPr="003746CF">
          <w:rPr>
            <w:rStyle w:val="a5"/>
            <w:rFonts w:ascii="Times New Roman" w:hAnsi="Times New Roman" w:cs="Times New Roman"/>
            <w:b/>
            <w:sz w:val="24"/>
            <w:szCs w:val="24"/>
          </w:rPr>
          <w:t>kseniya.voronova87@bk.ru</w:t>
        </w:r>
      </w:hyperlink>
    </w:p>
    <w:p w:rsidR="00EE5A55" w:rsidRPr="00EE5A55" w:rsidRDefault="00EE5A55">
      <w:pPr>
        <w:rPr>
          <w:rFonts w:ascii="Times New Roman" w:hAnsi="Times New Roman" w:cs="Times New Roman"/>
          <w:b/>
          <w:sz w:val="24"/>
          <w:szCs w:val="24"/>
        </w:rPr>
      </w:pPr>
      <w:bookmarkStart w:id="0" w:name="_GoBack"/>
      <w:bookmarkEnd w:id="0"/>
    </w:p>
    <w:sectPr w:rsidR="00EE5A55" w:rsidRPr="00EE5A55" w:rsidSect="00686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41C4"/>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A0F52"/>
    <w:rsid w:val="000A1962"/>
    <w:rsid w:val="000A19C9"/>
    <w:rsid w:val="000A2999"/>
    <w:rsid w:val="000A29AD"/>
    <w:rsid w:val="000A328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C7B19"/>
    <w:rsid w:val="000D06DB"/>
    <w:rsid w:val="000D0774"/>
    <w:rsid w:val="000D0A5A"/>
    <w:rsid w:val="000D0E40"/>
    <w:rsid w:val="000D239E"/>
    <w:rsid w:val="000D25C7"/>
    <w:rsid w:val="000D2E33"/>
    <w:rsid w:val="000D3A83"/>
    <w:rsid w:val="000D48CA"/>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1C4"/>
    <w:rsid w:val="001849C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164E"/>
    <w:rsid w:val="00324994"/>
    <w:rsid w:val="00324BDF"/>
    <w:rsid w:val="00324E10"/>
    <w:rsid w:val="0032631D"/>
    <w:rsid w:val="0032695F"/>
    <w:rsid w:val="00326F52"/>
    <w:rsid w:val="00327938"/>
    <w:rsid w:val="00330BB8"/>
    <w:rsid w:val="00331019"/>
    <w:rsid w:val="00332DC1"/>
    <w:rsid w:val="00333376"/>
    <w:rsid w:val="0033599F"/>
    <w:rsid w:val="00335ABF"/>
    <w:rsid w:val="00335F12"/>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180"/>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EBD"/>
    <w:rsid w:val="0068527A"/>
    <w:rsid w:val="006855C7"/>
    <w:rsid w:val="00685B72"/>
    <w:rsid w:val="006862E6"/>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64AC"/>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0FB2"/>
    <w:rsid w:val="00AB2533"/>
    <w:rsid w:val="00AB28AB"/>
    <w:rsid w:val="00AB4BDB"/>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4180D"/>
    <w:rsid w:val="00B4220D"/>
    <w:rsid w:val="00B43EEE"/>
    <w:rsid w:val="00B4586E"/>
    <w:rsid w:val="00B45F2A"/>
    <w:rsid w:val="00B463FF"/>
    <w:rsid w:val="00B4774C"/>
    <w:rsid w:val="00B507E8"/>
    <w:rsid w:val="00B515A1"/>
    <w:rsid w:val="00B533DA"/>
    <w:rsid w:val="00B552A7"/>
    <w:rsid w:val="00B5541B"/>
    <w:rsid w:val="00B55BF4"/>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7409"/>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216"/>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552B"/>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A55"/>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A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A55"/>
    <w:rPr>
      <w:rFonts w:ascii="Tahoma" w:hAnsi="Tahoma" w:cs="Tahoma"/>
      <w:sz w:val="16"/>
      <w:szCs w:val="16"/>
    </w:rPr>
  </w:style>
  <w:style w:type="character" w:styleId="a5">
    <w:name w:val="Hyperlink"/>
    <w:basedOn w:val="a0"/>
    <w:uiPriority w:val="99"/>
    <w:unhideWhenUsed/>
    <w:rsid w:val="00EE5A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A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A55"/>
    <w:rPr>
      <w:rFonts w:ascii="Tahoma" w:hAnsi="Tahoma" w:cs="Tahoma"/>
      <w:sz w:val="16"/>
      <w:szCs w:val="16"/>
    </w:rPr>
  </w:style>
  <w:style w:type="character" w:styleId="a5">
    <w:name w:val="Hyperlink"/>
    <w:basedOn w:val="a0"/>
    <w:uiPriority w:val="99"/>
    <w:unhideWhenUsed/>
    <w:rsid w:val="00EE5A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90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mailto:kseniya.voronova87@bk.ru" TargetMode="Externa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1</cp:lastModifiedBy>
  <cp:revision>2</cp:revision>
  <dcterms:created xsi:type="dcterms:W3CDTF">2020-11-02T09:46:00Z</dcterms:created>
  <dcterms:modified xsi:type="dcterms:W3CDTF">2020-11-02T09:46:00Z</dcterms:modified>
</cp:coreProperties>
</file>