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b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Владимир Сергеевич Тельминов </w:t>
      </w:r>
    </w:p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Группа </w:t>
      </w:r>
      <w:r w:rsidR="0071494C">
        <w:rPr>
          <w:rFonts w:ascii="Times New Roman" w:hAnsi="Times New Roman" w:cs="Times New Roman"/>
          <w:b/>
          <w:position w:val="6"/>
          <w:sz w:val="28"/>
          <w:szCs w:val="24"/>
        </w:rPr>
        <w:t>К-21</w:t>
      </w:r>
      <w:r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, 2-й курс, специальность: </w:t>
      </w:r>
      <w:r w:rsidR="0071494C" w:rsidRPr="0071494C">
        <w:rPr>
          <w:rFonts w:ascii="Times New Roman" w:hAnsi="Times New Roman" w:cs="Times New Roman"/>
          <w:position w:val="6"/>
          <w:sz w:val="28"/>
          <w:szCs w:val="24"/>
        </w:rPr>
        <w:t>38.02.04 «Коммерция (по отраслям)»</w:t>
      </w:r>
    </w:p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b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>Дисциплина: ОПД.0</w:t>
      </w:r>
      <w:r w:rsidR="0071494C">
        <w:rPr>
          <w:rFonts w:ascii="Times New Roman" w:hAnsi="Times New Roman" w:cs="Times New Roman"/>
          <w:b/>
          <w:position w:val="6"/>
          <w:sz w:val="28"/>
          <w:szCs w:val="24"/>
        </w:rPr>
        <w:t>9</w:t>
      </w: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 «Безопасность жизнедеятельности»</w:t>
      </w:r>
    </w:p>
    <w:p w:rsidR="00887541" w:rsidRPr="002B4A08" w:rsidRDefault="006574A5" w:rsidP="002B4A08">
      <w:pPr>
        <w:spacing w:before="20" w:line="240" w:lineRule="auto"/>
        <w:ind w:left="4536"/>
        <w:rPr>
          <w:rFonts w:ascii="Times New Roman" w:hAnsi="Times New Roman" w:cs="Times New Roman"/>
          <w:position w:val="6"/>
          <w:sz w:val="28"/>
          <w:szCs w:val="24"/>
        </w:rPr>
      </w:pPr>
      <w:r>
        <w:rPr>
          <w:rFonts w:ascii="Times New Roman" w:hAnsi="Times New Roman" w:cs="Times New Roman"/>
          <w:position w:val="6"/>
          <w:sz w:val="28"/>
          <w:szCs w:val="24"/>
        </w:rPr>
        <w:t>23</w:t>
      </w:r>
      <w:r w:rsidR="00441774">
        <w:rPr>
          <w:rFonts w:ascii="Times New Roman" w:hAnsi="Times New Roman" w:cs="Times New Roman"/>
          <w:position w:val="6"/>
          <w:sz w:val="28"/>
          <w:szCs w:val="24"/>
        </w:rPr>
        <w:t xml:space="preserve"> </w:t>
      </w:r>
      <w:r w:rsidR="006C46C5">
        <w:rPr>
          <w:rFonts w:ascii="Times New Roman" w:hAnsi="Times New Roman" w:cs="Times New Roman"/>
          <w:position w:val="6"/>
          <w:sz w:val="28"/>
          <w:szCs w:val="24"/>
        </w:rPr>
        <w:t>ноября</w:t>
      </w:r>
      <w:r w:rsidR="00887541"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 2020г. Лекция </w:t>
      </w:r>
    </w:p>
    <w:p w:rsidR="0071494C" w:rsidRDefault="0071494C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Ход работы:</w:t>
      </w:r>
    </w:p>
    <w:p w:rsidR="0071494C" w:rsidRDefault="0071494C" w:rsidP="0071494C">
      <w:pPr>
        <w:pStyle w:val="a8"/>
        <w:numPr>
          <w:ilvl w:val="0"/>
          <w:numId w:val="1"/>
        </w:numPr>
        <w:spacing w:before="20" w:after="100" w:afterAutospacing="1" w:line="240" w:lineRule="auto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Изучить лекцию</w:t>
      </w:r>
    </w:p>
    <w:p w:rsidR="005F275E" w:rsidRDefault="0071494C" w:rsidP="0071494C">
      <w:pPr>
        <w:pStyle w:val="a8"/>
        <w:numPr>
          <w:ilvl w:val="0"/>
          <w:numId w:val="1"/>
        </w:numPr>
        <w:spacing w:before="20" w:after="100" w:afterAutospacing="1" w:line="240" w:lineRule="auto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Составить конспект</w:t>
      </w:r>
      <w:r w:rsidRPr="0071494C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 xml:space="preserve"> </w:t>
      </w:r>
    </w:p>
    <w:p w:rsidR="006574A5" w:rsidRPr="006574A5" w:rsidRDefault="006C46C5" w:rsidP="006574A5">
      <w:pPr>
        <w:ind w:firstLine="567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6574A5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ЛЕКЦИЯ НА ТЕМУ</w:t>
      </w:r>
      <w:r w:rsidRPr="006574A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: </w:t>
      </w:r>
      <w:r w:rsidR="006574A5" w:rsidRPr="006574A5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Меры безопасности населения, оказавшегося на территории военных действий</w:t>
      </w:r>
    </w:p>
    <w:p w:rsidR="005F275E" w:rsidRPr="006574A5" w:rsidRDefault="006574A5" w:rsidP="006574A5">
      <w:pPr>
        <w:ind w:firstLine="567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</w:pPr>
      <w:r w:rsidRPr="006574A5">
        <w:rPr>
          <w:rFonts w:ascii="Times New Roman" w:hAnsi="Times New Roman" w:cs="Times New Roman"/>
          <w:color w:val="000000"/>
          <w:sz w:val="24"/>
          <w:szCs w:val="24"/>
        </w:rPr>
        <w:br/>
        <w:t> Боевые действия не начинаются внезапно.</w:t>
      </w:r>
      <w:r w:rsidRPr="006574A5">
        <w:rPr>
          <w:rFonts w:ascii="Times New Roman" w:hAnsi="Times New Roman" w:cs="Times New Roman"/>
          <w:color w:val="000000"/>
          <w:sz w:val="24"/>
          <w:szCs w:val="24"/>
        </w:rPr>
        <w:br/>
        <w:t>Боевые действия в городе, также, имеют свои предпосылки. И до их начала становится понятным к чему надо готовиться.</w:t>
      </w:r>
      <w:r w:rsidRPr="006574A5">
        <w:rPr>
          <w:rFonts w:ascii="Times New Roman" w:hAnsi="Times New Roman" w:cs="Times New Roman"/>
          <w:color w:val="000000"/>
          <w:sz w:val="24"/>
          <w:szCs w:val="24"/>
        </w:rPr>
        <w:br/>
        <w:t>Но склонность людей надеяться на лучшее, лень, отсутствие денег, транспорта и другие причины  приводят к тому, что большинство населения при начале боевых действий в городе к ним оказывается не готово.</w:t>
      </w:r>
      <w:r w:rsidRPr="006574A5">
        <w:rPr>
          <w:rFonts w:ascii="Times New Roman" w:hAnsi="Times New Roman" w:cs="Times New Roman"/>
          <w:color w:val="000000"/>
          <w:sz w:val="24"/>
          <w:szCs w:val="24"/>
        </w:rPr>
        <w:br/>
        <w:t>Тогда проблемы выживания при боевых действиях выходят на первый план.</w:t>
      </w:r>
      <w:r w:rsidRPr="006574A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Проблемы эти, условно, можно разделить на </w:t>
      </w:r>
      <w:proofErr w:type="spellStart"/>
      <w:proofErr w:type="gramStart"/>
      <w:r w:rsidRPr="006574A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proofErr w:type="gramEnd"/>
      <w:r w:rsidRPr="006574A5">
        <w:rPr>
          <w:rFonts w:ascii="Times New Roman" w:hAnsi="Times New Roman" w:cs="Times New Roman"/>
          <w:color w:val="000000"/>
          <w:sz w:val="24"/>
          <w:szCs w:val="24"/>
        </w:rPr>
        <w:t xml:space="preserve"> две части.</w:t>
      </w:r>
      <w:r w:rsidRPr="006574A5">
        <w:rPr>
          <w:rFonts w:ascii="Times New Roman" w:hAnsi="Times New Roman" w:cs="Times New Roman"/>
          <w:color w:val="000000"/>
          <w:sz w:val="24"/>
          <w:szCs w:val="24"/>
        </w:rPr>
        <w:br/>
        <w:t>Первое — материальное обеспечение (вода, продукты, медикаменты, убежище).</w:t>
      </w:r>
      <w:r w:rsidRPr="006574A5">
        <w:rPr>
          <w:rFonts w:ascii="Times New Roman" w:hAnsi="Times New Roman" w:cs="Times New Roman"/>
          <w:color w:val="000000"/>
          <w:sz w:val="24"/>
          <w:szCs w:val="24"/>
        </w:rPr>
        <w:br/>
        <w:t>Второе — поведение при боевых действиях.</w:t>
      </w:r>
      <w:r w:rsidRPr="006574A5">
        <w:rPr>
          <w:rFonts w:ascii="Times New Roman" w:hAnsi="Times New Roman" w:cs="Times New Roman"/>
          <w:color w:val="000000"/>
          <w:sz w:val="24"/>
          <w:szCs w:val="24"/>
        </w:rPr>
        <w:br/>
        <w:t>Боевые действия в городе требуют адекватного поведения. Несоблюдение правил поведения приводит к излишним жертвам.</w:t>
      </w:r>
      <w:r w:rsidRPr="006574A5">
        <w:rPr>
          <w:rFonts w:ascii="Times New Roman" w:hAnsi="Times New Roman" w:cs="Times New Roman"/>
          <w:color w:val="000000"/>
          <w:sz w:val="24"/>
          <w:szCs w:val="24"/>
        </w:rPr>
        <w:br/>
        <w:t>Боевые действия в городе. Правила поведения.</w:t>
      </w:r>
      <w:r w:rsidRPr="006574A5">
        <w:rPr>
          <w:rFonts w:ascii="Times New Roman" w:hAnsi="Times New Roman" w:cs="Times New Roman"/>
          <w:color w:val="000000"/>
          <w:sz w:val="24"/>
          <w:szCs w:val="24"/>
        </w:rPr>
        <w:br/>
        <w:t>Что необходимо делать.</w:t>
      </w:r>
      <w:r w:rsidRPr="006574A5">
        <w:rPr>
          <w:rFonts w:ascii="Times New Roman" w:hAnsi="Times New Roman" w:cs="Times New Roman"/>
          <w:color w:val="000000"/>
          <w:sz w:val="24"/>
          <w:szCs w:val="24"/>
        </w:rPr>
        <w:br/>
        <w:t>1. Если артобстрел, минометный обстрел или перестрелка на улице застали вас дома или в другом помещении не стоит выглядывать в окна или снимать происходящее на камеру.</w:t>
      </w:r>
      <w:r w:rsidRPr="006574A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Необходимо укрыться в комнате на стороне дома противоположной той, с которой обстреливают или ведутся боевые действия. Либо спрятаться в </w:t>
      </w:r>
      <w:proofErr w:type="gramStart"/>
      <w:r w:rsidRPr="006574A5">
        <w:rPr>
          <w:rFonts w:ascii="Times New Roman" w:hAnsi="Times New Roman" w:cs="Times New Roman"/>
          <w:color w:val="000000"/>
          <w:sz w:val="24"/>
          <w:szCs w:val="24"/>
        </w:rPr>
        <w:t>помещении</w:t>
      </w:r>
      <w:proofErr w:type="gramEnd"/>
      <w:r w:rsidRPr="006574A5">
        <w:rPr>
          <w:rFonts w:ascii="Times New Roman" w:hAnsi="Times New Roman" w:cs="Times New Roman"/>
          <w:color w:val="000000"/>
          <w:sz w:val="24"/>
          <w:szCs w:val="24"/>
        </w:rPr>
        <w:t xml:space="preserve"> не имеющем окон с надежными или бетонированными стенами. В прихожей, например, или в ванной. Не лишнее будет спрятаться в саму ванну. Ее металлический корпус может послужить дополнительной защитой от осколков.</w:t>
      </w:r>
      <w:r w:rsidRPr="006574A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Опасно прятаться в комнате имеющей окна. </w:t>
      </w:r>
      <w:proofErr w:type="gramStart"/>
      <w:r w:rsidRPr="006574A5">
        <w:rPr>
          <w:rFonts w:ascii="Times New Roman" w:hAnsi="Times New Roman" w:cs="Times New Roman"/>
          <w:color w:val="000000"/>
          <w:sz w:val="24"/>
          <w:szCs w:val="24"/>
        </w:rPr>
        <w:t>Влетевшие</w:t>
      </w:r>
      <w:proofErr w:type="gramEnd"/>
      <w:r w:rsidRPr="006574A5">
        <w:rPr>
          <w:rFonts w:ascii="Times New Roman" w:hAnsi="Times New Roman" w:cs="Times New Roman"/>
          <w:color w:val="000000"/>
          <w:sz w:val="24"/>
          <w:szCs w:val="24"/>
        </w:rPr>
        <w:t xml:space="preserve"> в комнату осколок или пуля после рикошета имеют непредсказуемую траекторию. Осколки оконного стекла, выбитого взрывом, могут нанести тяжелые ранения.</w:t>
      </w:r>
      <w:r w:rsidRPr="006574A5">
        <w:rPr>
          <w:rFonts w:ascii="Times New Roman" w:hAnsi="Times New Roman" w:cs="Times New Roman"/>
          <w:color w:val="000000"/>
          <w:sz w:val="24"/>
          <w:szCs w:val="24"/>
        </w:rPr>
        <w:br/>
        <w:t>При боевых действиях в городе, когда ведется артобстрел, лучше укрыться в подвале многоквартирного дома или спуститься на нижние этажи.</w:t>
      </w:r>
      <w:r w:rsidRPr="006574A5">
        <w:rPr>
          <w:rFonts w:ascii="Times New Roman" w:hAnsi="Times New Roman" w:cs="Times New Roman"/>
          <w:color w:val="000000"/>
          <w:sz w:val="24"/>
          <w:szCs w:val="24"/>
        </w:rPr>
        <w:br/>
        <w:t>В частном доме надо спрятаться в подвал или в другое заранее подготовленное убежище. Это может быть открытая щель или щель с перекрытием из подручных материалов.</w:t>
      </w:r>
      <w:r w:rsidRPr="006574A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Если при боевых действиях в городе перестрелка застала вас на улице — бежать нельзя. Вы </w:t>
      </w:r>
      <w:r w:rsidRPr="006574A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можете привлечь </w:t>
      </w:r>
      <w:proofErr w:type="gramStart"/>
      <w:r w:rsidRPr="006574A5">
        <w:rPr>
          <w:rFonts w:ascii="Times New Roman" w:hAnsi="Times New Roman" w:cs="Times New Roman"/>
          <w:color w:val="000000"/>
          <w:sz w:val="24"/>
          <w:szCs w:val="24"/>
        </w:rPr>
        <w:t>внимание</w:t>
      </w:r>
      <w:proofErr w:type="gramEnd"/>
      <w:r w:rsidRPr="006574A5">
        <w:rPr>
          <w:rFonts w:ascii="Times New Roman" w:hAnsi="Times New Roman" w:cs="Times New Roman"/>
          <w:color w:val="000000"/>
          <w:sz w:val="24"/>
          <w:szCs w:val="24"/>
        </w:rPr>
        <w:t xml:space="preserve"> и огонь могут перенести на вас. Надо сразу падать на землю. И если огонь ведется не по вас переползти, плотно прижимаясь к земле, к ближайшему укрытию. Укрытием могут служить ямы, стволы упавших деревьев, бетонные столбы, воронки от снарядов и бомб.</w:t>
      </w:r>
      <w:r w:rsidRPr="006574A5">
        <w:rPr>
          <w:rFonts w:ascii="Times New Roman" w:hAnsi="Times New Roman" w:cs="Times New Roman"/>
          <w:color w:val="000000"/>
          <w:sz w:val="24"/>
          <w:szCs w:val="24"/>
        </w:rPr>
        <w:br/>
        <w:t>В укрытии лечь, плотно прижавшись к земле, прикрыв голову и шею руками. Рот держать открытым, чтобы избежать разрыва барабанных перепонок при близком взрыве.</w:t>
      </w:r>
      <w:r w:rsidRPr="006574A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 боевых действиях в городе нельзя укрываться под стенами зданий. При обстрелах из них будут осыпаться штукатурка, кирпичи или осколки оконных </w:t>
      </w:r>
      <w:proofErr w:type="spellStart"/>
      <w:r w:rsidRPr="006574A5">
        <w:rPr>
          <w:rFonts w:ascii="Times New Roman" w:hAnsi="Times New Roman" w:cs="Times New Roman"/>
          <w:color w:val="000000"/>
          <w:sz w:val="24"/>
          <w:szCs w:val="24"/>
        </w:rPr>
        <w:t>стекол</w:t>
      </w:r>
      <w:proofErr w:type="gramStart"/>
      <w:r w:rsidRPr="006574A5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6574A5">
        <w:rPr>
          <w:rFonts w:ascii="Times New Roman" w:hAnsi="Times New Roman" w:cs="Times New Roman"/>
          <w:color w:val="000000"/>
          <w:sz w:val="24"/>
          <w:szCs w:val="24"/>
        </w:rPr>
        <w:t>ледует</w:t>
      </w:r>
      <w:proofErr w:type="spellEnd"/>
      <w:r w:rsidRPr="006574A5">
        <w:rPr>
          <w:rFonts w:ascii="Times New Roman" w:hAnsi="Times New Roman" w:cs="Times New Roman"/>
          <w:color w:val="000000"/>
          <w:sz w:val="24"/>
          <w:szCs w:val="24"/>
        </w:rPr>
        <w:t xml:space="preserve"> избегать остекленных объектов — киосков, витрин.</w:t>
      </w:r>
      <w:r w:rsidRPr="006574A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Не следует прятаться под машинами или другой техникой. Автомобиль плохое укрытие от пуль и осколков. Они свободно гуляют под машиной. А при попадании в бензобак </w:t>
      </w:r>
      <w:proofErr w:type="gramStart"/>
      <w:r w:rsidRPr="006574A5">
        <w:rPr>
          <w:rFonts w:ascii="Times New Roman" w:hAnsi="Times New Roman" w:cs="Times New Roman"/>
          <w:color w:val="000000"/>
          <w:sz w:val="24"/>
          <w:szCs w:val="24"/>
        </w:rPr>
        <w:t>возможны</w:t>
      </w:r>
      <w:proofErr w:type="gramEnd"/>
      <w:r w:rsidRPr="006574A5">
        <w:rPr>
          <w:rFonts w:ascii="Times New Roman" w:hAnsi="Times New Roman" w:cs="Times New Roman"/>
          <w:color w:val="000000"/>
          <w:sz w:val="24"/>
          <w:szCs w:val="24"/>
        </w:rPr>
        <w:t xml:space="preserve"> пожар и взрыв.</w:t>
      </w:r>
      <w:r w:rsidRPr="006574A5">
        <w:rPr>
          <w:rFonts w:ascii="Times New Roman" w:hAnsi="Times New Roman" w:cs="Times New Roman"/>
          <w:color w:val="000000"/>
          <w:sz w:val="24"/>
          <w:szCs w:val="24"/>
        </w:rPr>
        <w:br/>
        <w:t>Надежней укрыться за невысоким забором, бордюром тротуара, другой бетонной конструкцией. Надежен канализационный люк (но не люк газовой магистрали).</w:t>
      </w:r>
      <w:r w:rsidRPr="006574A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Если боевые действия в городе, обстрел или перестрелка застали вас в транспорте его необходимо быстро покинуть и залечь подальше от машины. Лежащий на земле человек имеет больше шансов </w:t>
      </w:r>
      <w:proofErr w:type="gramStart"/>
      <w:r w:rsidRPr="006574A5">
        <w:rPr>
          <w:rFonts w:ascii="Times New Roman" w:hAnsi="Times New Roman" w:cs="Times New Roman"/>
          <w:color w:val="000000"/>
          <w:sz w:val="24"/>
          <w:szCs w:val="24"/>
        </w:rPr>
        <w:t>уцелеть</w:t>
      </w:r>
      <w:proofErr w:type="gramEnd"/>
      <w:r w:rsidRPr="006574A5">
        <w:rPr>
          <w:rFonts w:ascii="Times New Roman" w:hAnsi="Times New Roman" w:cs="Times New Roman"/>
          <w:color w:val="000000"/>
          <w:sz w:val="24"/>
          <w:szCs w:val="24"/>
        </w:rPr>
        <w:t xml:space="preserve"> чем сидящий, стоящий или находящийся в автомобиле.</w:t>
      </w:r>
      <w:r w:rsidRPr="006574A5">
        <w:rPr>
          <w:rFonts w:ascii="Times New Roman" w:hAnsi="Times New Roman" w:cs="Times New Roman"/>
          <w:color w:val="000000"/>
          <w:sz w:val="24"/>
          <w:szCs w:val="24"/>
        </w:rPr>
        <w:br/>
        <w:t>После прекращения стрельбы или обстрела не стоит покидать укрытие в течени</w:t>
      </w:r>
      <w:proofErr w:type="gramStart"/>
      <w:r w:rsidRPr="006574A5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6574A5">
        <w:rPr>
          <w:rFonts w:ascii="Times New Roman" w:hAnsi="Times New Roman" w:cs="Times New Roman"/>
          <w:color w:val="000000"/>
          <w:sz w:val="24"/>
          <w:szCs w:val="24"/>
        </w:rPr>
        <w:t xml:space="preserve"> 5 — 10 минут.</w:t>
      </w:r>
      <w:r w:rsidRPr="006574A5">
        <w:rPr>
          <w:rFonts w:ascii="Times New Roman" w:hAnsi="Times New Roman" w:cs="Times New Roman"/>
          <w:color w:val="000000"/>
          <w:sz w:val="24"/>
          <w:szCs w:val="24"/>
        </w:rPr>
        <w:br/>
        <w:t>Медицинскую помощь пострадавшим оказывать после окончания обстрела. Иначе она может понадобиться вам самим.</w:t>
      </w:r>
      <w:r w:rsidRPr="006574A5">
        <w:rPr>
          <w:rFonts w:ascii="Times New Roman" w:hAnsi="Times New Roman" w:cs="Times New Roman"/>
          <w:color w:val="000000"/>
          <w:sz w:val="24"/>
          <w:szCs w:val="24"/>
        </w:rPr>
        <w:br/>
        <w:t>При боевых действиях полезно, как можно быстрее, приобрести навык в определении направления полета снарядов по звуку.</w:t>
      </w:r>
      <w:r w:rsidRPr="006574A5">
        <w:rPr>
          <w:rFonts w:ascii="Times New Roman" w:hAnsi="Times New Roman" w:cs="Times New Roman"/>
          <w:color w:val="000000"/>
          <w:sz w:val="24"/>
          <w:szCs w:val="24"/>
        </w:rPr>
        <w:br/>
        <w:t>3. Если ваш дом оказался в зоне интенсивных боевых действий надо попытаться покинуть эту зону. При этом брать с собой самое необходимое — продукты, воду, нужные лекарства, предметы гигиены, небольшой запас личных вещей. Деньги и документы переносить в различных местах, чтобы не потерять все сразу. Рюкзак или сумка должны быть подъемными.</w:t>
      </w:r>
      <w:r w:rsidRPr="006574A5">
        <w:rPr>
          <w:rFonts w:ascii="Times New Roman" w:hAnsi="Times New Roman" w:cs="Times New Roman"/>
          <w:color w:val="000000"/>
          <w:sz w:val="24"/>
          <w:szCs w:val="24"/>
        </w:rPr>
        <w:br/>
        <w:t>При этом надо знать и учитывать, что можно, а что нельзя делать при боевых действиях в городе.</w:t>
      </w:r>
      <w:r w:rsidRPr="006574A5">
        <w:rPr>
          <w:rFonts w:ascii="Times New Roman" w:hAnsi="Times New Roman" w:cs="Times New Roman"/>
          <w:color w:val="000000"/>
          <w:sz w:val="24"/>
          <w:szCs w:val="24"/>
        </w:rPr>
        <w:br/>
        <w:t>Боевые действия в городе. Что нельзя делать.</w:t>
      </w:r>
      <w:r w:rsidRPr="006574A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Если вы не участник боевых действий, нельзя </w:t>
      </w:r>
      <w:proofErr w:type="gramStart"/>
      <w:r w:rsidRPr="006574A5">
        <w:rPr>
          <w:rFonts w:ascii="Times New Roman" w:hAnsi="Times New Roman" w:cs="Times New Roman"/>
          <w:color w:val="000000"/>
          <w:sz w:val="24"/>
          <w:szCs w:val="24"/>
        </w:rPr>
        <w:t>одевать</w:t>
      </w:r>
      <w:proofErr w:type="gramEnd"/>
      <w:r w:rsidRPr="006574A5">
        <w:rPr>
          <w:rFonts w:ascii="Times New Roman" w:hAnsi="Times New Roman" w:cs="Times New Roman"/>
          <w:color w:val="000000"/>
          <w:sz w:val="24"/>
          <w:szCs w:val="24"/>
        </w:rPr>
        <w:t xml:space="preserve"> военную форму или одежду напоминающую ее. Нельзя переносить или держать в руках предметы похожие на оружие.</w:t>
      </w:r>
      <w:r w:rsidRPr="006574A5">
        <w:rPr>
          <w:rFonts w:ascii="Times New Roman" w:hAnsi="Times New Roman" w:cs="Times New Roman"/>
          <w:color w:val="000000"/>
          <w:sz w:val="24"/>
          <w:szCs w:val="24"/>
        </w:rPr>
        <w:br/>
        <w:t>Не одевайте дорогие, яркие, добротные вещи.  Лучше не привлекать к себе внимания. А хорошие вещи могут отобрать. Лучше вам самим обменять их на продукты или другие предметы первой необходимости.</w:t>
      </w:r>
      <w:r w:rsidRPr="006574A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 эвакуации из города не стоит брать много сумок. Они мешают передвижению и привлекают внимание. Достаточно одной, подъемной, сумки или рюкзака на человека. (Так называемого тревожного чемоданчика.) О </w:t>
      </w:r>
      <w:proofErr w:type="gramStart"/>
      <w:r w:rsidRPr="006574A5">
        <w:rPr>
          <w:rFonts w:ascii="Times New Roman" w:hAnsi="Times New Roman" w:cs="Times New Roman"/>
          <w:color w:val="000000"/>
          <w:sz w:val="24"/>
          <w:szCs w:val="24"/>
        </w:rPr>
        <w:t>том</w:t>
      </w:r>
      <w:proofErr w:type="gramEnd"/>
      <w:r w:rsidRPr="006574A5">
        <w:rPr>
          <w:rFonts w:ascii="Times New Roman" w:hAnsi="Times New Roman" w:cs="Times New Roman"/>
          <w:color w:val="000000"/>
          <w:sz w:val="24"/>
          <w:szCs w:val="24"/>
        </w:rPr>
        <w:t xml:space="preserve"> как покинуть город при боевых действиях можно прочитать в этой статье.</w:t>
      </w:r>
      <w:r w:rsidRPr="006574A5">
        <w:rPr>
          <w:rFonts w:ascii="Times New Roman" w:hAnsi="Times New Roman" w:cs="Times New Roman"/>
          <w:color w:val="000000"/>
          <w:sz w:val="24"/>
          <w:szCs w:val="24"/>
        </w:rPr>
        <w:br/>
        <w:t>Во время боевых действий в городе нельзя ходить без документов.</w:t>
      </w:r>
      <w:r w:rsidRPr="006574A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Нельзя убегать, если вас заметили военные. Наверняка по </w:t>
      </w:r>
      <w:proofErr w:type="gramStart"/>
      <w:r w:rsidRPr="006574A5">
        <w:rPr>
          <w:rFonts w:ascii="Times New Roman" w:hAnsi="Times New Roman" w:cs="Times New Roman"/>
          <w:color w:val="000000"/>
          <w:sz w:val="24"/>
          <w:szCs w:val="24"/>
        </w:rPr>
        <w:t>убегающим</w:t>
      </w:r>
      <w:proofErr w:type="gramEnd"/>
      <w:r w:rsidRPr="006574A5">
        <w:rPr>
          <w:rFonts w:ascii="Times New Roman" w:hAnsi="Times New Roman" w:cs="Times New Roman"/>
          <w:color w:val="000000"/>
          <w:sz w:val="24"/>
          <w:szCs w:val="24"/>
        </w:rPr>
        <w:t xml:space="preserve"> откроют огонь.</w:t>
      </w:r>
      <w:r w:rsidRPr="006574A5">
        <w:rPr>
          <w:rFonts w:ascii="Times New Roman" w:hAnsi="Times New Roman" w:cs="Times New Roman"/>
          <w:color w:val="000000"/>
          <w:sz w:val="24"/>
          <w:szCs w:val="24"/>
        </w:rPr>
        <w:br/>
        <w:t>Нельзя спорить с патрулями. Надо выполнять их требования и показывать свое расположение к ним. Не делайте резких движений.</w:t>
      </w:r>
      <w:r w:rsidRPr="006574A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Даже если в ваш дом пришли военные, с целью устроить в нем огневую точку, нельзя с ними спорить. Надо просто </w:t>
      </w:r>
      <w:proofErr w:type="gramStart"/>
      <w:r w:rsidRPr="006574A5">
        <w:rPr>
          <w:rFonts w:ascii="Times New Roman" w:hAnsi="Times New Roman" w:cs="Times New Roman"/>
          <w:color w:val="000000"/>
          <w:sz w:val="24"/>
          <w:szCs w:val="24"/>
        </w:rPr>
        <w:t>побыстрей</w:t>
      </w:r>
      <w:proofErr w:type="gramEnd"/>
      <w:r w:rsidRPr="006574A5">
        <w:rPr>
          <w:rFonts w:ascii="Times New Roman" w:hAnsi="Times New Roman" w:cs="Times New Roman"/>
          <w:color w:val="000000"/>
          <w:sz w:val="24"/>
          <w:szCs w:val="24"/>
        </w:rPr>
        <w:t xml:space="preserve"> уйти.</w:t>
      </w:r>
      <w:r w:rsidRPr="006574A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Быть осторожным при приближении военной техники. При боевых действиях в городе она выполняет свою задачу. Обзор ближнего пространства водителям ограничивают смотровые щели, а слышимость переговорные устройства. Они понимают, что гражданские должны обойти </w:t>
      </w:r>
      <w:r w:rsidRPr="006574A5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или объехать военную технику. Короче говоря, вас могут переехать.</w:t>
      </w:r>
      <w:r w:rsidRPr="006574A5">
        <w:rPr>
          <w:rFonts w:ascii="Times New Roman" w:hAnsi="Times New Roman" w:cs="Times New Roman"/>
          <w:color w:val="000000"/>
          <w:sz w:val="24"/>
          <w:szCs w:val="24"/>
        </w:rPr>
        <w:br/>
        <w:t>Особый разговор о поведении детей при боевых действиях.</w:t>
      </w:r>
      <w:r w:rsidRPr="006574A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Им надо </w:t>
      </w:r>
      <w:proofErr w:type="gramStart"/>
      <w:r w:rsidRPr="006574A5">
        <w:rPr>
          <w:rFonts w:ascii="Times New Roman" w:hAnsi="Times New Roman" w:cs="Times New Roman"/>
          <w:color w:val="000000"/>
          <w:sz w:val="24"/>
          <w:szCs w:val="24"/>
        </w:rPr>
        <w:t>объяснить</w:t>
      </w:r>
      <w:proofErr w:type="gramEnd"/>
      <w:r w:rsidRPr="006574A5">
        <w:rPr>
          <w:rFonts w:ascii="Times New Roman" w:hAnsi="Times New Roman" w:cs="Times New Roman"/>
          <w:color w:val="000000"/>
          <w:sz w:val="24"/>
          <w:szCs w:val="24"/>
        </w:rPr>
        <w:t xml:space="preserve"> почему нельзя трогать оружие, боеприпасы или незнакомые предметы. Почему нельзя лазить по бронетехнике и делать многое другое, что может привести к гибели или увечьям. НО ЭТО НЕ ПОМОЖЕТ. Детей, при боевых действиях, надо держать при себе, дома и не отпускать ни на минуту.</w:t>
      </w:r>
      <w:r w:rsidRPr="006574A5">
        <w:rPr>
          <w:rFonts w:ascii="Times New Roman" w:hAnsi="Times New Roman" w:cs="Times New Roman"/>
          <w:color w:val="000000"/>
          <w:sz w:val="24"/>
          <w:szCs w:val="24"/>
        </w:rPr>
        <w:br/>
        <w:t>Как обезопасить жилье при боевых действиях.</w:t>
      </w:r>
      <w:r w:rsidRPr="006574A5">
        <w:rPr>
          <w:rFonts w:ascii="Times New Roman" w:hAnsi="Times New Roman" w:cs="Times New Roman"/>
          <w:color w:val="000000"/>
          <w:sz w:val="24"/>
          <w:szCs w:val="24"/>
        </w:rPr>
        <w:br/>
        <w:t>В начале боевых действий в городе необходимо произвести несложную подготовку жилья к возможным обстрелам.</w:t>
      </w:r>
      <w:r w:rsidRPr="006574A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 примеру, надо укрепить оконные стекла, обклеив их полосками бумаги. Или скотчем, который будет </w:t>
      </w:r>
      <w:proofErr w:type="gramStart"/>
      <w:r w:rsidRPr="006574A5">
        <w:rPr>
          <w:rFonts w:ascii="Times New Roman" w:hAnsi="Times New Roman" w:cs="Times New Roman"/>
          <w:color w:val="000000"/>
          <w:sz w:val="24"/>
          <w:szCs w:val="24"/>
        </w:rPr>
        <w:t>лучше</w:t>
      </w:r>
      <w:proofErr w:type="gramEnd"/>
      <w:r w:rsidRPr="006574A5">
        <w:rPr>
          <w:rFonts w:ascii="Times New Roman" w:hAnsi="Times New Roman" w:cs="Times New Roman"/>
          <w:color w:val="000000"/>
          <w:sz w:val="24"/>
          <w:szCs w:val="24"/>
        </w:rPr>
        <w:t xml:space="preserve"> чем бумага держать осколки стекла при его разбитии. А еще лучше специальной пленкой не дающей разлетаться оконному стеклу.</w:t>
      </w:r>
      <w:r w:rsidRPr="006574A5">
        <w:rPr>
          <w:rFonts w:ascii="Times New Roman" w:hAnsi="Times New Roman" w:cs="Times New Roman"/>
          <w:color w:val="000000"/>
          <w:sz w:val="24"/>
          <w:szCs w:val="24"/>
        </w:rPr>
        <w:br/>
        <w:t>Необходимо принять меры противопожарной безопасности. Важно, при обстрелах во время боевых действий, не допустить пожаров.</w:t>
      </w:r>
      <w:r w:rsidRPr="006574A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Для этого убираем все легковоспламеняющиеся предметы интерьера, украшения. Оставляем </w:t>
      </w:r>
      <w:proofErr w:type="gramStart"/>
      <w:r w:rsidRPr="006574A5">
        <w:rPr>
          <w:rFonts w:ascii="Times New Roman" w:hAnsi="Times New Roman" w:cs="Times New Roman"/>
          <w:color w:val="000000"/>
          <w:sz w:val="24"/>
          <w:szCs w:val="24"/>
        </w:rPr>
        <w:t>самое</w:t>
      </w:r>
      <w:proofErr w:type="gramEnd"/>
      <w:r w:rsidRPr="006574A5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необходимое.</w:t>
      </w:r>
      <w:r w:rsidRPr="006574A5">
        <w:rPr>
          <w:rFonts w:ascii="Times New Roman" w:hAnsi="Times New Roman" w:cs="Times New Roman"/>
          <w:color w:val="000000"/>
          <w:sz w:val="24"/>
          <w:szCs w:val="24"/>
        </w:rPr>
        <w:br/>
        <w:t>Опасно хранить в доме легковоспламеняющиеся жидкости, баллоны с газом. Приобретите средства огнетушения, сделайте запасы воды. Возможно, при развитии боевых действий в дальнейшем, сделать это будет невозможно.</w:t>
      </w:r>
      <w:r w:rsidRPr="006574A5">
        <w:rPr>
          <w:rFonts w:ascii="Times New Roman" w:hAnsi="Times New Roman" w:cs="Times New Roman"/>
          <w:color w:val="000000"/>
          <w:sz w:val="24"/>
          <w:szCs w:val="24"/>
        </w:rPr>
        <w:br/>
        <w:t>В зоне боевых действий перестают действовать законы и начинают действовать приказы комендатуры и комендантский час. Их надо соблюдать неукоснительно. При боевых действиях нарушение комендантского часа может обернуться стрельбой без предупреждения.</w:t>
      </w:r>
      <w:r w:rsidRPr="006574A5">
        <w:rPr>
          <w:rFonts w:ascii="Times New Roman" w:hAnsi="Times New Roman" w:cs="Times New Roman"/>
          <w:color w:val="000000"/>
          <w:sz w:val="24"/>
          <w:szCs w:val="24"/>
        </w:rPr>
        <w:br/>
        <w:t>Боевые действия это война. А она имеет свои, строгие, законы.</w:t>
      </w:r>
    </w:p>
    <w:sectPr w:rsidR="005F275E" w:rsidRPr="006574A5" w:rsidSect="00557FD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B061D"/>
    <w:multiLevelType w:val="multilevel"/>
    <w:tmpl w:val="8500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EB0C04"/>
    <w:multiLevelType w:val="hybridMultilevel"/>
    <w:tmpl w:val="A87289C2"/>
    <w:lvl w:ilvl="0" w:tplc="04190001">
      <w:start w:val="1"/>
      <w:numFmt w:val="bullet"/>
      <w:lvlText w:val=""/>
      <w:lvlJc w:val="left"/>
      <w:pPr>
        <w:tabs>
          <w:tab w:val="num" w:pos="866"/>
        </w:tabs>
        <w:ind w:left="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6"/>
        </w:tabs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6"/>
        </w:tabs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6"/>
        </w:tabs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6"/>
        </w:tabs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6"/>
        </w:tabs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6"/>
        </w:tabs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6"/>
        </w:tabs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6"/>
        </w:tabs>
        <w:ind w:left="6626" w:hanging="360"/>
      </w:pPr>
      <w:rPr>
        <w:rFonts w:ascii="Wingdings" w:hAnsi="Wingdings" w:hint="default"/>
      </w:rPr>
    </w:lvl>
  </w:abstractNum>
  <w:abstractNum w:abstractNumId="2">
    <w:nsid w:val="6D785E14"/>
    <w:multiLevelType w:val="hybridMultilevel"/>
    <w:tmpl w:val="1D8A9548"/>
    <w:lvl w:ilvl="0" w:tplc="1B88A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3A2F0D"/>
    <w:multiLevelType w:val="hybridMultilevel"/>
    <w:tmpl w:val="72209CA4"/>
    <w:lvl w:ilvl="0" w:tplc="DC3A4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541"/>
    <w:rsid w:val="0028556E"/>
    <w:rsid w:val="002B4A08"/>
    <w:rsid w:val="0038588A"/>
    <w:rsid w:val="003950A7"/>
    <w:rsid w:val="00435511"/>
    <w:rsid w:val="00441774"/>
    <w:rsid w:val="00486066"/>
    <w:rsid w:val="004959B0"/>
    <w:rsid w:val="00557FD6"/>
    <w:rsid w:val="005F275E"/>
    <w:rsid w:val="005F465F"/>
    <w:rsid w:val="006574A5"/>
    <w:rsid w:val="006C46C5"/>
    <w:rsid w:val="006E2AAD"/>
    <w:rsid w:val="0071494C"/>
    <w:rsid w:val="00887541"/>
    <w:rsid w:val="008C6AF1"/>
    <w:rsid w:val="00917745"/>
    <w:rsid w:val="00950B84"/>
    <w:rsid w:val="00965573"/>
    <w:rsid w:val="009E0DBD"/>
    <w:rsid w:val="00B31A07"/>
    <w:rsid w:val="00D25D50"/>
    <w:rsid w:val="00FC577D"/>
    <w:rsid w:val="00FE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7541"/>
    <w:rPr>
      <w:b/>
      <w:bCs/>
    </w:rPr>
  </w:style>
  <w:style w:type="character" w:styleId="a5">
    <w:name w:val="Hyperlink"/>
    <w:basedOn w:val="a0"/>
    <w:uiPriority w:val="99"/>
    <w:semiHidden/>
    <w:unhideWhenUsed/>
    <w:rsid w:val="008875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54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1494C"/>
    <w:pPr>
      <w:ind w:left="720"/>
      <w:contextualSpacing/>
    </w:pPr>
  </w:style>
  <w:style w:type="character" w:customStyle="1" w:styleId="16">
    <w:name w:val="16"/>
    <w:basedOn w:val="a0"/>
    <w:rsid w:val="00435511"/>
  </w:style>
  <w:style w:type="character" w:customStyle="1" w:styleId="15">
    <w:name w:val="15"/>
    <w:basedOn w:val="a0"/>
    <w:rsid w:val="00435511"/>
  </w:style>
  <w:style w:type="character" w:customStyle="1" w:styleId="14">
    <w:name w:val="14"/>
    <w:basedOn w:val="a0"/>
    <w:rsid w:val="00435511"/>
  </w:style>
  <w:style w:type="character" w:customStyle="1" w:styleId="13">
    <w:name w:val="13"/>
    <w:basedOn w:val="a0"/>
    <w:rsid w:val="00435511"/>
  </w:style>
  <w:style w:type="character" w:customStyle="1" w:styleId="12">
    <w:name w:val="12"/>
    <w:basedOn w:val="a0"/>
    <w:rsid w:val="00435511"/>
  </w:style>
  <w:style w:type="character" w:customStyle="1" w:styleId="11">
    <w:name w:val="11"/>
    <w:basedOn w:val="a0"/>
    <w:rsid w:val="00435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Гриня</cp:lastModifiedBy>
  <cp:revision>2</cp:revision>
  <dcterms:created xsi:type="dcterms:W3CDTF">2020-11-22T06:59:00Z</dcterms:created>
  <dcterms:modified xsi:type="dcterms:W3CDTF">2020-11-22T06:59:00Z</dcterms:modified>
</cp:coreProperties>
</file>