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77" w:rsidRDefault="00042077" w:rsidP="00C85F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Предмет: Коммуникативный практикум (2 часа) на 09.11 Группа АДП-22</w:t>
      </w:r>
    </w:p>
    <w:p w:rsidR="00C85FF7" w:rsidRPr="00C85FF7" w:rsidRDefault="00042077" w:rsidP="00C85F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Тема занятия: </w:t>
      </w:r>
      <w:r w:rsidR="00C85FF7" w:rsidRPr="00C85FF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Способы и формы </w:t>
      </w:r>
      <w:proofErr w:type="spellStart"/>
      <w:r w:rsidR="00C85FF7" w:rsidRPr="00C85FF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самопрезентации</w:t>
      </w:r>
      <w:proofErr w:type="spellEnd"/>
    </w:p>
    <w:p w:rsidR="00C85FF7" w:rsidRPr="00C85FF7" w:rsidRDefault="00C85FF7" w:rsidP="00C85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85FF7" w:rsidRPr="00C85FF7" w:rsidRDefault="00C85FF7" w:rsidP="00C85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Говоря о способах </w:t>
      </w:r>
      <w:proofErr w:type="spellStart"/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самопрезентации</w:t>
      </w:r>
      <w:proofErr w:type="spellEnd"/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необходимо прежде всего отметить, что стремление управлять впечатлением других людей о нас является врождённым. По данным психологических исследований у каждого человека от природы есть потребность в одобрении. Люди стремятся к одобрению, избегают неодобрения и поэтому стараются преподнести себя позитивно. Какое впечатление следует стремиться производить, напрямую зависит от целей и ситуаций общения. Однако можно назвать и универсальный набор характеристик, который оптимально подходит для большинства ситуаций. Во всем мире, как показывают различные психологические исследования, ценятся определенные человеческие черты: честность, скромность, компетентность. Поэтому их наличие во внешнем облике повышает благоприятное впечатление.</w:t>
      </w:r>
    </w:p>
    <w:p w:rsidR="00C85FF7" w:rsidRPr="00C85FF7" w:rsidRDefault="00C85FF7" w:rsidP="00C85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Содержание производимого впечатления у отдельного человека связано с идеальным «Я» его личности, с системой разделяемых им нравственных идеалов и ценностей. Покрывая тело одеждой, мы формируем впечатление о себе, стремимся, чтобы другие воспринимали нас в соответствии с общепринятыми социальными идеалами. Существуют следующие </w:t>
      </w:r>
      <w:r w:rsidRPr="00C85FF7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способы самоподачи образа «Я» в общении</w:t>
      </w:r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</w:t>
      </w:r>
    </w:p>
    <w:p w:rsidR="00C85FF7" w:rsidRPr="00C85FF7" w:rsidRDefault="00C85FF7" w:rsidP="00C85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 «Социальная самореклама». Направлена на усиление социальной желательности образа «Я» в глазах окружающих (при рациональном объяснении или замалчивании недостатков). Она встречается у субъектов с высокой самооценкой и самоуважением. Хорошо осознающих свои особенности. Проявляется – в позитивной эмоциональной увлеченности образом «Я», причинно-следственном обосновании и рациональной проработке своего поведения, усилении собственных достоинств, подчеркивании успешности, демонстрации положительного отношения к себе, но и просто «кайфуют» от собственного вида.</w:t>
      </w:r>
    </w:p>
    <w:p w:rsidR="00C85FF7" w:rsidRPr="00C85FF7" w:rsidRDefault="00C85FF7" w:rsidP="00C85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2. «Нерефлексивное </w:t>
      </w:r>
      <w:proofErr w:type="spellStart"/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самоодобрение</w:t>
      </w:r>
      <w:proofErr w:type="spellEnd"/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». Вид самоподачи, при котором самовосхваление и дискредитация других происходит на </w:t>
      </w:r>
      <w:proofErr w:type="spellStart"/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малоосознанном</w:t>
      </w:r>
      <w:proofErr w:type="spellEnd"/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уровне. Человек демонстрирует преобладание эмоционально – оценочных суждений о своей личности, теплое отношение к себе, приукрашивание образа «Я», игнорирование недостатков, исключение социальной нежелательности в использовании других способов психологической защиты.</w:t>
      </w:r>
    </w:p>
    <w:p w:rsidR="00C85FF7" w:rsidRPr="00C85FF7" w:rsidRDefault="00C85FF7" w:rsidP="00C85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3. «Греться в лучах чужой славы». Некоторые люди очень любят демонстрировать знакомство и общение с высокопоставленными лицами. Блестящее описание такого явления находим у Н.В. Гоголя в «Ревизоре».</w:t>
      </w:r>
    </w:p>
    <w:p w:rsidR="00C85FF7" w:rsidRPr="00C85FF7" w:rsidRDefault="00C85FF7" w:rsidP="00C85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4. «Создание препятствий». С целью упреждения вероятного негативного впечатления и </w:t>
      </w:r>
      <w:proofErr w:type="spellStart"/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избежания</w:t>
      </w:r>
      <w:proofErr w:type="spellEnd"/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осуждения. Люди прибегают к тактике создания самому себе препятствий. Механизм действия таких способов прост – это защита «образа Я», самооценки и социального имиджа человека. </w:t>
      </w:r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Неуспех в случае препятствия, позволяет переложить вину и ответственность на внешние причины.</w:t>
      </w:r>
    </w:p>
    <w:p w:rsidR="00C85FF7" w:rsidRPr="00C85FF7" w:rsidRDefault="00C85FF7" w:rsidP="00C85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5. «Самобичевание». Встречается в ситуациях внешнего демонстративного самоуничижения, публичной демонстрации недостатков и негативных оценок личности. Такое демонстрируемое пренебрежение к себе может быть очень тонким предрасположением в пользу своего «Я».</w:t>
      </w:r>
    </w:p>
    <w:p w:rsidR="00C85FF7" w:rsidRPr="00C85FF7" w:rsidRDefault="00C85FF7" w:rsidP="00C85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6. «Похвала противника или оппонента». Выигрышной тактикой самоподачи является публичное восхваление потенциальных противников и оппонентов. В основе этого лежит стремление подготовить почву для благоприятной оценки вне зависимости от результата борьбы.</w:t>
      </w:r>
    </w:p>
    <w:p w:rsidR="00C85FF7" w:rsidRPr="00C85FF7" w:rsidRDefault="00C85FF7" w:rsidP="00C85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7. «Ложная скромность». Исследователь, получил крупную премию, благодарит за поддержку заведомо более широкий круг лиц, чем следует. Удачная тактика может заключаться в напускной скромности в присутствии более скромного человека.</w:t>
      </w:r>
    </w:p>
    <w:p w:rsidR="00C85FF7" w:rsidRPr="00C85FF7" w:rsidRDefault="00C85FF7" w:rsidP="00C85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8. «Самооборона». Связана с открытым недовольством собой при раздражении в адрес других. Человек как бы находится в состоянии постоянного наряженного ожидания негативного отношения к себе. Проявляется «самооборона» в обосновании своей «</w:t>
      </w:r>
      <w:proofErr w:type="spellStart"/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хорошести</w:t>
      </w:r>
      <w:proofErr w:type="spellEnd"/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без эмоциональной увлеченности образом «Я», приукрашивании через прямой перевод характеристик в положительные, активной дискредитации других, компенсации недостатков достоинствами из другой сферы. Человек с таким типом самоподачи ожидает нападок прежде, чем они следуют. [4]</w:t>
      </w:r>
    </w:p>
    <w:p w:rsidR="00C85FF7" w:rsidRPr="00C85FF7" w:rsidRDefault="00C85FF7" w:rsidP="00C85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Психологическая культура как бы продолжает линию физической культуры, здоровья человека. И если физическая культура и личная гигиена способствуют развитию и сохранению физического здоровья, то психологическая культура способствует развитию потенциалов личности; её интеллекта, характера, общей культуры поведения. Гармоничность развития личности как равномерное повышение эрудиции, правильности мышления, общительности и волевых качеств, способствует сохранению психологического здоровья.</w:t>
      </w:r>
    </w:p>
    <w:p w:rsidR="00C85FF7" w:rsidRPr="00C85FF7" w:rsidRDefault="00C85FF7" w:rsidP="00C85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Существует две основных формы </w:t>
      </w:r>
      <w:proofErr w:type="spellStart"/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самопрезентации</w:t>
      </w:r>
      <w:proofErr w:type="spellEnd"/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: «природная» и «искусственная». </w:t>
      </w:r>
      <w:r w:rsidRPr="00C85FF7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«Природная </w:t>
      </w:r>
      <w:proofErr w:type="spellStart"/>
      <w:r w:rsidRPr="00C85FF7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самопрезентация</w:t>
      </w:r>
      <w:proofErr w:type="spellEnd"/>
      <w:r w:rsidRPr="00C85FF7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»</w:t>
      </w:r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свойственна всем людям без исключения, причём она приобретается человеком с рождения. Уже с младенчества человек имеет </w:t>
      </w:r>
      <w:proofErr w:type="spellStart"/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опредёлённую</w:t>
      </w:r>
      <w:proofErr w:type="spellEnd"/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так сказать, «окраску» в глазах окружающих: «какой спокойный ребёнок!», «какая темпераментная девочка», «у малыша, видно, семь пядей во лбу». Ещё не подозревая того, человек с ранних лет начинает собирать «головоломку» своего образа. Всё это происходит естественно, без обдумываний и прогнозирований, как говориться, «без масок и увертюр». Я думаю, что здесь не стоит говорить о наследственности и генах, это, скорее, природное распределение, естественный процесс определения человека в структуре общественного сознания.</w:t>
      </w:r>
    </w:p>
    <w:p w:rsidR="00C85FF7" w:rsidRPr="00C85FF7" w:rsidRDefault="00C85FF7" w:rsidP="00C85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Главное «</w:t>
      </w:r>
      <w:proofErr w:type="spellStart"/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антидостоинство</w:t>
      </w:r>
      <w:proofErr w:type="spellEnd"/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» «природной </w:t>
      </w:r>
      <w:proofErr w:type="spellStart"/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самопрезентации</w:t>
      </w:r>
      <w:proofErr w:type="spellEnd"/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» – это то, что человек не может контролировать и корректировать процесс в рамках именно этой презентации. То есть, индивидуум не выбирает, положительной </w:t>
      </w:r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ли будет его «природная </w:t>
      </w:r>
      <w:proofErr w:type="spellStart"/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самопрезентация</w:t>
      </w:r>
      <w:proofErr w:type="spellEnd"/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», или же она будет носить негативный окрас. Можно описать этот процесс, как бездумная, неконтролируемая личностью презентация самого себя. И с этим ничего не поделать, правда до тех пор, пока человек не станет способен на реализацию </w:t>
      </w:r>
      <w:r w:rsidRPr="00C85FF7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«искусственной </w:t>
      </w:r>
      <w:proofErr w:type="spellStart"/>
      <w:r w:rsidRPr="00C85FF7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самопрезентации</w:t>
      </w:r>
      <w:proofErr w:type="spellEnd"/>
      <w:r w:rsidRPr="00C85FF7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».</w:t>
      </w:r>
    </w:p>
    <w:p w:rsidR="00C85FF7" w:rsidRPr="00C85FF7" w:rsidRDefault="00C85FF7" w:rsidP="00C85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Главная цель «искусственной </w:t>
      </w:r>
      <w:proofErr w:type="spellStart"/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самопрезентации</w:t>
      </w:r>
      <w:proofErr w:type="spellEnd"/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» – завоевание лояльности к своей персоне со стороны </w:t>
      </w:r>
      <w:proofErr w:type="spellStart"/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референтно</w:t>
      </w:r>
      <w:proofErr w:type="spellEnd"/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значимой для «презентуемого» группы людей. (Закрутила – завертела, но зато красиво!) По-другому – для того, чтобы завоевать расположение важных для нас людей, и не имеет значение, важны они в данной конкретной ситуации, или же всегда имеют значимость для нас, мы выстраиваем алгоритм коммуникативного процесса с, так сказать, «потенциальной аудиторией». (Под «потенциальной аудиторией» в дальнейшем будем понимать тех людей, на которых мы направляем «</w:t>
      </w:r>
      <w:proofErr w:type="spellStart"/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самопрезентацию</w:t>
      </w:r>
      <w:proofErr w:type="spellEnd"/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»).</w:t>
      </w:r>
    </w:p>
    <w:p w:rsidR="00C85FF7" w:rsidRPr="00C85FF7" w:rsidRDefault="00C85FF7" w:rsidP="00C85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Представим такую ситуацию – </w:t>
      </w:r>
      <w:proofErr w:type="gramStart"/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наша</w:t>
      </w:r>
      <w:proofErr w:type="gramEnd"/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«природная </w:t>
      </w:r>
      <w:proofErr w:type="spellStart"/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самопрезентация</w:t>
      </w:r>
      <w:proofErr w:type="spellEnd"/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» весьма не выигрышно выглядит в глазах значимых для нас персон. Спорить с природой бесполезно, или же очень трудно, а вот искусственно её завуалировать – реально. Для этого, и не только, существует «искусственная </w:t>
      </w:r>
      <w:proofErr w:type="spellStart"/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самопрезентация</w:t>
      </w:r>
      <w:proofErr w:type="spellEnd"/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». Допустим, ваш темперамент заставляет плясать вокруг вас даже неодушевлённые предметы, а это как нельзя плохо сказывается на деловых и семейных отношениях и позиционирует вас как «психа», «неуравновешенного» и так далее. Нельзя не добавить, что плохая, отрицательная «</w:t>
      </w:r>
      <w:proofErr w:type="spellStart"/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самопрезентация</w:t>
      </w:r>
      <w:proofErr w:type="spellEnd"/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имеет свойство удваивать, а то и утраивать свой эффект, соответственно отрицательный.</w:t>
      </w:r>
    </w:p>
    <w:p w:rsidR="00C85FF7" w:rsidRPr="00C85FF7" w:rsidRDefault="00C85FF7" w:rsidP="00C85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Следовательно, для того, чтобы не упасть в глазах сотрудников или партнёров по бизнесу, необходимо создать себе имидж спокойного рационалиста, тактика и отчасти прагматика. Это в большинстве случаев, в иных ситуациях или профессиональной деятельности может быть и необходим эмоциональный подход, главное, чтобы ваш «презентационный материал» был уместен и не вызывал критически отрицательного восприятия. В семье, например, чтобы заслужить высокую оценку (сейчас опустим семейные узы, любовь как таковую), зачастую необходимо быть понимающим членом семьи, отличаться самоотдачей ради своей семьи, чтобы наши родственники считали нас достойными и почитаемыми в кругу собственной же семьи. Конечно, на словах всё просто, а на деле куда трудней, ведь природная основа нашей личности так и рвётся наружу, а в особенности то, что, скорее всего, портит наш облик в глазах людей. [4]</w:t>
      </w:r>
    </w:p>
    <w:p w:rsidR="00C85FF7" w:rsidRPr="00C85FF7" w:rsidRDefault="00C85FF7" w:rsidP="00C85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85FF7" w:rsidRPr="00C85FF7" w:rsidRDefault="00C85FF7" w:rsidP="00C85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C85FF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1.4 Подростковый возраст и особенности </w:t>
      </w:r>
      <w:proofErr w:type="spellStart"/>
      <w:r w:rsidRPr="00C85FF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самопрезентации</w:t>
      </w:r>
      <w:proofErr w:type="spellEnd"/>
      <w:r w:rsidRPr="00C85FF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подростков</w:t>
      </w:r>
    </w:p>
    <w:p w:rsidR="00C85FF7" w:rsidRPr="00C85FF7" w:rsidRDefault="00C85FF7" w:rsidP="00C85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eastAsia="ru-RU"/>
        </w:rPr>
      </w:pPr>
    </w:p>
    <w:p w:rsidR="00C85FF7" w:rsidRPr="00C85FF7" w:rsidRDefault="00C85FF7" w:rsidP="00C85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85FF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eastAsia="ru-RU"/>
        </w:rPr>
        <w:t>Подросток</w:t>
      </w:r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– это еще недостаточно зрелый и недостаточно социально возмужалый человек. Это личность, находящаяся на особой стадии формирования ее важнейших черт и качеств: еще недостаточно развита, чтобы считаться взрослой, и в то же время настолько развита, что в </w:t>
      </w:r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состоянии сознательно вступить в отношения с окружающими и следовать в своих поступках и действиях требованиям общественных норм и правил.</w:t>
      </w:r>
    </w:p>
    <w:p w:rsidR="00C85FF7" w:rsidRPr="00C85FF7" w:rsidRDefault="00C85FF7" w:rsidP="00C85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Главной особенностью подростка является личностная нестабильность. Именно в это время подросток заявляет о себе, как о личности с большой буквы. Противоположные черты, стремления, тенденции сосуществуют и борются друг с другом, определяя противоречивость характера и поведения. Именно это чаще всего и становится наиболее конфликтной стороной при общении подростков со старшим поколением и между собой. У подростков происходит адаптация к социально – устойчивым представлениям о мужчине и женщине, стратегиях поведения в обществе, со сверстниками, с родителями. В этот небольшой промежуток времени подросток должен сориентироваться в понятиях «мужчина» и «женщина», а так же применять к себе эти понятия, чувствуя отличия своего теперешнего состояния и того, кем он </w:t>
      </w:r>
      <w:proofErr w:type="gramStart"/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был</w:t>
      </w:r>
      <w:proofErr w:type="gramEnd"/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/была до этого.</w:t>
      </w:r>
    </w:p>
    <w:p w:rsidR="00C85FF7" w:rsidRPr="00C85FF7" w:rsidRDefault="00C85FF7" w:rsidP="00C85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 взрослении ребенка происходит его становление, готовность к жизни во взрослом обществе, как равноправного участника жизни, у подростка проявляется потребность в познании самого себя. Ответ на вопрос «Кто я?» часто мучает подростка. Он проявляет интерес к самому себе, у него формируются собственные взгляды и суждения; появляются собственные оценки на те или иные события и факты; он пытается оценить свои возможности и поступки, сопоставляя себя со сверстниками и их действиями.</w:t>
      </w:r>
    </w:p>
    <w:p w:rsidR="00C85FF7" w:rsidRPr="00C85FF7" w:rsidRDefault="00C85FF7" w:rsidP="00C85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этом возрасте происходит временное психологическое отдаление подростка от семьи и школы, их значение в становлении личности подростка снижается, тогда как влияние сверстников усиливается. Зачастую он стоит перед выбором между официальным коллективом и неформальной группой общения. Предпочтение подросток отдает той среде и группе, в которой он чувствует себя комфортно, где относятся к нему с уважением. Это может быть и спортивная секция, и технический кружок, но может быть и подвал дома, где собираются подростки, общаются, курят, выпивают и др.</w:t>
      </w:r>
    </w:p>
    <w:p w:rsidR="00C85FF7" w:rsidRPr="00C85FF7" w:rsidRDefault="00C85FF7" w:rsidP="00C85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 подростка формируется чувство взрослости, которое проявляется через стремление к независимости и самостоятельности, протест против желания взрослых «поучить» его. Чувство взрослости – основное новообразование подросткового возраста.</w:t>
      </w:r>
    </w:p>
    <w:p w:rsidR="00C85FF7" w:rsidRPr="00C85FF7" w:rsidRDefault="00C85FF7" w:rsidP="00C85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Подросток в этом возрасте нередко выбирает для себя кумира (герой фильма, сильный взрослый, герой передачи, выдающийся спортсмен и др.), которому он пытается подражать: его внешнему облику, манере поведения</w:t>
      </w:r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eastAsia="ru-RU"/>
        </w:rPr>
        <w:endnoteReference w:id="1"/>
      </w:r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Внешность для подростка имеет очень большое значение. Необычная прическа, серьга, а то две и три в ушах, рваные джинсы, яркая косметика и другие атрибуты дают подростку возможность отделить себя от других, утвердиться в группе детей. У него меняется походка, манеры, внешний облик. Своеобразная социальная мимикрия в подростковой среде. Таким образом у подростков выражается потребность в безопасности. Не выделяться среди других, иначе засмеют. А дети бывают очень жестоки к не таким, как другие.</w:t>
      </w:r>
    </w:p>
    <w:p w:rsidR="00C85FF7" w:rsidRPr="00C85FF7" w:rsidRDefault="00C85FF7" w:rsidP="00C85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Внутренне происходит следующее. У подростка появляется своя позиция. Он считает себя уже достаточно взрослым и относится к себе как к взрослому. Это проявляется в следующем.</w:t>
      </w:r>
    </w:p>
    <w:p w:rsidR="00C85FF7" w:rsidRPr="00C85FF7" w:rsidRDefault="00C85FF7" w:rsidP="00C85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 Желание, чтобы все (учителя, родители) относились к нему, как к равному, взрослому. Но при этом его не смутит, что прав он требует больше, чем берет на себя обязанностей. И отвечать за что-то подросток вовсе не желает (разве что на словах).</w:t>
      </w:r>
    </w:p>
    <w:p w:rsidR="00C85FF7" w:rsidRPr="00C85FF7" w:rsidRDefault="00C85FF7" w:rsidP="00C85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2. Стремление к самостоятельности. А по сему контроль и помощь отвергаются. Все чаще от подростка можно слышать: «Я сам все знаю!» (Это так напоминает малышовое «Я сам!»). И родителям придется только смириться и постараться приучить своих чад отвечать за свои поступки. Это им пригодится по жизни. К сожалению, подобная «самостоятельность» – еще один из основных конфликтов между родителями и детьми в этом возрасте.</w:t>
      </w:r>
    </w:p>
    <w:p w:rsidR="00C85FF7" w:rsidRPr="00C85FF7" w:rsidRDefault="00C85FF7" w:rsidP="00C85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3. Появление собственных вкусов и взглядов, оценок, линии поведения (самое яркое – это появление пристрастия к музыке определенного типа). Надо помнить, что дети очень хотят быстро повзрослеть, и к тому же отличаться от родителей. И иметь «свои» ошибки, которые родители делали когда-то сами. При этом педагогам и родителям порой трудно согласиться с тем, что времена быстро меняются. И с ними меняются дети. Что было модно в одно время, считается «ретро» в другое. Это касается и взглядов, и поведения, и всего другого. Каждое поколение по-своему выражает принадлежность к своему времени. [9]</w:t>
      </w:r>
    </w:p>
    <w:p w:rsidR="00C85FF7" w:rsidRPr="00C85FF7" w:rsidRDefault="00C85FF7" w:rsidP="00C85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85FF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eastAsia="ru-RU"/>
        </w:rPr>
        <w:t>Подростковый возраст</w:t>
      </w:r>
      <w:r w:rsidRPr="00C85FF7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 xml:space="preserve"> </w:t>
      </w:r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 определенный отрезок жизни между детством и зрелостью. В западной культуре он постоянно удлиняется, и полного согласия по поводу сроков его начала и завершения нет. Обычно подростковый период рассматривается как промежуточная ступень между детством и взрослой жизнью, причем проходит он для каждого по-разному и в разное время, но, в конце концов, большинство подростков обретают зрелость. В этом смысле подростковый период можно уподобить переброшенному между детством и зрелостью мосту, по которому каждый должен пройти, прежде чем стать ответственным и творческим взрослым человеком.</w:t>
      </w:r>
    </w:p>
    <w:p w:rsidR="00C85FF7" w:rsidRPr="00C85FF7" w:rsidRDefault="00C85FF7" w:rsidP="00C85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Наиболее существенным в подростковом возрасте является половое созревание. Показатели его и определяют границы подросткового периода. Начало постепенного увеличения секреции половых гормонов начинается в 7 лет, но интенсивный подъём секреции происходит в подростковом возрасте. Это сопровождается внезапным увеличением роста, возмужанием организма, развитием вторичных половых признаков.</w:t>
      </w:r>
    </w:p>
    <w:p w:rsidR="00C85FF7" w:rsidRPr="00C85FF7" w:rsidRDefault="00C85FF7" w:rsidP="00C85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Исходя из этого, </w:t>
      </w:r>
      <w:proofErr w:type="spellStart"/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Личко</w:t>
      </w:r>
      <w:proofErr w:type="spellEnd"/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А.Е.</w:t>
      </w:r>
      <w:r w:rsidRPr="00C85FF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различает младший подростковый возраст 12–13 лет, средний – 14–15 лет, старший – 16–17 лет.</w:t>
      </w:r>
    </w:p>
    <w:p w:rsidR="00C85FF7" w:rsidRPr="00C85FF7" w:rsidRDefault="00C85FF7" w:rsidP="00C85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Существуют и другие варианты определения границ подросткового возраста, но мы в своей работе будем придерживаться мнения именно этого отечественного психолога.</w:t>
      </w:r>
    </w:p>
    <w:p w:rsidR="00C85FF7" w:rsidRPr="00C85FF7" w:rsidRDefault="00C85FF7" w:rsidP="00C85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узком смысле, </w:t>
      </w:r>
      <w:proofErr w:type="spellStart"/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самопрезентация</w:t>
      </w:r>
      <w:proofErr w:type="spellEnd"/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– это акт самовыражения и поведения человека, направленный на то, чтобы создать благоприятное </w:t>
      </w:r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впечатление или впечатление, соответствующее чьим-либо идеалам. </w:t>
      </w:r>
      <w:proofErr w:type="spellStart"/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Самопрезентация</w:t>
      </w:r>
      <w:proofErr w:type="spellEnd"/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этом случае рассматривается как умение подростка подать себя в новой для него обстановке, в новых условиях пребывания, в новом окружении. Слова сам, само употребляются – для придания особой важности личной деятельности. Мы рассматриваем </w:t>
      </w:r>
      <w:proofErr w:type="spellStart"/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самопрезентацию</w:t>
      </w:r>
      <w:proofErr w:type="spellEnd"/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как один из важных аспектов социальной адаптации подростка. Наряду с развитием способности подростка к адаптации усиливается его стремление к </w:t>
      </w:r>
      <w:proofErr w:type="spellStart"/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самопрезентации</w:t>
      </w:r>
      <w:proofErr w:type="spellEnd"/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самоутверждению, т.е. к различным стратегиям «Я».</w:t>
      </w:r>
    </w:p>
    <w:p w:rsidR="00C85FF7" w:rsidRPr="00C85FF7" w:rsidRDefault="00C85FF7" w:rsidP="00C85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Под процессом самоутверждения мы рассматриваем стремление подростка к высокой оценке и самооценке своей личности и вызванное этим стремлением поведение.</w:t>
      </w:r>
    </w:p>
    <w:p w:rsidR="00C85FF7" w:rsidRPr="00C85FF7" w:rsidRDefault="00C85FF7" w:rsidP="00C85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Задача </w:t>
      </w:r>
      <w:proofErr w:type="spellStart"/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самопрезентации</w:t>
      </w:r>
      <w:proofErr w:type="spellEnd"/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решается подростком часто спонтанно в незначимых ситуациях, в значимых ситуациях характерно регулирование </w:t>
      </w:r>
      <w:proofErr w:type="spellStart"/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самопрезентации</w:t>
      </w:r>
      <w:proofErr w:type="spellEnd"/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(исходя из умений и индивидуальных особенностей подростка). Это можно назвать уровнями </w:t>
      </w:r>
      <w:proofErr w:type="spellStart"/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самопрезентации</w:t>
      </w:r>
      <w:proofErr w:type="spellEnd"/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C85FF7" w:rsidRPr="00C85FF7" w:rsidRDefault="00C85FF7" w:rsidP="00C85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Регулируемая </w:t>
      </w:r>
      <w:proofErr w:type="spellStart"/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самопрезентация</w:t>
      </w:r>
      <w:proofErr w:type="spellEnd"/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включает в себя:</w:t>
      </w:r>
    </w:p>
    <w:p w:rsidR="00C85FF7" w:rsidRPr="00C85FF7" w:rsidRDefault="00C85FF7" w:rsidP="00C85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 прогноз ситуации презентации, сличение перечня значимых ситуаций с текущей ситуацией;</w:t>
      </w:r>
    </w:p>
    <w:p w:rsidR="00C85FF7" w:rsidRPr="00C85FF7" w:rsidRDefault="00C85FF7" w:rsidP="00C85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– проектирование собственного </w:t>
      </w:r>
      <w:proofErr w:type="spellStart"/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презентативного</w:t>
      </w:r>
      <w:proofErr w:type="spellEnd"/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поведения;</w:t>
      </w:r>
    </w:p>
    <w:p w:rsidR="00C85FF7" w:rsidRPr="00C85FF7" w:rsidRDefault="00C85FF7" w:rsidP="00C85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 коррекцию в соответствии с получаемой информацией о ситуации.</w:t>
      </w:r>
    </w:p>
    <w:p w:rsidR="00C85FF7" w:rsidRPr="00C85FF7" w:rsidRDefault="00C85FF7" w:rsidP="00C85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Независимо от характера процесса (стихийный, регулируемый), </w:t>
      </w:r>
      <w:proofErr w:type="spellStart"/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самопрезентация</w:t>
      </w:r>
      <w:proofErr w:type="spellEnd"/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формирует у подростка определенный уровень ожиданий, стиль взаимоотношений, является средством воздействия на окружающих. </w:t>
      </w:r>
      <w:proofErr w:type="spellStart"/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Самопрезентация</w:t>
      </w:r>
      <w:proofErr w:type="spellEnd"/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предполагает следование подростком культурным образцам поведения как наиболее адекватным вариантам реагирования на те или иные обстоятельства общения.</w:t>
      </w:r>
    </w:p>
    <w:p w:rsidR="00C85FF7" w:rsidRPr="00C85FF7" w:rsidRDefault="00C85FF7" w:rsidP="00C85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Для подростка важно самоопределение в стиле жизни. Стиль имеет внутреннюю и внешнюю составляющую, экспериментирование в различных вариантах </w:t>
      </w:r>
      <w:proofErr w:type="spellStart"/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самопрезентации</w:t>
      </w:r>
      <w:proofErr w:type="spellEnd"/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условием является свобода выбора, поиск себе подобных. Вопрос о том, как приспособиться к интенсивным жизненным изменениям и при этом остаться цельной личностью, в той или иной мере возникает перед каждым человеком. Особенность ее звучания в подростковом возрасте определяется многочисленными переменами, к которым подростки не всегда бывают готовы, но перед необходимостью принятия которых они поставлены.</w:t>
      </w:r>
    </w:p>
    <w:p w:rsidR="00C85FF7" w:rsidRPr="00C85FF7" w:rsidRDefault="00C85FF7" w:rsidP="00C85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При </w:t>
      </w:r>
      <w:proofErr w:type="spellStart"/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самопрезентации</w:t>
      </w:r>
      <w:proofErr w:type="spellEnd"/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важное значение имеют социальные ожидания, связанные с образом «Я» и образом «Другого».</w:t>
      </w:r>
    </w:p>
    <w:p w:rsidR="00C85FF7" w:rsidRPr="00C85FF7" w:rsidRDefault="00C85FF7" w:rsidP="00C85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то же время, достаточно часто решая задачу </w:t>
      </w:r>
      <w:proofErr w:type="spellStart"/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самопрезентации</w:t>
      </w:r>
      <w:proofErr w:type="spellEnd"/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подросток вырабатывает стереотипы поведения, которые влияют на стиль </w:t>
      </w:r>
      <w:proofErr w:type="spellStart"/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самопрезентации</w:t>
      </w:r>
      <w:proofErr w:type="spellEnd"/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Выбранный стиль является неосознанным отражением ценностей и </w:t>
      </w:r>
      <w:proofErr w:type="spellStart"/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самоотношения</w:t>
      </w:r>
      <w:proofErr w:type="spellEnd"/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C85FF7" w:rsidRPr="00C85FF7" w:rsidRDefault="00C85FF7" w:rsidP="00C85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Стиль </w:t>
      </w:r>
      <w:proofErr w:type="spellStart"/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самопрезентации</w:t>
      </w:r>
      <w:proofErr w:type="spellEnd"/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может включать набор индивидуальных средств самовыражения (в том числе одежда, манеры, мимика, клише словесные, манера общения).</w:t>
      </w:r>
    </w:p>
    <w:p w:rsidR="00C85FF7" w:rsidRPr="00C85FF7" w:rsidRDefault="00C85FF7" w:rsidP="00C85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Необходимость </w:t>
      </w:r>
      <w:proofErr w:type="spellStart"/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самопрезентации</w:t>
      </w:r>
      <w:proofErr w:type="spellEnd"/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возникает вследствие изменения ситуации – начало общения, встреча и т.п., изменение статуса.</w:t>
      </w:r>
    </w:p>
    <w:p w:rsidR="00C85FF7" w:rsidRPr="00C85FF7" w:rsidRDefault="00C85FF7" w:rsidP="00C85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молодежной среде имеются </w:t>
      </w:r>
      <w:proofErr w:type="spellStart"/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субкультурные</w:t>
      </w:r>
      <w:proofErr w:type="spellEnd"/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нормы </w:t>
      </w:r>
      <w:proofErr w:type="spellStart"/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самопрезентации</w:t>
      </w:r>
      <w:proofErr w:type="spellEnd"/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благодаря которым подросток идентифицирует представителей своей группы, направления. Способ </w:t>
      </w:r>
      <w:proofErr w:type="spellStart"/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самопрезентации</w:t>
      </w:r>
      <w:proofErr w:type="spellEnd"/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становится ритуальным поведением со своей символикой как способ различения «своих» и «чужих».</w:t>
      </w:r>
    </w:p>
    <w:p w:rsidR="00C85FF7" w:rsidRPr="00C85FF7" w:rsidRDefault="00C85FF7" w:rsidP="00C85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структуре опыта </w:t>
      </w:r>
      <w:proofErr w:type="spellStart"/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самопрезентации</w:t>
      </w:r>
      <w:proofErr w:type="spellEnd"/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можно выделить несколько компонентов:</w:t>
      </w:r>
    </w:p>
    <w:p w:rsidR="00C85FF7" w:rsidRPr="00C85FF7" w:rsidRDefault="00C85FF7" w:rsidP="00C85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1. Субъективный – ценностно-смысловой (образ «Я» и образ «Другого», </w:t>
      </w:r>
      <w:proofErr w:type="spellStart"/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самоотношение</w:t>
      </w:r>
      <w:proofErr w:type="spellEnd"/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позиция, самооценка). Как я субъективно отражаю себя и других людей (перцепция)? Данное отношение задает контекст </w:t>
      </w:r>
      <w:proofErr w:type="spellStart"/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самопрезентации</w:t>
      </w:r>
      <w:proofErr w:type="spellEnd"/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бывает конструктивным и неконструктивным.</w:t>
      </w:r>
    </w:p>
    <w:p w:rsidR="00C85FF7" w:rsidRPr="00C85FF7" w:rsidRDefault="00C85FF7" w:rsidP="00C85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2. Содержательный – совокупность обстоятельств, оцениваемых как значимые и незначимые.</w:t>
      </w:r>
    </w:p>
    <w:p w:rsidR="00C85FF7" w:rsidRPr="00C85FF7" w:rsidRDefault="00C85FF7" w:rsidP="00C85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3. </w:t>
      </w:r>
      <w:proofErr w:type="spellStart"/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Операциональный</w:t>
      </w:r>
      <w:proofErr w:type="spellEnd"/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– умения, представления (знания), навыки, способы действий, техники, программы поведения и т.п.</w:t>
      </w:r>
    </w:p>
    <w:p w:rsidR="00C85FF7" w:rsidRPr="00C85FF7" w:rsidRDefault="00C85FF7" w:rsidP="00C85FF7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4. Объективный – жизненные обстоятельства, в которых подросток находится в детском коллективе лагеря. [27]</w:t>
      </w:r>
    </w:p>
    <w:p w:rsidR="00C85FF7" w:rsidRPr="00C85FF7" w:rsidRDefault="00C85FF7" w:rsidP="00C85FF7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Таким образом, особенности </w:t>
      </w:r>
      <w:proofErr w:type="spellStart"/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самопрезентации</w:t>
      </w:r>
      <w:proofErr w:type="spellEnd"/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подростковом возрасте являются:</w:t>
      </w:r>
    </w:p>
    <w:p w:rsidR="00C85FF7" w:rsidRPr="00C85FF7" w:rsidRDefault="00C85FF7" w:rsidP="00C85FF7">
      <w:pPr>
        <w:numPr>
          <w:ilvl w:val="0"/>
          <w:numId w:val="1"/>
        </w:numPr>
        <w:tabs>
          <w:tab w:val="left" w:pos="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стремление к подражанию, потребность быть частью группы;</w:t>
      </w:r>
    </w:p>
    <w:p w:rsidR="00C85FF7" w:rsidRPr="00C85FF7" w:rsidRDefault="00C85FF7" w:rsidP="00C85FF7">
      <w:pPr>
        <w:numPr>
          <w:ilvl w:val="0"/>
          <w:numId w:val="1"/>
        </w:numPr>
        <w:tabs>
          <w:tab w:val="left" w:pos="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стремление заявить о себе как о самодостаточной индивидуальности;</w:t>
      </w:r>
    </w:p>
    <w:p w:rsidR="00C85FF7" w:rsidRPr="00C85FF7" w:rsidRDefault="00C85FF7" w:rsidP="00C85FF7">
      <w:pPr>
        <w:numPr>
          <w:ilvl w:val="0"/>
          <w:numId w:val="1"/>
        </w:numPr>
        <w:tabs>
          <w:tab w:val="left" w:pos="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большое внимание к собственной внешности;</w:t>
      </w:r>
    </w:p>
    <w:p w:rsidR="00C85FF7" w:rsidRPr="00C85FF7" w:rsidRDefault="00C85FF7" w:rsidP="00C85FF7">
      <w:pPr>
        <w:numPr>
          <w:ilvl w:val="0"/>
          <w:numId w:val="1"/>
        </w:numPr>
        <w:tabs>
          <w:tab w:val="left" w:pos="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стремление к экспериментам с собственным образом;</w:t>
      </w:r>
    </w:p>
    <w:p w:rsidR="00C85FF7" w:rsidRPr="00C85FF7" w:rsidRDefault="00C85FF7" w:rsidP="00C85FF7">
      <w:pPr>
        <w:numPr>
          <w:ilvl w:val="0"/>
          <w:numId w:val="1"/>
        </w:numPr>
        <w:tabs>
          <w:tab w:val="left" w:pos="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личностная неустойчивость. Необходимость соответствовать психолого-физиологическим изменениям, происходящим в его организме, а также изменения требований, предъявляемых ему со стороны социума;</w:t>
      </w:r>
    </w:p>
    <w:p w:rsidR="00847A69" w:rsidRDefault="00C85FF7" w:rsidP="00C85FF7">
      <w:pPr>
        <w:numPr>
          <w:ilvl w:val="0"/>
          <w:numId w:val="1"/>
        </w:numPr>
        <w:tabs>
          <w:tab w:val="left" w:pos="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85F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отсутствие чувства меры, границ дозволенного – юношеский максимализм.</w:t>
      </w:r>
    </w:p>
    <w:p w:rsidR="00C85FF7" w:rsidRDefault="00C85FF7" w:rsidP="00C85FF7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2077" w:rsidRDefault="00042077" w:rsidP="00C85FF7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Самостоятельная работа: в тетради по предмету дать развернутый ответ на вопрос: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самопрезентация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подростков. Как я понимаю, что это такое?</w:t>
      </w:r>
    </w:p>
    <w:p w:rsidR="00042077" w:rsidRDefault="00042077" w:rsidP="00C85FF7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2077" w:rsidRDefault="00042077" w:rsidP="00C85FF7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Преподаватель: Александрова И,А,</w:t>
      </w:r>
      <w:bookmarkStart w:id="0" w:name="_GoBack"/>
      <w:bookmarkEnd w:id="0"/>
    </w:p>
    <w:sectPr w:rsidR="00042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8BB" w:rsidRDefault="003248BB" w:rsidP="00C85FF7">
      <w:pPr>
        <w:spacing w:after="0" w:line="240" w:lineRule="auto"/>
      </w:pPr>
      <w:r>
        <w:separator/>
      </w:r>
    </w:p>
  </w:endnote>
  <w:endnote w:type="continuationSeparator" w:id="0">
    <w:p w:rsidR="003248BB" w:rsidRDefault="003248BB" w:rsidP="00C85FF7">
      <w:pPr>
        <w:spacing w:after="0" w:line="240" w:lineRule="auto"/>
      </w:pPr>
      <w:r>
        <w:continuationSeparator/>
      </w:r>
    </w:p>
  </w:endnote>
  <w:endnote w:id="1">
    <w:p w:rsidR="00C85FF7" w:rsidRDefault="00C85FF7" w:rsidP="00C85FF7">
      <w:pPr>
        <w:pStyle w:val="a3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8BB" w:rsidRDefault="003248BB" w:rsidP="00C85FF7">
      <w:pPr>
        <w:spacing w:after="0" w:line="240" w:lineRule="auto"/>
      </w:pPr>
      <w:r>
        <w:separator/>
      </w:r>
    </w:p>
  </w:footnote>
  <w:footnote w:type="continuationSeparator" w:id="0">
    <w:p w:rsidR="003248BB" w:rsidRDefault="003248BB" w:rsidP="00C85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5F77"/>
    <w:multiLevelType w:val="hybridMultilevel"/>
    <w:tmpl w:val="65025998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F7"/>
    <w:rsid w:val="000170AB"/>
    <w:rsid w:val="00042077"/>
    <w:rsid w:val="003248BB"/>
    <w:rsid w:val="00BF7062"/>
    <w:rsid w:val="00C8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C85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C85FF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C85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C85FF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2739</Words>
  <Characters>15616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Связной</cp:lastModifiedBy>
  <cp:revision>2</cp:revision>
  <dcterms:created xsi:type="dcterms:W3CDTF">2020-11-10T04:42:00Z</dcterms:created>
  <dcterms:modified xsi:type="dcterms:W3CDTF">2020-11-10T04:42:00Z</dcterms:modified>
</cp:coreProperties>
</file>