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Тельминов 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Группа М-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1</w:t>
      </w:r>
      <w:r w:rsidR="00322F39">
        <w:rPr>
          <w:rFonts w:ascii="Times New Roman" w:hAnsi="Times New Roman" w:cs="Times New Roman"/>
          <w:b/>
          <w:position w:val="6"/>
          <w:sz w:val="28"/>
          <w:szCs w:val="24"/>
        </w:rPr>
        <w:t>2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, </w:t>
      </w:r>
      <w:r w:rsidR="004009B8">
        <w:rPr>
          <w:rFonts w:ascii="Times New Roman" w:hAnsi="Times New Roman" w:cs="Times New Roman"/>
          <w:position w:val="6"/>
          <w:sz w:val="28"/>
          <w:szCs w:val="24"/>
        </w:rPr>
        <w:t>1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>-й курс, специальность: 35.01.14 «Мастер по техническому обслуживанию машинно-тракторного парка»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Дисциплина: 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ОДБ.06 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«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Основы б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езопасност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и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жизнедеятельности»</w:t>
      </w:r>
    </w:p>
    <w:p w:rsidR="00887541" w:rsidRPr="002B4A08" w:rsidRDefault="00322F39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2</w:t>
      </w:r>
      <w:r w:rsidR="006215F8">
        <w:rPr>
          <w:rFonts w:ascii="Times New Roman" w:hAnsi="Times New Roman" w:cs="Times New Roman"/>
          <w:position w:val="6"/>
          <w:sz w:val="28"/>
          <w:szCs w:val="24"/>
        </w:rPr>
        <w:t>7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</w:t>
      </w:r>
      <w:r w:rsidR="005015EC">
        <w:rPr>
          <w:rFonts w:ascii="Times New Roman" w:hAnsi="Times New Roman" w:cs="Times New Roman"/>
          <w:position w:val="6"/>
          <w:sz w:val="28"/>
          <w:szCs w:val="24"/>
        </w:rPr>
        <w:t>ноя</w:t>
      </w:r>
      <w:r w:rsidR="007A29DA">
        <w:rPr>
          <w:rFonts w:ascii="Times New Roman" w:hAnsi="Times New Roman" w:cs="Times New Roman"/>
          <w:position w:val="6"/>
          <w:sz w:val="28"/>
          <w:szCs w:val="24"/>
        </w:rPr>
        <w:t>бря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2020г. </w:t>
      </w:r>
    </w:p>
    <w:p w:rsidR="007A29DA" w:rsidRDefault="007A29DA" w:rsidP="007A2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работы:</w:t>
      </w:r>
    </w:p>
    <w:p w:rsidR="007A29DA" w:rsidRDefault="00322F39" w:rsidP="007A29DA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Составить конспект</w:t>
      </w:r>
    </w:p>
    <w:p w:rsidR="007A29DA" w:rsidRPr="00322F39" w:rsidRDefault="007A29DA" w:rsidP="007A2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Задания присылать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Почту </w:t>
      </w:r>
      <w:hyperlink r:id="rId5" w:history="1">
        <w:r w:rsidRPr="00E8028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nestergrigor</w:t>
        </w:r>
        <w:r w:rsidRPr="00322F39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Pr="00E8028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r w:rsidRPr="00322F39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E8028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  <w:r w:rsidRPr="0032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22F39" w:rsidRDefault="00322F39" w:rsidP="007A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15F8" w:rsidRPr="006215F8" w:rsidRDefault="00322F39" w:rsidP="006215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5D3A">
        <w:rPr>
          <w:b/>
        </w:rPr>
        <w:t>Тема лекции:</w:t>
      </w:r>
      <w:r w:rsidRPr="002A5D3A">
        <w:rPr>
          <w:b/>
          <w:bCs/>
          <w:position w:val="6"/>
        </w:rPr>
        <w:t xml:space="preserve"> </w:t>
      </w:r>
      <w:r w:rsidR="005015EC" w:rsidRPr="005015EC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br/>
      </w:r>
      <w:r w:rsidR="006215F8" w:rsidRPr="006215F8">
        <w:rPr>
          <w:b/>
          <w:bCs/>
          <w:color w:val="000000"/>
        </w:rPr>
        <w:t>ЕДИНАЯ ГОСУДАРСТВЕННАЯ СИСТЕМА ПРЕДУПРЕЖДЕНИЯ И ЛИКВИДАЦИИ ЧРЕЗВЫЧАЙНЫХ СИТУАЦИЙ (РСЧС), ИСТОРИЯ ЕЕ СОЗДАНИЯ, ПРЕДНАЗНАЧЕНИЕ, СТРУКТУРА, ЗАДАЧИ, РЕШАЕМЫЕ ПО ЗАЩИТЕ НАСЕЛЕНИЯ ОТ ЧРЕЗВЫЧАЙНЫХ СИТУАЦИЙ. 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В конце XX – начале XXI века угроза глобальной войны, тем более с применением оружия массового поражения, стала ослабевать. Существовавшая ранее в нашей стране система гражданской обороны (ГО) была ориентирована, прежде всего, на чрезвычайные ситуации военного времени. Однако</w:t>
      </w:r>
      <w:proofErr w:type="gramStart"/>
      <w:r w:rsidRPr="006215F8">
        <w:rPr>
          <w:color w:val="000000"/>
        </w:rPr>
        <w:t>,</w:t>
      </w:r>
      <w:proofErr w:type="gramEnd"/>
      <w:r w:rsidRPr="006215F8">
        <w:rPr>
          <w:color w:val="000000"/>
        </w:rPr>
        <w:t xml:space="preserve"> она активно также участвовала в ликвидации последствий аварий, катастроф и стихийных бедствий. Вместе с тем, справиться в полной мере с этой работой система ГО не могла.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Поэтому в 1992 г. функции по защите населения и территорий России были поделены между Российской системой предупреждения и действий в чрезвычайных ситуациях (РСЧС) и Силами гражданской обороны: РСЧС решает задачи в мирное время, а ГО – в военное время. В мирное время силы и средства ГО могут также привлекаться для ликвидации последствий ЧС природного и техногенного характера.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В феврале 1994 г. был принят Федеральный закон «0 защите населения и территорий от чрезвычайных ситуаций природного и техногенного характера», который стал законодательной основой Единой государственной системы предупреждения и ликвидации чрезвычайных ситуаций (РСЧС). В роли управляющего и организующего центра РСЧС выступает МЧС России.</w:t>
      </w:r>
      <w:r w:rsidRPr="006215F8">
        <w:rPr>
          <w:color w:val="000000"/>
        </w:rPr>
        <w:br/>
        <w:t>На МЧС России возложена организация и обеспечение выполнения комплекса мероприятий, направленных на предупреждение ЧС и организацию защиты населения и территорий при авариях, катастрофах, стихийных бедствиях в мирное время, а также от опасностей, возникающих при военных действиях. В ноябре 1995 года была завершена организация Единой государственной системы предупреждения и ликвидации чрезвычайных ситуаций.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215F8">
        <w:rPr>
          <w:b/>
          <w:bCs/>
          <w:i/>
          <w:iCs/>
          <w:color w:val="000000"/>
          <w:u w:val="single"/>
        </w:rPr>
        <w:t>Основные задачи РСЧС: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-разработка и реализация правовых и экономических норм, связанных с обеспечением защиты населения и территорий от чрезвычайных ситуаций любого характера;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-осуществление целевых и научно-технических программ, направленных на предупреждение ЧС и повышение устойчивости функционирования предприятий, учреждений и организаций независимо от их организационно-правовых форм, а также подведомственных им объектов производственного и социального назначения в чрезвычайных ситуациях;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-обеспечение готовности к действиям органов управления, сил и средств, предназначенных для предупреждения и ликвидации ЧС;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-сбор, обработка, обмен и выдача информации в области защиты населения и территории от ЧС;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lastRenderedPageBreak/>
        <w:t>-подготовка населения к действиям при ЧС;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-прогнозирование и оценка социально-экономических последствий ЧС;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-создание резервов финансовых и материальных ресурсов для ликвидации</w:t>
      </w:r>
      <w:r w:rsidRPr="006215F8">
        <w:rPr>
          <w:color w:val="000000"/>
        </w:rPr>
        <w:br/>
        <w:t>чрезвычайных ситуаций;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-осуществление государственной экспертизы, надзора и контроля в области защиты населения и территорий от ЧС;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-ликвидация чрезвычайных ситуаций;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-осуществление мероприятий по социальной защите населения, пострадавшего от ЧС, проведение гуманитарных акций;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-реализация прав и обязанностей населения в области защиты от чрезвычайных ситуаций, в том числе лиц, непосредственно участвующих в их ликвидации;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-международное сотрудничество в области защиты населения и территорий от ЧС.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РСЧС объединяет органы управления по делам ГОЧС, силы и средства страны для защиты от ЧС.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215F8">
        <w:rPr>
          <w:b/>
          <w:bCs/>
          <w:color w:val="000000"/>
          <w:u w:val="single"/>
        </w:rPr>
        <w:t>РСЧС состоит</w:t>
      </w:r>
    </w:p>
    <w:p w:rsidR="006215F8" w:rsidRPr="006215F8" w:rsidRDefault="006215F8" w:rsidP="006215F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215F8">
        <w:rPr>
          <w:color w:val="000000"/>
        </w:rPr>
        <w:t>из территориальных (создаются в субъектах РФ)</w:t>
      </w:r>
    </w:p>
    <w:p w:rsidR="006215F8" w:rsidRPr="006215F8" w:rsidRDefault="006215F8" w:rsidP="006215F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215F8">
        <w:rPr>
          <w:color w:val="000000"/>
        </w:rPr>
        <w:t>и функциональных подсистем (создаются федеральными министерствами и ведомствами);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  она имеет пять уровней:</w:t>
      </w:r>
    </w:p>
    <w:p w:rsidR="006215F8" w:rsidRPr="006215F8" w:rsidRDefault="006215F8" w:rsidP="006215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215F8">
        <w:rPr>
          <w:color w:val="000000"/>
        </w:rPr>
        <w:t>федеральный,</w:t>
      </w:r>
    </w:p>
    <w:p w:rsidR="006215F8" w:rsidRPr="006215F8" w:rsidRDefault="006215F8" w:rsidP="006215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215F8">
        <w:rPr>
          <w:color w:val="000000"/>
        </w:rPr>
        <w:t>региональный,</w:t>
      </w:r>
    </w:p>
    <w:p w:rsidR="006215F8" w:rsidRPr="006215F8" w:rsidRDefault="006215F8" w:rsidP="006215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215F8">
        <w:rPr>
          <w:color w:val="000000"/>
        </w:rPr>
        <w:t>территориальный,</w:t>
      </w:r>
    </w:p>
    <w:p w:rsidR="006215F8" w:rsidRPr="006215F8" w:rsidRDefault="006215F8" w:rsidP="006215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215F8">
        <w:rPr>
          <w:color w:val="000000"/>
        </w:rPr>
        <w:t>местный,</w:t>
      </w:r>
    </w:p>
    <w:p w:rsidR="006215F8" w:rsidRPr="006215F8" w:rsidRDefault="006215F8" w:rsidP="006215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215F8">
        <w:rPr>
          <w:color w:val="000000"/>
        </w:rPr>
        <w:t>объектовый.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В свою очередь, каждый уровень РСЧС имеет</w:t>
      </w:r>
    </w:p>
    <w:p w:rsidR="006215F8" w:rsidRPr="006215F8" w:rsidRDefault="006215F8" w:rsidP="006215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215F8">
        <w:rPr>
          <w:color w:val="000000"/>
        </w:rPr>
        <w:t>координирующие органы,</w:t>
      </w:r>
    </w:p>
    <w:p w:rsidR="006215F8" w:rsidRPr="006215F8" w:rsidRDefault="006215F8" w:rsidP="006215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215F8">
        <w:rPr>
          <w:color w:val="000000"/>
        </w:rPr>
        <w:t>постоянно действующие органы управления РСЧС,</w:t>
      </w:r>
    </w:p>
    <w:p w:rsidR="006215F8" w:rsidRPr="006215F8" w:rsidRDefault="006215F8" w:rsidP="006215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215F8">
        <w:rPr>
          <w:color w:val="000000"/>
        </w:rPr>
        <w:t>силы и средства РСЧС,</w:t>
      </w:r>
    </w:p>
    <w:p w:rsidR="006215F8" w:rsidRPr="006215F8" w:rsidRDefault="006215F8" w:rsidP="006215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215F8">
        <w:rPr>
          <w:color w:val="000000"/>
        </w:rPr>
        <w:t>системы связи и оповещения и резервы финансовых и материальных ресурсов.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215F8">
        <w:rPr>
          <w:b/>
          <w:bCs/>
          <w:color w:val="000000"/>
          <w:u w:val="single"/>
        </w:rPr>
        <w:t>Органы управления системы РСЧС: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 на федеральном уровне   – МЧС России;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 на региональном уровне – региональные центры по делам ГОЧП;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 на территориальном уровне – министерства, комитеты, главные управления и другие органы управления по делам ГОЧС;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 на объектовом уровне – отделы (сектора или специально уполномоченные лица) по делам ГОЧС.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В зависимости от обстановки, масштаба прогнозируемой или возникшей чрезвычайной ситуации решением соответствующих органов исполнительной власти субъектов Российской Федерации и органов местного самоуправления в пределах конкретной территории устанавливается один из следующих режимов функционирования РСЧС.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6215F8">
        <w:rPr>
          <w:b/>
          <w:bCs/>
          <w:i/>
          <w:iCs/>
          <w:color w:val="000000"/>
          <w:u w:val="single"/>
        </w:rPr>
        <w:t>Режим повседневной деятельности</w:t>
      </w:r>
      <w:r w:rsidRPr="006215F8">
        <w:rPr>
          <w:color w:val="000000"/>
        </w:rPr>
        <w:t> – при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 эпидемий, эпизоотий, эпифитотий.</w:t>
      </w:r>
      <w:proofErr w:type="gramEnd"/>
      <w:r w:rsidRPr="006215F8">
        <w:rPr>
          <w:color w:val="000000"/>
        </w:rPr>
        <w:br/>
        <w:t>Режим повышенной готовности –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ЧС.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b/>
          <w:bCs/>
          <w:i/>
          <w:iCs/>
          <w:color w:val="000000"/>
          <w:u w:val="single"/>
        </w:rPr>
        <w:t>Режим чрезвычайной ситуации</w:t>
      </w:r>
      <w:r w:rsidRPr="006215F8">
        <w:rPr>
          <w:color w:val="000000"/>
        </w:rPr>
        <w:t> – при возникновении и во время ликвидации ЧС.</w:t>
      </w:r>
      <w:r w:rsidRPr="006215F8">
        <w:rPr>
          <w:color w:val="000000"/>
        </w:rPr>
        <w:br/>
        <w:t>Рассмотрим основные мероприятия, осуществляемые при функционировании РСЧС.</w:t>
      </w:r>
      <w:r w:rsidRPr="006215F8">
        <w:rPr>
          <w:color w:val="000000"/>
        </w:rPr>
        <w:br/>
      </w:r>
      <w:r w:rsidRPr="006215F8">
        <w:rPr>
          <w:b/>
          <w:bCs/>
          <w:color w:val="000000"/>
        </w:rPr>
        <w:t>        </w:t>
      </w:r>
      <w:r w:rsidRPr="006215F8">
        <w:rPr>
          <w:b/>
          <w:bCs/>
          <w:i/>
          <w:iCs/>
          <w:color w:val="000000"/>
          <w:u w:val="single"/>
        </w:rPr>
        <w:t>В режиме повседневной деятельности: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 xml:space="preserve">- осуществление наблюдения и </w:t>
      </w:r>
      <w:proofErr w:type="gramStart"/>
      <w:r w:rsidRPr="006215F8">
        <w:rPr>
          <w:color w:val="000000"/>
        </w:rPr>
        <w:t>контроля за</w:t>
      </w:r>
      <w:proofErr w:type="gramEnd"/>
      <w:r w:rsidRPr="006215F8">
        <w:rPr>
          <w:color w:val="000000"/>
        </w:rPr>
        <w:t xml:space="preserve"> состоянием окружающей природной среды, обстановкой на потенциально опасных объектах и на прилегающих к ним территориях;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lastRenderedPageBreak/>
        <w:t>- планирование и выполнение целевых и научно-технических программ и мер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промышленных объектов и отраслей экономики в чрезвычайных ситуациях;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 совершенствование подготовки органов управления по делам ГОЧС, сил и сре</w:t>
      </w:r>
      <w:proofErr w:type="gramStart"/>
      <w:r w:rsidRPr="006215F8">
        <w:rPr>
          <w:color w:val="000000"/>
        </w:rPr>
        <w:t>дств к д</w:t>
      </w:r>
      <w:proofErr w:type="gramEnd"/>
      <w:r w:rsidRPr="006215F8">
        <w:rPr>
          <w:color w:val="000000"/>
        </w:rPr>
        <w:t>ействиям при чрезвычайных ситуациях, организация обучения населения способам защиты и действиям при чрезвычайных ситуациях;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 создание и выполнение резервов финансовых и материальных ресурсов для ликвидации ЧС;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 осуществление целевых видов страхования. 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b/>
          <w:bCs/>
          <w:i/>
          <w:iCs/>
          <w:color w:val="000000"/>
          <w:u w:val="single"/>
        </w:rPr>
        <w:t>В режиме повышенной готовности: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 принятие на себя соответствующими комиссиями по чрезвычайным ситуациям непосредственного руководства функционированием подсистем и звеньев РСЧС, формирование при необходимости оперативных групп для выявления причин ухудшения обстановки непосредственно в районе возможного бедствия, выработки предложений по ее нормализации;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 усиление дежурно-диспетчерской службы;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 xml:space="preserve">- усиление наблюдения и </w:t>
      </w:r>
      <w:proofErr w:type="gramStart"/>
      <w:r w:rsidRPr="006215F8">
        <w:rPr>
          <w:color w:val="000000"/>
        </w:rPr>
        <w:t>контроля за</w:t>
      </w:r>
      <w:proofErr w:type="gramEnd"/>
      <w:r w:rsidRPr="006215F8">
        <w:rPr>
          <w:color w:val="000000"/>
        </w:rPr>
        <w:t xml:space="preserve">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 принятие мер по защите населения и окружающей природной среды, обеспечению устойчивого функционирования объектов;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 приведение в состояние готовности сил и средств, уточнение планов их действий и выдвижение при необходимости в предполагаемый район ЧС.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b/>
          <w:bCs/>
          <w:i/>
          <w:iCs/>
          <w:color w:val="000000"/>
          <w:u w:val="single"/>
        </w:rPr>
        <w:t>В режиме чрезвычайной ситуации: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   организация защиты населения;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   выдвижение оперативных групп в район ЧС;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   организация ликвидации ЧС;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   определение границ зоны ЧС;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- организация работ по обеспечению устойчивого функционирования отраслей экономики и объектов, первоочередному жизнеобеспечению пострадавшего населения;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 xml:space="preserve">- осуществление непрерывного </w:t>
      </w:r>
      <w:proofErr w:type="gramStart"/>
      <w:r w:rsidRPr="006215F8">
        <w:rPr>
          <w:color w:val="000000"/>
        </w:rPr>
        <w:t>контроля за</w:t>
      </w:r>
      <w:proofErr w:type="gramEnd"/>
      <w:r w:rsidRPr="006215F8">
        <w:rPr>
          <w:color w:val="000000"/>
        </w:rPr>
        <w:t xml:space="preserve"> состоянием окружающей природной среды в районе ЧС, за обстановкой на аварийных объектах и на прилегающей к ним территории.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 xml:space="preserve">Постановлением Правительства Российской Федерации определен перечень сил и средств РСЧС. В состав сил и средств РСЧС входят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участвующих в соответствии с возложенными на них обязанностями в наблюдении и </w:t>
      </w:r>
      <w:proofErr w:type="gramStart"/>
      <w:r w:rsidRPr="006215F8">
        <w:rPr>
          <w:color w:val="000000"/>
        </w:rPr>
        <w:t>контроле за</w:t>
      </w:r>
      <w:proofErr w:type="gramEnd"/>
      <w:r w:rsidRPr="006215F8">
        <w:rPr>
          <w:color w:val="000000"/>
        </w:rPr>
        <w:t xml:space="preserve"> состоянием окружающей природной среды, потенциально опасных объектов и ликвидации чрезвычайных ситуаций.</w:t>
      </w:r>
    </w:p>
    <w:p w:rsidR="006215F8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В состав этих сил входят аварийно-спасательные формирования, укомплектованные с учетом обеспечения работы в автономном режиме в течение не менее трех суток и находящиеся в состоянии постоянной готовности. Силы постоянной готовности могут привлекаться МЧС России и другими органами управления по делам ГОЧС по согласованию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экстренного реагирования в случае возникновения ЧС.</w:t>
      </w:r>
    </w:p>
    <w:p w:rsidR="00887541" w:rsidRPr="006215F8" w:rsidRDefault="006215F8" w:rsidP="006215F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15F8">
        <w:rPr>
          <w:color w:val="000000"/>
        </w:rPr>
        <w:t>Специально подготовленные силы и средства Вооруженных Сил РФ, других войск и воинских формирований привлекаются для ликвидации чрезвычайных ситуаций в порядке, определяемом Президентом Российской Федерации. Силы и средства органов внутренних дел применяются при ликвидации ЧС в соответствии с задачами, возложенными на них законами и иными нормативными правовыми актами РФ.</w:t>
      </w:r>
    </w:p>
    <w:sectPr w:rsidR="00887541" w:rsidRPr="006215F8" w:rsidSect="006215F8">
      <w:pgSz w:w="11906" w:h="16838"/>
      <w:pgMar w:top="1134" w:right="14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6EA"/>
    <w:multiLevelType w:val="multilevel"/>
    <w:tmpl w:val="DE90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52CBA"/>
    <w:multiLevelType w:val="multilevel"/>
    <w:tmpl w:val="1C76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1787D"/>
    <w:multiLevelType w:val="multilevel"/>
    <w:tmpl w:val="2F8C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0499F"/>
    <w:multiLevelType w:val="multilevel"/>
    <w:tmpl w:val="29A4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664DA"/>
    <w:multiLevelType w:val="multilevel"/>
    <w:tmpl w:val="A580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504A9"/>
    <w:multiLevelType w:val="multilevel"/>
    <w:tmpl w:val="C6C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9553C"/>
    <w:multiLevelType w:val="hybridMultilevel"/>
    <w:tmpl w:val="24F2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81EF5"/>
    <w:multiLevelType w:val="multilevel"/>
    <w:tmpl w:val="A724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5337E"/>
    <w:multiLevelType w:val="multilevel"/>
    <w:tmpl w:val="4528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35F1C"/>
    <w:multiLevelType w:val="multilevel"/>
    <w:tmpl w:val="FB74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  <w:lvlOverride w:ilvl="0">
      <w:startOverride w:val="3"/>
    </w:lvlOverride>
  </w:num>
  <w:num w:numId="5">
    <w:abstractNumId w:val="8"/>
    <w:lvlOverride w:ilvl="0">
      <w:startOverride w:val="4"/>
    </w:lvlOverride>
  </w:num>
  <w:num w:numId="6">
    <w:abstractNumId w:val="7"/>
    <w:lvlOverride w:ilvl="0">
      <w:startOverride w:val="5"/>
    </w:lvlOverride>
  </w:num>
  <w:num w:numId="7">
    <w:abstractNumId w:val="4"/>
    <w:lvlOverride w:ilvl="0">
      <w:startOverride w:val="6"/>
    </w:lvlOverride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41"/>
    <w:rsid w:val="001D7A39"/>
    <w:rsid w:val="0028556E"/>
    <w:rsid w:val="002B4A08"/>
    <w:rsid w:val="00322F39"/>
    <w:rsid w:val="0038588A"/>
    <w:rsid w:val="004009B8"/>
    <w:rsid w:val="004430BB"/>
    <w:rsid w:val="005015EC"/>
    <w:rsid w:val="005F465F"/>
    <w:rsid w:val="006215F8"/>
    <w:rsid w:val="007A29DA"/>
    <w:rsid w:val="007B521F"/>
    <w:rsid w:val="00887541"/>
    <w:rsid w:val="00930ADD"/>
    <w:rsid w:val="00FC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character" w:customStyle="1" w:styleId="cxdhlk">
    <w:name w:val="cxdhlk"/>
    <w:basedOn w:val="a0"/>
    <w:rsid w:val="004009B8"/>
  </w:style>
  <w:style w:type="paragraph" w:customStyle="1" w:styleId="ftvvlh">
    <w:name w:val="ftvvlh"/>
    <w:basedOn w:val="a"/>
    <w:rsid w:val="0040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A2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6651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6060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4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8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346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stergrig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Гриня</cp:lastModifiedBy>
  <cp:revision>2</cp:revision>
  <dcterms:created xsi:type="dcterms:W3CDTF">2020-11-22T07:18:00Z</dcterms:created>
  <dcterms:modified xsi:type="dcterms:W3CDTF">2020-11-22T07:18:00Z</dcterms:modified>
</cp:coreProperties>
</file>