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98"/>
        <w:rPr>
          <w:rFonts w:ascii="Calibri" w:hAnsi="Calibri" w:eastAsia="Times New Roman" w:cs="Calibri"/>
          <w:color w:val="000000"/>
          <w:lang w:eastAsia="ru-RU"/>
        </w:rPr>
      </w:pPr>
      <w:bookmarkStart w:id="0" w:name="__DdeLink__33_417588017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Группа Т-22, предмет «Математика»</w:t>
      </w:r>
    </w:p>
    <w:p>
      <w:pPr>
        <w:pStyle w:val="Normal"/>
        <w:spacing w:lineRule="auto" w:line="240" w:beforeAutospacing="1" w:after="19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10. 11. 2020 г.</w:t>
      </w:r>
    </w:p>
    <w:p>
      <w:pPr>
        <w:pStyle w:val="Normal"/>
        <w:spacing w:lineRule="auto" w:line="240" w:beforeAutospacing="1" w:after="19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Сюткина Надежда Юрьевна</w:t>
      </w:r>
    </w:p>
    <w:p>
      <w:pPr>
        <w:pStyle w:val="Normal"/>
        <w:spacing w:lineRule="auto" w:line="240" w:beforeAutospacing="1" w:after="19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отправлять на электронную почту: sytkinan@mail.ru</w:t>
      </w:r>
    </w:p>
    <w:p>
      <w:pPr>
        <w:pStyle w:val="Normal"/>
        <w:spacing w:lineRule="auto" w:line="240" w:beforeAutospacing="1" w:after="19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ознакомиться с лекцией, приведите свой пример определенного интеграла с преобразованием.</w:t>
      </w:r>
    </w:p>
    <w:p>
      <w:pPr>
        <w:pStyle w:val="Normal"/>
        <w:spacing w:lineRule="auto" w:line="240" w:beforeAutospacing="1" w:after="198"/>
        <w:rPr>
          <w:b/>
          <w:b/>
          <w:bCs/>
          <w:sz w:val="28"/>
          <w:szCs w:val="28"/>
        </w:rPr>
      </w:pPr>
      <w:bookmarkStart w:id="1" w:name="__DdeLink__33_4175880177"/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Количество часов – 2 </w:t>
      </w:r>
      <w:bookmarkEnd w:id="1"/>
    </w:p>
    <w:p>
      <w:pPr>
        <w:pStyle w:val="NormalWeb"/>
        <w:spacing w:beforeAutospacing="0" w:before="278" w:after="27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21</w:t>
      </w:r>
    </w:p>
    <w:p>
      <w:pPr>
        <w:pStyle w:val="NormalWeb"/>
        <w:spacing w:beforeAutospacing="0" w:before="278" w:after="27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Тема: «вычисление интегралов»</w:t>
      </w:r>
    </w:p>
    <w:p>
      <w:pPr>
        <w:pStyle w:val="NormalWeb"/>
        <w:spacing w:beforeAutospacing="0" w:before="278" w:after="27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совершенствовать умения вычислять интегралы.</w:t>
      </w:r>
    </w:p>
    <w:p>
      <w:pPr>
        <w:pStyle w:val="NormalWeb"/>
        <w:spacing w:beforeAutospacing="0" w:before="278" w:after="27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– 2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простейших операций для преобразования интегралов. Вот основные из них: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Вынесение константы из-под знака интеграла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/>
        <w:drawing>
          <wp:inline distT="0" distB="0" distL="0" distR="0">
            <wp:extent cx="2257425" cy="428625"/>
            <wp:effectExtent l="0" t="0" r="0" b="0"/>
            <wp:docPr id="1" name="Рисунок 2" descr="C:\Users\User\AppData\Local\Temp\lu26928yho1.tmp\lu26928yi7o_tmp_1253b2ae684f0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Temp\lu26928yho1.tmp\lu26928yi7o_tmp_1253b2ae684f0c9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Разложение интеграла суммы на сумму интегралов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/>
        <w:drawing>
          <wp:inline distT="0" distB="0" distL="0" distR="0">
            <wp:extent cx="4714875" cy="952500"/>
            <wp:effectExtent l="0" t="0" r="0" b="0"/>
            <wp:docPr id="2" name="Рисунок 3" descr="C:\Users\User\AppData\Local\Temp\lu26928yho1.tmp\lu26928yi7o_tmp_30c4c0d24b977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User\AppData\Local\Temp\lu26928yho1.tmp\lu26928yi7o_tmp_30c4c0d24b97784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поменять местами a и b, знак изменится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/>
        <w:drawing>
          <wp:inline distT="0" distB="0" distL="0" distR="0">
            <wp:extent cx="1809750" cy="666750"/>
            <wp:effectExtent l="0" t="0" r="0" b="0"/>
            <wp:docPr id="3" name="Рисунок 4" descr="C:\Users\User\AppData\Local\Temp\lu26928yho1.tmp\lu26928yi7o_tmp_a3fa4d62d0538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User\AppData\Local\Temp\lu26928yho1.tmp\lu26928yi7o_tmp_a3fa4d62d05389c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разбить интеграл на промежутки следующим образом</w:t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/>
        <w:drawing>
          <wp:inline distT="0" distB="0" distL="0" distR="0">
            <wp:extent cx="3457575" cy="952500"/>
            <wp:effectExtent l="0" t="0" r="0" b="0"/>
            <wp:docPr id="4" name="Рисунок 5" descr="C:\Users\User\AppData\Local\Temp\lu26928yho1.tmp\lu26928yi7o_tmp_6ae4bcb903eb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User\AppData\Local\Temp\lu26928yho1.tmp\lu26928yi7o_tmp_6ae4bcb903eb42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147" w:after="2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простейшие свойства, на основе которых потом будут формулироваться более сложные теоремы и методы исчисления.</w:t>
      </w:r>
    </w:p>
    <w:p>
      <w:pPr>
        <w:pStyle w:val="Western"/>
        <w:spacing w:lineRule="auto" w:line="276" w:before="280" w:after="240"/>
        <w:ind w:firstLine="708"/>
        <w:jc w:val="both"/>
        <w:rPr/>
      </w:pPr>
      <w:r>
        <w:rPr>
          <w:sz w:val="28"/>
          <w:szCs w:val="28"/>
        </w:rPr>
        <w:t xml:space="preserve">Чтоб было более понятно посмотрите видео по ссылке: </w:t>
      </w:r>
      <w:r>
        <w:rPr>
          <w:color w:val="1F497D" w:themeColor="text2"/>
          <w:sz w:val="28"/>
          <w:szCs w:val="28"/>
        </w:rPr>
        <w:t>https://youtu.be/G_dA732qFGw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f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4252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9a4252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42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4252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9a4252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Trio_Office/6.2.8.2$Windows_x86 LibreOffice_project/</Application>
  <Pages>2</Pages>
  <Words>107</Words>
  <Characters>745</Characters>
  <CharactersWithSpaces>838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2020-11-08T18:51:00Z</dcterms:created>
  <dc:creator>Пользователь Windows</dc:creator>
  <dc:description/>
  <dc:language>ru-RU</dc:language>
  <cp:lastModifiedBy/>
  <dcterms:modified xsi:type="dcterms:W3CDTF">2020-11-09T00:30:55Z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