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F5" w:rsidRPr="00383D15" w:rsidRDefault="00A917F5" w:rsidP="00A917F5">
      <w:pPr>
        <w:jc w:val="center"/>
      </w:pPr>
      <w:r w:rsidRPr="00383D15">
        <w:t xml:space="preserve">Государственное </w:t>
      </w:r>
      <w:r w:rsidR="00583D5A">
        <w:t>автономное</w:t>
      </w:r>
      <w:r w:rsidRPr="00383D15">
        <w:t xml:space="preserve"> профессиональное образовательное учреждение </w:t>
      </w:r>
      <w:r>
        <w:br/>
      </w:r>
      <w:r w:rsidRPr="00383D15">
        <w:t xml:space="preserve">Свердловской области </w:t>
      </w:r>
      <w:r w:rsidRPr="00383D15">
        <w:br/>
        <w:t>«Талицкий лесотехнический колледж им. Н.И.Кузнецова»</w:t>
      </w:r>
    </w:p>
    <w:p w:rsidR="004F71C9" w:rsidRDefault="004F71C9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A917F5" w:rsidRDefault="00A917F5" w:rsidP="004F71C9">
      <w:pPr>
        <w:ind w:left="-851"/>
        <w:jc w:val="center"/>
        <w:rPr>
          <w:sz w:val="28"/>
          <w:szCs w:val="28"/>
        </w:rPr>
      </w:pPr>
    </w:p>
    <w:p w:rsidR="004F71C9" w:rsidRDefault="004F71C9" w:rsidP="004F71C9">
      <w:pPr>
        <w:ind w:left="-851"/>
        <w:jc w:val="center"/>
        <w:rPr>
          <w:sz w:val="28"/>
          <w:szCs w:val="28"/>
        </w:rPr>
      </w:pPr>
      <w:r w:rsidRPr="004F71C9">
        <w:rPr>
          <w:sz w:val="28"/>
          <w:szCs w:val="28"/>
        </w:rPr>
        <w:t>ДЛЯ ПРОВЕДЕНИЯ ПРОМЕЖУТОЧНОЙ АТТЕСТАЦИИ</w:t>
      </w:r>
    </w:p>
    <w:p w:rsidR="004F71C9" w:rsidRDefault="004F71C9" w:rsidP="004F71C9">
      <w:pPr>
        <w:rPr>
          <w:sz w:val="28"/>
          <w:szCs w:val="28"/>
        </w:rPr>
      </w:pPr>
    </w:p>
    <w:p w:rsidR="008E1516" w:rsidRPr="009A4399" w:rsidRDefault="00682A1A" w:rsidP="008E1516">
      <w:pPr>
        <w:ind w:left="-851"/>
        <w:jc w:val="center"/>
        <w:rPr>
          <w:b/>
          <w:sz w:val="40"/>
          <w:szCs w:val="28"/>
        </w:rPr>
      </w:pPr>
      <w:r>
        <w:rPr>
          <w:b/>
          <w:sz w:val="28"/>
          <w:szCs w:val="28"/>
        </w:rPr>
        <w:t xml:space="preserve"> </w:t>
      </w:r>
      <w:r w:rsidRPr="009A4399">
        <w:rPr>
          <w:b/>
          <w:sz w:val="40"/>
          <w:szCs w:val="28"/>
        </w:rPr>
        <w:t>«</w:t>
      </w:r>
      <w:r w:rsidR="00117F5F" w:rsidRPr="00835B8D">
        <w:rPr>
          <w:b/>
        </w:rPr>
        <w:t>Правовое обеспечение профессиональной де</w:t>
      </w:r>
      <w:r w:rsidR="00117F5F" w:rsidRPr="00835B8D">
        <w:rPr>
          <w:b/>
        </w:rPr>
        <w:t>я</w:t>
      </w:r>
      <w:r w:rsidR="00117F5F" w:rsidRPr="00835B8D">
        <w:rPr>
          <w:b/>
        </w:rPr>
        <w:t>тельности</w:t>
      </w:r>
      <w:r w:rsidRPr="009A4399">
        <w:rPr>
          <w:b/>
          <w:sz w:val="40"/>
          <w:szCs w:val="28"/>
        </w:rPr>
        <w:t>»</w:t>
      </w:r>
    </w:p>
    <w:p w:rsidR="008E1516" w:rsidRDefault="008E1516" w:rsidP="008E1516">
      <w:pPr>
        <w:ind w:left="-851"/>
        <w:rPr>
          <w:b/>
          <w:sz w:val="28"/>
          <w:szCs w:val="28"/>
        </w:rPr>
      </w:pPr>
    </w:p>
    <w:p w:rsidR="004F71C9" w:rsidRDefault="004F71C9" w:rsidP="004F71C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23.02.03 Техническое обслуживание и ремонт автомобильного транспорта</w:t>
      </w:r>
    </w:p>
    <w:p w:rsidR="004F71C9" w:rsidRDefault="004F71C9" w:rsidP="004F71C9">
      <w:pPr>
        <w:rPr>
          <w:sz w:val="28"/>
          <w:szCs w:val="28"/>
        </w:rPr>
      </w:pPr>
    </w:p>
    <w:p w:rsidR="004F71C9" w:rsidRDefault="004F71C9" w:rsidP="004F71C9">
      <w:pPr>
        <w:ind w:left="-851"/>
        <w:jc w:val="center"/>
        <w:rPr>
          <w:sz w:val="28"/>
          <w:szCs w:val="28"/>
        </w:rPr>
      </w:pPr>
    </w:p>
    <w:p w:rsidR="004F71C9" w:rsidRDefault="004F71C9" w:rsidP="004F71C9">
      <w:pPr>
        <w:ind w:left="-851"/>
        <w:jc w:val="center"/>
        <w:rPr>
          <w:sz w:val="28"/>
          <w:szCs w:val="28"/>
        </w:rPr>
      </w:pPr>
    </w:p>
    <w:p w:rsidR="004F71C9" w:rsidRDefault="004F71C9" w:rsidP="004F71C9">
      <w:pPr>
        <w:ind w:left="-851"/>
        <w:jc w:val="center"/>
        <w:rPr>
          <w:sz w:val="28"/>
          <w:szCs w:val="28"/>
        </w:rPr>
      </w:pPr>
    </w:p>
    <w:p w:rsidR="004F71C9" w:rsidRDefault="004F71C9" w:rsidP="004F71C9"/>
    <w:p w:rsidR="004F71C9" w:rsidRDefault="004F71C9" w:rsidP="004F71C9"/>
    <w:p w:rsidR="004F71C9" w:rsidRDefault="004F71C9" w:rsidP="004F71C9"/>
    <w:p w:rsidR="004F71C9" w:rsidRDefault="004F71C9" w:rsidP="004F71C9"/>
    <w:p w:rsidR="004F71C9" w:rsidRDefault="004F71C9" w:rsidP="004F71C9">
      <w:pPr>
        <w:rPr>
          <w:sz w:val="28"/>
          <w:szCs w:val="28"/>
        </w:rPr>
      </w:pPr>
      <w:r w:rsidRPr="004F71C9">
        <w:rPr>
          <w:sz w:val="28"/>
          <w:szCs w:val="28"/>
        </w:rPr>
        <w:t xml:space="preserve">Форма проведения оценочной процедуры – </w:t>
      </w:r>
      <w:r w:rsidR="009A4399">
        <w:rPr>
          <w:sz w:val="28"/>
          <w:szCs w:val="28"/>
        </w:rPr>
        <w:t>дифференцированный зачет</w:t>
      </w:r>
    </w:p>
    <w:p w:rsidR="004F71C9" w:rsidRDefault="004F71C9" w:rsidP="004F71C9">
      <w:pPr>
        <w:rPr>
          <w:sz w:val="28"/>
          <w:szCs w:val="28"/>
        </w:rPr>
      </w:pPr>
    </w:p>
    <w:p w:rsidR="004F71C9" w:rsidRDefault="004F71C9" w:rsidP="004F71C9">
      <w:pPr>
        <w:rPr>
          <w:sz w:val="28"/>
          <w:szCs w:val="28"/>
        </w:rPr>
      </w:pPr>
    </w:p>
    <w:p w:rsidR="004F71C9" w:rsidRDefault="004F71C9" w:rsidP="004F71C9">
      <w:pPr>
        <w:rPr>
          <w:sz w:val="28"/>
          <w:szCs w:val="28"/>
        </w:rPr>
      </w:pPr>
    </w:p>
    <w:p w:rsidR="004F71C9" w:rsidRDefault="004F71C9" w:rsidP="004F71C9">
      <w:pPr>
        <w:rPr>
          <w:sz w:val="28"/>
          <w:szCs w:val="28"/>
        </w:rPr>
      </w:pPr>
    </w:p>
    <w:p w:rsidR="004F71C9" w:rsidRDefault="004F71C9" w:rsidP="004F71C9">
      <w:pPr>
        <w:rPr>
          <w:sz w:val="28"/>
          <w:szCs w:val="28"/>
        </w:rPr>
      </w:pPr>
    </w:p>
    <w:p w:rsidR="004F71C9" w:rsidRDefault="004F71C9" w:rsidP="004F71C9">
      <w:pPr>
        <w:rPr>
          <w:sz w:val="28"/>
          <w:szCs w:val="28"/>
        </w:rPr>
      </w:pPr>
    </w:p>
    <w:p w:rsidR="004F71C9" w:rsidRPr="004F71C9" w:rsidRDefault="00583D5A" w:rsidP="004F71C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Тугулым - 2020</w:t>
      </w:r>
    </w:p>
    <w:p w:rsidR="00583D5A" w:rsidRDefault="007A4BDD" w:rsidP="004F71C9">
      <w:pPr>
        <w:spacing w:line="360" w:lineRule="auto"/>
        <w:ind w:firstLine="709"/>
        <w:jc w:val="both"/>
        <w:rPr>
          <w:b/>
        </w:rPr>
      </w:pPr>
      <w:r>
        <w:rPr>
          <w:b/>
        </w:rPr>
        <w:br w:type="page"/>
      </w:r>
    </w:p>
    <w:tbl>
      <w:tblPr>
        <w:tblW w:w="0" w:type="auto"/>
        <w:tblLook w:val="01E0"/>
      </w:tblPr>
      <w:tblGrid>
        <w:gridCol w:w="5920"/>
        <w:gridCol w:w="3651"/>
      </w:tblGrid>
      <w:tr w:rsidR="00583D5A" w:rsidRPr="00E7291A" w:rsidTr="00621659">
        <w:tc>
          <w:tcPr>
            <w:tcW w:w="5920" w:type="dxa"/>
          </w:tcPr>
          <w:p w:rsidR="00583D5A" w:rsidRPr="005B0BA1" w:rsidRDefault="00583D5A" w:rsidP="00621659">
            <w:pPr>
              <w:rPr>
                <w:sz w:val="20"/>
                <w:szCs w:val="20"/>
              </w:rPr>
            </w:pPr>
            <w:r w:rsidRPr="005B0BA1">
              <w:rPr>
                <w:sz w:val="20"/>
                <w:szCs w:val="20"/>
              </w:rPr>
              <w:t>Согласовано на заседании</w:t>
            </w:r>
          </w:p>
          <w:p w:rsidR="00583D5A" w:rsidRPr="005B0BA1" w:rsidRDefault="00583D5A" w:rsidP="00621659">
            <w:pPr>
              <w:rPr>
                <w:sz w:val="20"/>
                <w:szCs w:val="20"/>
              </w:rPr>
            </w:pPr>
            <w:r w:rsidRPr="005B0BA1">
              <w:rPr>
                <w:sz w:val="20"/>
                <w:szCs w:val="20"/>
              </w:rPr>
              <w:t xml:space="preserve">цикловой комиссии   </w:t>
            </w:r>
            <w:r w:rsidRPr="005B0BA1">
              <w:rPr>
                <w:spacing w:val="-8"/>
                <w:sz w:val="20"/>
                <w:szCs w:val="20"/>
              </w:rPr>
              <w:t>23.02.03  «Техническое обслуживание и ремонт автомобильного транспорта»</w:t>
            </w:r>
          </w:p>
          <w:p w:rsidR="00583D5A" w:rsidRPr="005B0BA1" w:rsidRDefault="00583D5A" w:rsidP="00621659">
            <w:pPr>
              <w:rPr>
                <w:sz w:val="20"/>
                <w:szCs w:val="20"/>
              </w:rPr>
            </w:pPr>
            <w:r w:rsidRPr="005B0BA1">
              <w:rPr>
                <w:sz w:val="20"/>
                <w:szCs w:val="20"/>
              </w:rPr>
              <w:t>протокол №  1  от  28.08.20</w:t>
            </w:r>
            <w:r>
              <w:rPr>
                <w:sz w:val="20"/>
                <w:szCs w:val="20"/>
              </w:rPr>
              <w:t>20</w:t>
            </w:r>
            <w:r w:rsidRPr="005B0BA1">
              <w:rPr>
                <w:sz w:val="20"/>
                <w:szCs w:val="20"/>
              </w:rPr>
              <w:t>г.</w:t>
            </w:r>
            <w:r w:rsidRPr="005B0BA1">
              <w:rPr>
                <w:sz w:val="20"/>
                <w:szCs w:val="20"/>
              </w:rPr>
              <w:tab/>
            </w:r>
          </w:p>
          <w:p w:rsidR="00583D5A" w:rsidRPr="005B0BA1" w:rsidRDefault="00583D5A" w:rsidP="00621659">
            <w:pPr>
              <w:rPr>
                <w:sz w:val="20"/>
                <w:szCs w:val="20"/>
              </w:rPr>
            </w:pPr>
            <w:r w:rsidRPr="005B0BA1">
              <w:rPr>
                <w:sz w:val="20"/>
                <w:szCs w:val="20"/>
              </w:rPr>
              <w:t>Председатель цикловой</w:t>
            </w:r>
          </w:p>
          <w:p w:rsidR="00583D5A" w:rsidRPr="005B0BA1" w:rsidRDefault="00583D5A" w:rsidP="00621659">
            <w:pPr>
              <w:rPr>
                <w:sz w:val="20"/>
                <w:szCs w:val="20"/>
              </w:rPr>
            </w:pPr>
            <w:r w:rsidRPr="005B0BA1">
              <w:rPr>
                <w:sz w:val="20"/>
                <w:szCs w:val="20"/>
              </w:rPr>
              <w:t xml:space="preserve"> Коми</w:t>
            </w:r>
            <w:r w:rsidRPr="005B0BA1">
              <w:rPr>
                <w:sz w:val="20"/>
                <w:szCs w:val="20"/>
              </w:rPr>
              <w:t>с</w:t>
            </w:r>
            <w:r w:rsidRPr="005B0BA1">
              <w:rPr>
                <w:sz w:val="20"/>
                <w:szCs w:val="20"/>
              </w:rPr>
              <w:t>сии ___________Б.А. Астратов</w:t>
            </w:r>
          </w:p>
          <w:p w:rsidR="00583D5A" w:rsidRPr="005B0BA1" w:rsidRDefault="00583D5A" w:rsidP="00621659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583D5A" w:rsidRPr="005B0BA1" w:rsidRDefault="00583D5A" w:rsidP="00621659">
            <w:pPr>
              <w:jc w:val="right"/>
              <w:rPr>
                <w:sz w:val="20"/>
                <w:szCs w:val="20"/>
              </w:rPr>
            </w:pPr>
            <w:r w:rsidRPr="005B0BA1">
              <w:rPr>
                <w:sz w:val="20"/>
                <w:szCs w:val="20"/>
              </w:rPr>
              <w:t>УТВЕРЖДАЮ</w:t>
            </w:r>
          </w:p>
          <w:p w:rsidR="00583D5A" w:rsidRPr="005B0BA1" w:rsidRDefault="00583D5A" w:rsidP="006216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5B0BA1">
              <w:rPr>
                <w:sz w:val="20"/>
                <w:szCs w:val="20"/>
              </w:rPr>
              <w:t xml:space="preserve"> филиала </w:t>
            </w:r>
          </w:p>
          <w:p w:rsidR="00583D5A" w:rsidRPr="005B0BA1" w:rsidRDefault="00583D5A" w:rsidP="00621659">
            <w:pPr>
              <w:jc w:val="right"/>
              <w:rPr>
                <w:sz w:val="20"/>
                <w:szCs w:val="20"/>
              </w:rPr>
            </w:pPr>
            <w:r w:rsidRPr="005B0BA1">
              <w:rPr>
                <w:sz w:val="20"/>
                <w:szCs w:val="20"/>
              </w:rPr>
              <w:t>____________</w:t>
            </w:r>
            <w:r w:rsidR="0050419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оростелев Н.М. </w:t>
            </w:r>
          </w:p>
          <w:p w:rsidR="00583D5A" w:rsidRPr="005B0BA1" w:rsidRDefault="00583D5A" w:rsidP="0062165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bidi="en-US"/>
              </w:rPr>
              <w:t>31.08.2020</w:t>
            </w:r>
            <w:r w:rsidRPr="005B0BA1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 w:bidi="en-US"/>
              </w:rPr>
              <w:t>г</w:t>
            </w:r>
          </w:p>
          <w:p w:rsidR="00583D5A" w:rsidRPr="005B0BA1" w:rsidRDefault="00583D5A" w:rsidP="00621659">
            <w:pPr>
              <w:rPr>
                <w:sz w:val="20"/>
                <w:szCs w:val="20"/>
              </w:rPr>
            </w:pPr>
            <w:r w:rsidRPr="005B0BA1">
              <w:rPr>
                <w:sz w:val="20"/>
                <w:szCs w:val="20"/>
              </w:rPr>
              <w:t>.</w:t>
            </w:r>
          </w:p>
        </w:tc>
      </w:tr>
    </w:tbl>
    <w:p w:rsidR="00583D5A" w:rsidRDefault="00583D5A" w:rsidP="004F71C9">
      <w:pPr>
        <w:spacing w:line="360" w:lineRule="auto"/>
        <w:ind w:firstLine="709"/>
        <w:jc w:val="both"/>
        <w:rPr>
          <w:b/>
        </w:rPr>
      </w:pPr>
    </w:p>
    <w:p w:rsidR="00B67567" w:rsidRPr="004F71C9" w:rsidRDefault="00B67567" w:rsidP="004F71C9">
      <w:pPr>
        <w:spacing w:line="360" w:lineRule="auto"/>
        <w:ind w:firstLine="709"/>
        <w:jc w:val="both"/>
        <w:rPr>
          <w:sz w:val="28"/>
        </w:rPr>
      </w:pPr>
      <w:r w:rsidRPr="004F71C9">
        <w:rPr>
          <w:sz w:val="28"/>
        </w:rPr>
        <w:t>Комплект</w:t>
      </w:r>
      <w:r w:rsidR="004F71C9">
        <w:rPr>
          <w:sz w:val="28"/>
        </w:rPr>
        <w:t xml:space="preserve"> контрольно – оценочных средств, </w:t>
      </w:r>
      <w:r w:rsidRPr="004F71C9">
        <w:rPr>
          <w:sz w:val="28"/>
        </w:rPr>
        <w:t xml:space="preserve">для </w:t>
      </w:r>
      <w:r w:rsidR="009A4399">
        <w:rPr>
          <w:sz w:val="28"/>
        </w:rPr>
        <w:t>дифференцированного зачета</w:t>
      </w:r>
      <w:r w:rsidRPr="004F71C9">
        <w:rPr>
          <w:sz w:val="28"/>
        </w:rPr>
        <w:t xml:space="preserve"> по</w:t>
      </w:r>
      <w:r w:rsidR="004F71C9">
        <w:rPr>
          <w:sz w:val="28"/>
        </w:rPr>
        <w:t xml:space="preserve"> </w:t>
      </w:r>
      <w:r w:rsidR="0007671F">
        <w:rPr>
          <w:sz w:val="28"/>
        </w:rPr>
        <w:t>дисциплине «</w:t>
      </w:r>
      <w:r w:rsidR="00117F5F" w:rsidRPr="00835B8D">
        <w:rPr>
          <w:b/>
        </w:rPr>
        <w:t>Правовое обеспечение профессиональной де</w:t>
      </w:r>
      <w:r w:rsidR="00117F5F" w:rsidRPr="00835B8D">
        <w:rPr>
          <w:b/>
        </w:rPr>
        <w:t>я</w:t>
      </w:r>
      <w:r w:rsidR="00117F5F" w:rsidRPr="00835B8D">
        <w:rPr>
          <w:b/>
        </w:rPr>
        <w:t>тельности</w:t>
      </w:r>
      <w:r w:rsidR="0007671F">
        <w:rPr>
          <w:sz w:val="28"/>
        </w:rPr>
        <w:t>»</w:t>
      </w:r>
      <w:r w:rsidRPr="004F71C9">
        <w:rPr>
          <w:sz w:val="28"/>
        </w:rPr>
        <w:t xml:space="preserve"> по специальности 23.02.03 «Техническое обслуживание и ремонт  автомобильного   транспорта» разработан на основе Федерального государственного образовательного стандарта  и рабочей программы </w:t>
      </w:r>
    </w:p>
    <w:p w:rsidR="00B67567" w:rsidRDefault="00B67567" w:rsidP="00B67567">
      <w:pPr>
        <w:tabs>
          <w:tab w:val="left" w:pos="5565"/>
        </w:tabs>
      </w:pPr>
    </w:p>
    <w:p w:rsidR="00583D5A" w:rsidRDefault="00583D5A" w:rsidP="00B67567">
      <w:pPr>
        <w:tabs>
          <w:tab w:val="left" w:pos="5565"/>
        </w:tabs>
      </w:pPr>
    </w:p>
    <w:p w:rsidR="008E1516" w:rsidRPr="0050419E" w:rsidRDefault="008E1516" w:rsidP="008E1516">
      <w:pPr>
        <w:ind w:right="-2"/>
        <w:rPr>
          <w:rFonts w:eastAsia="Calibri"/>
          <w:lang w:eastAsia="en-US"/>
        </w:rPr>
      </w:pPr>
      <w:r w:rsidRPr="0050419E">
        <w:rPr>
          <w:rFonts w:eastAsia="Calibri"/>
          <w:b/>
          <w:lang w:eastAsia="en-US"/>
        </w:rPr>
        <w:t>Организация-разработчик:</w:t>
      </w:r>
    </w:p>
    <w:p w:rsidR="008E1516" w:rsidRPr="0050419E" w:rsidRDefault="008E1516" w:rsidP="008E1516">
      <w:pPr>
        <w:ind w:right="-2"/>
        <w:rPr>
          <w:rFonts w:eastAsia="Calibri"/>
          <w:lang w:eastAsia="en-US"/>
        </w:rPr>
      </w:pPr>
      <w:r w:rsidRPr="0050419E">
        <w:rPr>
          <w:rFonts w:eastAsia="Calibri"/>
          <w:lang w:eastAsia="en-US"/>
        </w:rPr>
        <w:t>Г</w:t>
      </w:r>
      <w:r w:rsidR="0050419E" w:rsidRPr="0050419E">
        <w:rPr>
          <w:rFonts w:eastAsia="Calibri"/>
          <w:lang w:eastAsia="en-US"/>
        </w:rPr>
        <w:t>А</w:t>
      </w:r>
      <w:r w:rsidRPr="0050419E">
        <w:rPr>
          <w:rFonts w:eastAsia="Calibri"/>
          <w:lang w:eastAsia="en-US"/>
        </w:rPr>
        <w:t>ПОУ СО «</w:t>
      </w:r>
      <w:r w:rsidR="0050419E" w:rsidRPr="0050419E">
        <w:rPr>
          <w:rFonts w:eastAsia="Calibri"/>
          <w:lang w:eastAsia="en-US"/>
        </w:rPr>
        <w:t>Талицкий лесотехнический колледж</w:t>
      </w:r>
      <w:r w:rsidRPr="0050419E">
        <w:rPr>
          <w:rFonts w:eastAsia="Calibri"/>
          <w:lang w:eastAsia="en-US"/>
        </w:rPr>
        <w:t>»</w:t>
      </w:r>
    </w:p>
    <w:p w:rsidR="008E1516" w:rsidRPr="0050419E" w:rsidRDefault="008E1516" w:rsidP="008E1516"/>
    <w:p w:rsidR="008E1516" w:rsidRPr="0050419E" w:rsidRDefault="008E1516" w:rsidP="008E1516">
      <w:pPr>
        <w:rPr>
          <w:b/>
        </w:rPr>
      </w:pPr>
      <w:r w:rsidRPr="0050419E">
        <w:rPr>
          <w:b/>
        </w:rPr>
        <w:t>Разработчики:</w:t>
      </w:r>
    </w:p>
    <w:p w:rsidR="008E1516" w:rsidRPr="0050419E" w:rsidRDefault="008E1516" w:rsidP="008E1516">
      <w:pPr>
        <w:jc w:val="both"/>
      </w:pPr>
    </w:p>
    <w:p w:rsidR="008E1516" w:rsidRDefault="008E1516" w:rsidP="008E1516">
      <w:pPr>
        <w:jc w:val="both"/>
      </w:pPr>
      <w:r w:rsidRPr="0050419E">
        <w:t>Г</w:t>
      </w:r>
      <w:r w:rsidR="0050419E">
        <w:t>А</w:t>
      </w:r>
      <w:r w:rsidRPr="0050419E">
        <w:t>ПОУ СО «</w:t>
      </w:r>
      <w:r w:rsidR="0050419E" w:rsidRPr="0050419E">
        <w:t>ТЛК</w:t>
      </w:r>
      <w:r w:rsidRPr="0050419E">
        <w:t xml:space="preserve">»       </w:t>
      </w:r>
      <w:r w:rsidRPr="0050419E">
        <w:rPr>
          <w:rFonts w:eastAsia="Calibri"/>
          <w:lang w:eastAsia="en-US"/>
        </w:rPr>
        <w:t>преподаватель</w:t>
      </w:r>
      <w:r w:rsidRPr="0050419E">
        <w:t xml:space="preserve">     </w:t>
      </w:r>
      <w:r w:rsidR="009A4399" w:rsidRPr="0050419E">
        <w:t>Астратов Б.А</w:t>
      </w:r>
      <w:r w:rsidRPr="0050419E">
        <w:t>.</w:t>
      </w:r>
    </w:p>
    <w:p w:rsidR="00BA61E2" w:rsidRDefault="00B67567" w:rsidP="002B0021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8E1516">
        <w:rPr>
          <w:b/>
        </w:rPr>
        <w:lastRenderedPageBreak/>
        <w:t>Пояснительная записка</w:t>
      </w:r>
    </w:p>
    <w:p w:rsidR="008E1516" w:rsidRPr="008E1516" w:rsidRDefault="008E1516" w:rsidP="008E1516">
      <w:pPr>
        <w:spacing w:line="360" w:lineRule="auto"/>
        <w:ind w:firstLine="851"/>
        <w:jc w:val="both"/>
      </w:pPr>
      <w:r w:rsidRPr="008E1516">
        <w:t xml:space="preserve">Контрольно-оценочные средства входят в состав Фонда оценочных средств программы подготовки специалистов среднего звена по специальности </w:t>
      </w:r>
      <w:r>
        <w:t>23.02.03 Техническое обслуживание и ремонт автомобильного транспорта</w:t>
      </w:r>
      <w:r w:rsidRPr="008E1516">
        <w:t xml:space="preserve"> и разработаны на основе программы </w:t>
      </w:r>
      <w:r w:rsidR="0007671F">
        <w:t>дисциплины «</w:t>
      </w:r>
      <w:r w:rsidR="00117F5F" w:rsidRPr="00835B8D">
        <w:rPr>
          <w:b/>
        </w:rPr>
        <w:t>Правовое обеспечение профессиональной де</w:t>
      </w:r>
      <w:r w:rsidR="00117F5F" w:rsidRPr="00835B8D">
        <w:rPr>
          <w:b/>
        </w:rPr>
        <w:t>я</w:t>
      </w:r>
      <w:r w:rsidR="00117F5F" w:rsidRPr="00835B8D">
        <w:rPr>
          <w:b/>
        </w:rPr>
        <w:t>тельности</w:t>
      </w:r>
      <w:r w:rsidR="0007671F">
        <w:t>»</w:t>
      </w:r>
    </w:p>
    <w:p w:rsidR="000E4717" w:rsidRDefault="00BA61E2" w:rsidP="009A4399">
      <w:pPr>
        <w:spacing w:line="360" w:lineRule="auto"/>
        <w:ind w:firstLine="709"/>
        <w:jc w:val="both"/>
      </w:pPr>
      <w:r>
        <w:t xml:space="preserve">Формой аттестации по </w:t>
      </w:r>
      <w:r w:rsidR="0007671F">
        <w:t>дисциплине</w:t>
      </w:r>
      <w:r w:rsidR="008E1516">
        <w:t xml:space="preserve"> является </w:t>
      </w:r>
      <w:r w:rsidR="009A4399">
        <w:rPr>
          <w:sz w:val="28"/>
          <w:szCs w:val="28"/>
        </w:rPr>
        <w:t xml:space="preserve">дифференцированный зачет </w:t>
      </w:r>
    </w:p>
    <w:p w:rsidR="00BA61E2" w:rsidRDefault="008E1516" w:rsidP="008E1516">
      <w:pPr>
        <w:spacing w:line="360" w:lineRule="auto"/>
        <w:ind w:firstLine="851"/>
        <w:jc w:val="both"/>
      </w:pPr>
      <w:r w:rsidRPr="008E1516">
        <w:t>Контрольно-оценочные средства предназначены для проверки освоения умений и усвоения знаний, а также формирования профессиональных компетенций (ПК) и развитие общих компетенций(ОК):</w:t>
      </w:r>
    </w:p>
    <w:tbl>
      <w:tblPr>
        <w:tblW w:w="10031" w:type="dxa"/>
        <w:tblLook w:val="01E0"/>
      </w:tblPr>
      <w:tblGrid>
        <w:gridCol w:w="10031"/>
      </w:tblGrid>
      <w:tr w:rsidR="008E1516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6" w:rsidRPr="00AB68E5" w:rsidRDefault="008E1516" w:rsidP="00553FC0">
            <w:r w:rsidRPr="00AB68E5">
              <w:rPr>
                <w:b/>
              </w:rPr>
              <w:t>ОК 1.</w:t>
            </w:r>
            <w:r w:rsidRPr="00AB68E5">
              <w:t>Понимать сущность и социальную значимость своей будущей профессии, проявлять к ней устойчивый интерес</w:t>
            </w:r>
          </w:p>
          <w:p w:rsidR="008E1516" w:rsidRPr="00AB68E5" w:rsidRDefault="008E1516" w:rsidP="00553FC0">
            <w:pPr>
              <w:jc w:val="center"/>
            </w:pPr>
          </w:p>
        </w:tc>
      </w:tr>
      <w:tr w:rsidR="008E1516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6" w:rsidRPr="00AB68E5" w:rsidRDefault="008E1516" w:rsidP="00553FC0">
            <w:r w:rsidRPr="00AB68E5">
              <w:rPr>
                <w:b/>
              </w:rPr>
              <w:t>ОК 2.</w:t>
            </w:r>
            <w:r w:rsidRPr="00AB68E5">
              <w:t>Организовывать собственную деятельность, выбирая типовые методы и способы выполнения профессиональных задач, оценивать их эффективность и качество</w:t>
            </w:r>
          </w:p>
          <w:p w:rsidR="008E1516" w:rsidRPr="00AB68E5" w:rsidRDefault="008E1516" w:rsidP="00553FC0">
            <w:pPr>
              <w:jc w:val="center"/>
            </w:pPr>
          </w:p>
        </w:tc>
      </w:tr>
      <w:tr w:rsidR="008E1516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6" w:rsidRPr="00AB68E5" w:rsidRDefault="008E1516" w:rsidP="00553FC0">
            <w:r w:rsidRPr="00AB68E5">
              <w:rPr>
                <w:b/>
              </w:rPr>
              <w:t>ОК 3.</w:t>
            </w:r>
            <w:r w:rsidRPr="00AB68E5">
              <w:t>Принимать решения в стандартных и нестандартных ситуациях и нести за них ответственность</w:t>
            </w:r>
          </w:p>
          <w:p w:rsidR="008E1516" w:rsidRPr="00AB68E5" w:rsidRDefault="008E1516" w:rsidP="00553FC0">
            <w:pPr>
              <w:jc w:val="center"/>
            </w:pPr>
          </w:p>
        </w:tc>
      </w:tr>
      <w:tr w:rsidR="008E1516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6" w:rsidRPr="00AB68E5" w:rsidRDefault="008E1516" w:rsidP="00553FC0">
            <w:r w:rsidRPr="00AB68E5">
              <w:rPr>
                <w:b/>
              </w:rPr>
              <w:t>ОК 4.</w:t>
            </w:r>
            <w:r w:rsidRPr="00AB68E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8E1516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6" w:rsidRPr="00AB68E5" w:rsidRDefault="008E1516" w:rsidP="00553FC0">
            <w:r w:rsidRPr="00AB68E5">
              <w:rPr>
                <w:b/>
              </w:rPr>
              <w:t>ОК 5.</w:t>
            </w:r>
            <w:r w:rsidRPr="00AB68E5"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8E1516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6" w:rsidRPr="00AB68E5" w:rsidRDefault="008E1516" w:rsidP="00553FC0">
            <w:r w:rsidRPr="00AB68E5">
              <w:rPr>
                <w:b/>
              </w:rPr>
              <w:t>ОК 6.</w:t>
            </w:r>
            <w:r w:rsidRPr="00AB68E5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E1516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6" w:rsidRPr="00AB68E5" w:rsidRDefault="008E1516" w:rsidP="00553FC0">
            <w:r w:rsidRPr="00AB68E5">
              <w:rPr>
                <w:b/>
              </w:rPr>
              <w:t>ОК 7</w:t>
            </w:r>
            <w:r w:rsidRPr="00AB68E5">
              <w:t>.Брать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E1516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6" w:rsidRPr="00AB68E5" w:rsidRDefault="008E1516" w:rsidP="00553FC0">
            <w:r w:rsidRPr="00AB68E5">
              <w:rPr>
                <w:b/>
              </w:rPr>
              <w:t>ОК 8.</w:t>
            </w:r>
            <w:r w:rsidRPr="00AB68E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E1516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6" w:rsidRPr="00AB68E5" w:rsidRDefault="008E1516" w:rsidP="00553FC0">
            <w:r w:rsidRPr="00AB68E5">
              <w:rPr>
                <w:b/>
              </w:rPr>
              <w:t>ОК 9.</w:t>
            </w:r>
            <w:r w:rsidRPr="00AB68E5">
              <w:t>Ориентироваться в условиях частой смены технологий и профессиональной деятельности</w:t>
            </w:r>
          </w:p>
        </w:tc>
      </w:tr>
      <w:tr w:rsidR="002A0355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5" w:rsidRPr="00AB68E5" w:rsidRDefault="002A0355" w:rsidP="002A0355">
            <w:pPr>
              <w:rPr>
                <w:b/>
              </w:rPr>
            </w:pPr>
            <w:r>
              <w:t xml:space="preserve">ПК 1.1. Организовывать и проводить работы по техническому обслуживанию и ремонту автотранспорта. </w:t>
            </w:r>
          </w:p>
        </w:tc>
      </w:tr>
      <w:tr w:rsidR="002A0355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5" w:rsidRPr="00AB68E5" w:rsidRDefault="002A0355" w:rsidP="00553FC0">
            <w:pPr>
              <w:rPr>
                <w:b/>
              </w:rPr>
            </w:pPr>
            <w: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</w:tc>
      </w:tr>
      <w:tr w:rsidR="002A0355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5" w:rsidRPr="00AB68E5" w:rsidRDefault="002A0355" w:rsidP="00553FC0">
            <w:pPr>
              <w:rPr>
                <w:b/>
              </w:rPr>
            </w:pPr>
            <w:r>
              <w:t>ПК 1.3. Разрабатывать технологические процессы ремонта узлов и деталей.</w:t>
            </w:r>
          </w:p>
        </w:tc>
      </w:tr>
      <w:tr w:rsidR="002A0355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5" w:rsidRPr="00AB68E5" w:rsidRDefault="002A0355" w:rsidP="002A0355">
            <w:pPr>
              <w:rPr>
                <w:b/>
              </w:rPr>
            </w:pPr>
            <w:r>
              <w:t xml:space="preserve">ПК 2.2. Контролировать и оценивать качество работы исполнителей работ. </w:t>
            </w:r>
          </w:p>
        </w:tc>
      </w:tr>
      <w:tr w:rsidR="002A0355" w:rsidRPr="00AB68E5" w:rsidTr="00553F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5" w:rsidRPr="00AB68E5" w:rsidRDefault="002A0355" w:rsidP="00553FC0">
            <w:pPr>
              <w:rPr>
                <w:b/>
              </w:rPr>
            </w:pPr>
            <w:r>
              <w:t>ПК 2.3. Организовывать безопасное ведение работ при техническом обслуживании и ремонте автотранспорта</w:t>
            </w:r>
          </w:p>
        </w:tc>
      </w:tr>
    </w:tbl>
    <w:p w:rsidR="00553FC0" w:rsidRPr="00553FC0" w:rsidRDefault="00553FC0" w:rsidP="00553FC0">
      <w:pPr>
        <w:rPr>
          <w:vanish/>
        </w:rPr>
      </w:pPr>
    </w:p>
    <w:p w:rsidR="008E1516" w:rsidRDefault="008E1516" w:rsidP="008E1516">
      <w:pPr>
        <w:spacing w:line="360" w:lineRule="auto"/>
        <w:ind w:firstLine="851"/>
        <w:jc w:val="both"/>
      </w:pPr>
    </w:p>
    <w:p w:rsidR="008E1516" w:rsidRDefault="008E1516" w:rsidP="008E1516">
      <w:pPr>
        <w:spacing w:line="360" w:lineRule="auto"/>
        <w:ind w:firstLine="851"/>
        <w:jc w:val="both"/>
      </w:pPr>
    </w:p>
    <w:p w:rsidR="008E1516" w:rsidRDefault="008E1516" w:rsidP="008E1516">
      <w:pPr>
        <w:spacing w:line="360" w:lineRule="auto"/>
        <w:ind w:firstLine="851"/>
        <w:jc w:val="both"/>
      </w:pPr>
    </w:p>
    <w:p w:rsidR="0007671F" w:rsidRDefault="0007671F" w:rsidP="008E1516">
      <w:pPr>
        <w:spacing w:line="360" w:lineRule="auto"/>
        <w:ind w:firstLine="851"/>
        <w:jc w:val="both"/>
      </w:pPr>
    </w:p>
    <w:p w:rsidR="00EE22CA" w:rsidRDefault="00EE22CA" w:rsidP="00283A31">
      <w:pPr>
        <w:spacing w:line="360" w:lineRule="auto"/>
        <w:jc w:val="both"/>
      </w:pPr>
    </w:p>
    <w:p w:rsidR="005E6E3C" w:rsidRDefault="008E1516" w:rsidP="005E6E3C">
      <w:pPr>
        <w:rPr>
          <w:b/>
          <w:color w:val="000000"/>
          <w:sz w:val="28"/>
        </w:rPr>
      </w:pPr>
      <w:r>
        <w:br w:type="page"/>
      </w:r>
      <w:r w:rsidRPr="008E1516">
        <w:rPr>
          <w:sz w:val="28"/>
          <w:szCs w:val="28"/>
        </w:rPr>
        <w:lastRenderedPageBreak/>
        <w:t xml:space="preserve">2. </w:t>
      </w:r>
      <w:r w:rsidR="005E6E3C" w:rsidRPr="005C009D">
        <w:rPr>
          <w:b/>
          <w:color w:val="000000"/>
          <w:sz w:val="28"/>
        </w:rPr>
        <w:t>билеты для дифференцированного зачета учебной дисциплины</w:t>
      </w:r>
    </w:p>
    <w:p w:rsidR="00283A31" w:rsidRPr="005C009D" w:rsidRDefault="002B7FFC" w:rsidP="005E6E3C">
      <w:pPr>
        <w:rPr>
          <w:b/>
          <w:i/>
          <w:color w:val="000000"/>
          <w:sz w:val="28"/>
        </w:rPr>
      </w:pPr>
      <w:r>
        <w:rPr>
          <w:b/>
          <w:color w:val="000000"/>
          <w:sz w:val="28"/>
        </w:rPr>
        <w:t>Каждый студент выполняет один билет по своему варианту, номер варианта определяется по последней цифре зачетной книжки (если последняя цифра 0 то выбирается 10 вариант)</w:t>
      </w:r>
      <w:r w:rsidR="00642324">
        <w:rPr>
          <w:b/>
          <w:color w:val="000000"/>
          <w:sz w:val="28"/>
        </w:rPr>
        <w:t>. Ответы на поставленные вопросы в билете должны быть максимально точными.</w:t>
      </w:r>
    </w:p>
    <w:p w:rsidR="005E6E3C" w:rsidRPr="005C009D" w:rsidRDefault="005E6E3C" w:rsidP="005E6E3C">
      <w:pPr>
        <w:rPr>
          <w:color w:val="000000"/>
        </w:rPr>
      </w:pPr>
    </w:p>
    <w:p w:rsidR="005E6E3C" w:rsidRPr="005C009D" w:rsidRDefault="005E6E3C" w:rsidP="005E6E3C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E6E3C" w:rsidRPr="005C009D" w:rsidRDefault="005E6E3C" w:rsidP="005E6E3C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E6E3C" w:rsidRPr="005C009D" w:rsidRDefault="00583D5A" w:rsidP="005E6E3C">
      <w:pPr>
        <w:jc w:val="center"/>
        <w:rPr>
          <w:color w:val="000000"/>
        </w:rPr>
      </w:pPr>
      <w:r>
        <w:rPr>
          <w:color w:val="000000"/>
        </w:rPr>
        <w:t>ГА</w:t>
      </w:r>
      <w:r w:rsidR="005E6E3C"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="005E6E3C"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5E6E3C" w:rsidRPr="005C009D" w:rsidRDefault="005E6E3C" w:rsidP="00083CEC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>билет № 1</w:t>
            </w:r>
          </w:p>
          <w:p w:rsidR="005E6E3C" w:rsidRPr="005C009D" w:rsidRDefault="005E6E3C" w:rsidP="00083CEC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Что такое социальные нормы? Перечислите виды социальных норм.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Каково место норм права в системе социальных норм?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Что такое механизм государственно-правового регулирования.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Каковы пределы государственно-правового регулирования экономики?</w:t>
      </w:r>
    </w:p>
    <w:p w:rsidR="00117F5F" w:rsidRPr="006331A4" w:rsidRDefault="00117F5F" w:rsidP="00117F5F">
      <w:pPr>
        <w:spacing w:line="276" w:lineRule="auto"/>
        <w:jc w:val="both"/>
      </w:pPr>
      <w:r w:rsidRPr="006331A4">
        <w:t xml:space="preserve"> Каковы основные экономические и социальные права и свободы человека и гр</w:t>
      </w:r>
      <w:r w:rsidRPr="006331A4">
        <w:t>а</w:t>
      </w:r>
      <w:r w:rsidRPr="006331A4">
        <w:t>жданина?</w:t>
      </w:r>
    </w:p>
    <w:p w:rsidR="005E6E3C" w:rsidRPr="005C009D" w:rsidRDefault="005E6E3C" w:rsidP="005E6E3C">
      <w:pPr>
        <w:rPr>
          <w:color w:val="000000"/>
          <w:sz w:val="16"/>
          <w:szCs w:val="16"/>
        </w:rPr>
      </w:pPr>
    </w:p>
    <w:p w:rsidR="005E6E3C" w:rsidRPr="005C009D" w:rsidRDefault="005E6E3C" w:rsidP="005E6E3C">
      <w:pPr>
        <w:rPr>
          <w:color w:val="000000"/>
          <w:sz w:val="20"/>
          <w:szCs w:val="2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Рассмотрено на заседании  МО                                        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>билет №</w:t>
            </w:r>
            <w:r>
              <w:rPr>
                <w:color w:val="000000"/>
              </w:rPr>
              <w:t>2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правовой статус предпринимателя.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виды субъектов предпринимательской деятельности?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Перечислите организационно-правовые формы предпринимательской деятел</w:t>
      </w:r>
      <w:r w:rsidRPr="006331A4">
        <w:t>ь</w:t>
      </w:r>
      <w:r w:rsidRPr="006331A4">
        <w:t>ности.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понимается под несостоятельностью (банкротством)?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процедуры несостоятельности (банкротства).</w:t>
      </w:r>
    </w:p>
    <w:p w:rsidR="005E6E3C" w:rsidRPr="005C009D" w:rsidRDefault="005E6E3C" w:rsidP="005E6E3C">
      <w:pPr>
        <w:rPr>
          <w:color w:val="000000"/>
          <w:sz w:val="16"/>
          <w:szCs w:val="16"/>
        </w:rPr>
      </w:pPr>
    </w:p>
    <w:p w:rsidR="005E6E3C" w:rsidRPr="005C009D" w:rsidRDefault="005E6E3C" w:rsidP="005E6E3C">
      <w:pPr>
        <w:rPr>
          <w:color w:val="000000"/>
          <w:sz w:val="20"/>
          <w:szCs w:val="2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>билет № 1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23.02.03 Техническое обслуживание </w:t>
            </w:r>
            <w:r>
              <w:rPr>
                <w:sz w:val="28"/>
                <w:szCs w:val="28"/>
              </w:rPr>
              <w:lastRenderedPageBreak/>
              <w:t>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представляет собой гражданско-правовой договор?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В чем выражается исполнение договорных обязательств?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договор купли-продажи.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договор поставки.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договор электроснабжения.</w:t>
      </w: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583D5A" w:rsidRDefault="00583D5A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билет № </w:t>
            </w:r>
            <w:r>
              <w:rPr>
                <w:color w:val="000000"/>
              </w:rPr>
              <w:t>4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договор аренды.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договор подряда.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представляет собой защита прав и законных интересов граждан?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формы, методы и способы охраны и защиты гражданами своих законных прав и и</w:t>
      </w:r>
      <w:r w:rsidRPr="006331A4">
        <w:t>н</w:t>
      </w:r>
      <w:r w:rsidRPr="006331A4">
        <w:t>тересов?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 порядок рассмотрения споров в арбитражном и третейском содах?</w:t>
      </w:r>
    </w:p>
    <w:p w:rsidR="00283A31" w:rsidRDefault="00283A31" w:rsidP="00283A31">
      <w:pPr>
        <w:tabs>
          <w:tab w:val="left" w:pos="620"/>
        </w:tabs>
        <w:spacing w:line="237" w:lineRule="auto"/>
        <w:ind w:left="620"/>
      </w:pPr>
    </w:p>
    <w:p w:rsidR="00283A31" w:rsidRDefault="00283A31" w:rsidP="00283A31">
      <w:pPr>
        <w:tabs>
          <w:tab w:val="left" w:pos="620"/>
        </w:tabs>
        <w:spacing w:line="237" w:lineRule="auto"/>
        <w:ind w:left="620"/>
      </w:pPr>
    </w:p>
    <w:p w:rsidR="005E6E3C" w:rsidRPr="005C009D" w:rsidRDefault="005E6E3C" w:rsidP="005E6E3C">
      <w:pPr>
        <w:rPr>
          <w:color w:val="000000"/>
          <w:sz w:val="16"/>
          <w:szCs w:val="16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билет № </w:t>
            </w:r>
            <w:r>
              <w:rPr>
                <w:color w:val="000000"/>
              </w:rPr>
              <w:t>5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является предметом трудового права?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структурные элементы системы трудового права.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принципы трудового права?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lastRenderedPageBreak/>
        <w:t>. Что понимается под занятостью населения?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Какие функции присущи административной ответственности?</w:t>
      </w:r>
    </w:p>
    <w:p w:rsidR="005E6E3C" w:rsidRPr="005C009D" w:rsidRDefault="005E6E3C" w:rsidP="005E6E3C">
      <w:pPr>
        <w:rPr>
          <w:color w:val="000000"/>
          <w:sz w:val="16"/>
          <w:szCs w:val="16"/>
        </w:rPr>
      </w:pPr>
    </w:p>
    <w:p w:rsidR="005E6E3C" w:rsidRPr="005C009D" w:rsidRDefault="005E6E3C" w:rsidP="005E6E3C">
      <w:pPr>
        <w:rPr>
          <w:color w:val="000000"/>
          <w:sz w:val="20"/>
          <w:szCs w:val="2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билет № </w:t>
            </w:r>
            <w:r>
              <w:rPr>
                <w:color w:val="000000"/>
              </w:rPr>
              <w:t>6</w:t>
            </w:r>
          </w:p>
          <w:p w:rsidR="00A56848" w:rsidRPr="005C009D" w:rsidRDefault="00A56848" w:rsidP="00A56848">
            <w:pPr>
              <w:jc w:val="center"/>
              <w:rPr>
                <w:color w:val="000000"/>
                <w:sz w:val="20"/>
                <w:szCs w:val="2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 xml:space="preserve">. Перечислите виды административных наказаний.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права и обязанности органов занятости?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понятие, форма, условия, содержание трудового договора?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виды трудового договора?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 порядок заключения и изменения трудового договора?</w:t>
      </w:r>
    </w:p>
    <w:p w:rsidR="005E6E3C" w:rsidRPr="005C009D" w:rsidRDefault="005E6E3C" w:rsidP="005E6E3C">
      <w:pPr>
        <w:rPr>
          <w:color w:val="000000"/>
          <w:sz w:val="16"/>
          <w:szCs w:val="16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билет № </w:t>
            </w:r>
            <w:r>
              <w:rPr>
                <w:color w:val="000000"/>
              </w:rPr>
              <w:t>7</w:t>
            </w:r>
          </w:p>
          <w:p w:rsidR="00A56848" w:rsidRPr="005C009D" w:rsidRDefault="00A56848" w:rsidP="00A56848">
            <w:pPr>
              <w:jc w:val="center"/>
              <w:rPr>
                <w:color w:val="000000"/>
                <w:sz w:val="20"/>
                <w:szCs w:val="2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 порядок прекращения трудового договора?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Перечислите основания прекращения трудового договора.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понимается под рабочим временем?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понимается под режимом рабочего времени?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 осуществляется учет рабочего времени?</w:t>
      </w:r>
    </w:p>
    <w:p w:rsidR="00283A31" w:rsidRDefault="00283A31" w:rsidP="00283A31">
      <w:pPr>
        <w:tabs>
          <w:tab w:val="left" w:pos="620"/>
        </w:tabs>
        <w:ind w:left="620"/>
      </w:pPr>
      <w:r>
        <w:t>.</w:t>
      </w:r>
    </w:p>
    <w:p w:rsidR="00283A31" w:rsidRDefault="00283A31" w:rsidP="00283A31">
      <w:pPr>
        <w:tabs>
          <w:tab w:val="left" w:pos="620"/>
        </w:tabs>
        <w:ind w:left="620"/>
      </w:pPr>
    </w:p>
    <w:p w:rsidR="005E6E3C" w:rsidRPr="005C009D" w:rsidRDefault="005E6E3C" w:rsidP="005E6E3C">
      <w:pPr>
        <w:rPr>
          <w:color w:val="000000"/>
          <w:sz w:val="20"/>
          <w:szCs w:val="2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lastRenderedPageBreak/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>билет №</w:t>
            </w:r>
            <w:r>
              <w:rPr>
                <w:color w:val="000000"/>
              </w:rPr>
              <w:t>8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  <w:p w:rsidR="005E6E3C" w:rsidRPr="005C009D" w:rsidRDefault="005E6E3C" w:rsidP="00083CEC">
            <w:pPr>
              <w:jc w:val="center"/>
              <w:rPr>
                <w:color w:val="000000"/>
              </w:rPr>
            </w:pP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понимается под временем отдыха?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виды времени отдыха.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 порядок предоставления отпусков?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 xml:space="preserve">. Охарактеризуйте понятие оплаты труда.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Перечислите государственные гарантии по оплате труда.</w:t>
      </w:r>
    </w:p>
    <w:p w:rsidR="005E6E3C" w:rsidRDefault="005E6E3C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283A31" w:rsidRPr="005C009D" w:rsidRDefault="00283A31" w:rsidP="005E6E3C">
      <w:pPr>
        <w:rPr>
          <w:color w:val="000000"/>
          <w:sz w:val="20"/>
          <w:szCs w:val="2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>билет № 1</w:t>
            </w:r>
            <w:r>
              <w:rPr>
                <w:color w:val="000000"/>
              </w:rPr>
              <w:t>0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способы исчисления и системы оплаты труда?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С помощью каких мер осуществляется стимулирования достижения высоких результатов труда? Охарактеризуйте их.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такое дисциплина труда? Каковы методы её обеспечения?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виды, основания и условия дисциплинарной ответственности?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Перечислите виды материальной ответственности сторон трудового договора.</w:t>
      </w: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lastRenderedPageBreak/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>билет № 1</w:t>
            </w:r>
            <w:r>
              <w:rPr>
                <w:color w:val="000000"/>
              </w:rPr>
              <w:t>1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материальную ответственность работников за ущерб, причиненный работ</w:t>
      </w:r>
      <w:r w:rsidRPr="006331A4">
        <w:t>о</w:t>
      </w:r>
      <w:r w:rsidRPr="006331A4">
        <w:t>дателю.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материальную ответственность работодателя за ущерб, причиненный р</w:t>
      </w:r>
      <w:r w:rsidRPr="006331A4">
        <w:t>а</w:t>
      </w:r>
      <w:r w:rsidRPr="006331A4">
        <w:t>ботнику.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понимается под трудовым спором?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порядок рассмотрения индивидуальных трудовых споров.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Дайте определение коллективного трудового спора.</w:t>
      </w:r>
    </w:p>
    <w:p w:rsidR="005E6E3C" w:rsidRDefault="005E6E3C" w:rsidP="005E6E3C">
      <w:pPr>
        <w:rPr>
          <w:color w:val="000000"/>
          <w:sz w:val="16"/>
          <w:szCs w:val="16"/>
        </w:rPr>
      </w:pPr>
    </w:p>
    <w:p w:rsidR="00283A31" w:rsidRDefault="00283A31" w:rsidP="005E6E3C">
      <w:pPr>
        <w:rPr>
          <w:color w:val="000000"/>
          <w:sz w:val="16"/>
          <w:szCs w:val="16"/>
        </w:rPr>
      </w:pPr>
    </w:p>
    <w:p w:rsidR="00283A31" w:rsidRPr="005C009D" w:rsidRDefault="00283A31" w:rsidP="005E6E3C">
      <w:pPr>
        <w:rPr>
          <w:color w:val="000000"/>
          <w:sz w:val="16"/>
          <w:szCs w:val="16"/>
        </w:rPr>
      </w:pPr>
    </w:p>
    <w:p w:rsidR="005E6E3C" w:rsidRPr="005C009D" w:rsidRDefault="005E6E3C" w:rsidP="005E6E3C">
      <w:pPr>
        <w:rPr>
          <w:color w:val="000000"/>
          <w:sz w:val="20"/>
          <w:szCs w:val="2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>билет № 1</w:t>
            </w:r>
            <w:r>
              <w:rPr>
                <w:color w:val="000000"/>
              </w:rPr>
              <w:t>2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 порядок разрешения коллективных трудовых споров.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представляют собой примирительные процедуры?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порядок проведения забастовки.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В каких случаях забастовка признается незаконной?</w:t>
      </w:r>
    </w:p>
    <w:p w:rsidR="00117F5F" w:rsidRPr="006331A4" w:rsidRDefault="00117F5F" w:rsidP="00117F5F">
      <w:pPr>
        <w:tabs>
          <w:tab w:val="left" w:pos="4905"/>
        </w:tabs>
        <w:spacing w:line="276" w:lineRule="auto"/>
        <w:ind w:firstLine="709"/>
        <w:jc w:val="both"/>
      </w:pPr>
      <w:r w:rsidRPr="006331A4">
        <w:t>. Что понимается под локаутом?</w:t>
      </w:r>
      <w:r>
        <w:tab/>
      </w:r>
    </w:p>
    <w:p w:rsidR="005E6E3C" w:rsidRPr="005C009D" w:rsidRDefault="005E6E3C" w:rsidP="005E6E3C">
      <w:pPr>
        <w:rPr>
          <w:color w:val="000000"/>
          <w:sz w:val="16"/>
          <w:szCs w:val="16"/>
        </w:rPr>
      </w:pPr>
    </w:p>
    <w:p w:rsidR="005E6E3C" w:rsidRPr="005C009D" w:rsidRDefault="005E6E3C" w:rsidP="005E6E3C">
      <w:pPr>
        <w:rPr>
          <w:color w:val="000000"/>
          <w:sz w:val="20"/>
          <w:szCs w:val="2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Рассмотрено на заседании  МО                                               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билет № </w:t>
            </w:r>
            <w:r>
              <w:rPr>
                <w:color w:val="000000"/>
              </w:rPr>
              <w:t>9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В чем выражается ответственность за нарушение законодательства о порядке разрешения коллективных трудовых споров?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Что такое социальное обеспечение?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lastRenderedPageBreak/>
        <w:t>. Каковы основания для предоставления социального обеспечения?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принципы социального обслуживания в РФ?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Раскройте понятие административного правонарушения (проступка)?</w:t>
      </w: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Министерство общего и профессионального образования</w:t>
      </w:r>
    </w:p>
    <w:p w:rsidR="00583D5A" w:rsidRPr="005C009D" w:rsidRDefault="00583D5A" w:rsidP="00583D5A">
      <w:pPr>
        <w:jc w:val="center"/>
        <w:rPr>
          <w:color w:val="000000"/>
        </w:rPr>
      </w:pPr>
      <w:r w:rsidRPr="005C009D">
        <w:rPr>
          <w:color w:val="000000"/>
        </w:rPr>
        <w:t>Свердловской области</w:t>
      </w:r>
    </w:p>
    <w:p w:rsidR="00583D5A" w:rsidRPr="005C009D" w:rsidRDefault="00583D5A" w:rsidP="00583D5A">
      <w:pPr>
        <w:jc w:val="center"/>
        <w:rPr>
          <w:color w:val="000000"/>
        </w:rPr>
      </w:pPr>
      <w:r>
        <w:rPr>
          <w:color w:val="000000"/>
        </w:rPr>
        <w:t>ГА</w:t>
      </w:r>
      <w:r w:rsidRPr="005C009D">
        <w:rPr>
          <w:color w:val="000000"/>
        </w:rPr>
        <w:t>ПОУ СО «</w:t>
      </w:r>
      <w:r w:rsidRPr="00EE203D">
        <w:t>Талицкий лесотехнический колледж им. Н.И.Кузнецова</w:t>
      </w:r>
      <w:r w:rsidRPr="005C009D">
        <w:rPr>
          <w:color w:val="000000"/>
        </w:rPr>
        <w:t>»</w:t>
      </w:r>
    </w:p>
    <w:p w:rsidR="005E6E3C" w:rsidRPr="005C009D" w:rsidRDefault="005E6E3C" w:rsidP="005E6E3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E6E3C" w:rsidRPr="005C009D" w:rsidTr="00083CEC">
        <w:tc>
          <w:tcPr>
            <w:tcW w:w="4785" w:type="dxa"/>
            <w:shd w:val="clear" w:color="auto" w:fill="auto"/>
          </w:tcPr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>Рассмотрено на заседании  МО</w:t>
            </w:r>
          </w:p>
          <w:p w:rsidR="005E6E3C" w:rsidRPr="005C009D" w:rsidRDefault="005E6E3C" w:rsidP="00083CEC">
            <w:pPr>
              <w:tabs>
                <w:tab w:val="left" w:pos="6300"/>
              </w:tabs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Протокол №__________                                                                                  </w:t>
            </w:r>
          </w:p>
          <w:p w:rsidR="005E6E3C" w:rsidRPr="005C009D" w:rsidRDefault="005E6E3C" w:rsidP="00083CEC">
            <w:pPr>
              <w:rPr>
                <w:color w:val="000000"/>
              </w:rPr>
            </w:pPr>
            <w:r w:rsidRPr="005C009D">
              <w:rPr>
                <w:color w:val="000000"/>
              </w:rPr>
              <w:t xml:space="preserve">председатель  МО _______/                        /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6848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>билет № 1</w:t>
            </w:r>
            <w:r>
              <w:rPr>
                <w:color w:val="000000"/>
              </w:rPr>
              <w:t>3</w:t>
            </w:r>
          </w:p>
          <w:p w:rsidR="005E6E3C" w:rsidRPr="005C009D" w:rsidRDefault="00A56848" w:rsidP="00A56848">
            <w:pPr>
              <w:jc w:val="center"/>
              <w:rPr>
                <w:color w:val="000000"/>
              </w:rPr>
            </w:pPr>
            <w:r w:rsidRPr="005C009D">
              <w:rPr>
                <w:color w:val="000000"/>
              </w:rPr>
              <w:t xml:space="preserve">Дисциплина: </w:t>
            </w:r>
            <w:r w:rsidR="00117F5F" w:rsidRPr="00835B8D">
              <w:rPr>
                <w:b/>
              </w:rPr>
              <w:t>Правовое обеспечение профессиональной де</w:t>
            </w:r>
            <w:r w:rsidR="00117F5F" w:rsidRPr="00835B8D">
              <w:rPr>
                <w:b/>
              </w:rPr>
              <w:t>я</w:t>
            </w:r>
            <w:r w:rsidR="00117F5F" w:rsidRPr="00835B8D">
              <w:rPr>
                <w:b/>
              </w:rPr>
              <w:t>тельности</w:t>
            </w:r>
            <w:r w:rsidR="0011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  <w:r w:rsidRPr="005C009D">
              <w:rPr>
                <w:color w:val="000000"/>
              </w:rPr>
              <w:t xml:space="preserve"> </w:t>
            </w:r>
          </w:p>
        </w:tc>
      </w:tr>
    </w:tbl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5E6E3C" w:rsidRPr="005C009D" w:rsidRDefault="005E6E3C" w:rsidP="005E6E3C">
      <w:pPr>
        <w:rPr>
          <w:color w:val="000000"/>
          <w:sz w:val="20"/>
          <w:szCs w:val="20"/>
        </w:rPr>
      </w:pPr>
      <w:r w:rsidRPr="005C009D">
        <w:rPr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Охарактеризуйте признаки и элементы состава административного правонар</w:t>
      </w:r>
      <w:r w:rsidRPr="006331A4">
        <w:t>у</w:t>
      </w:r>
      <w:r w:rsidRPr="006331A4">
        <w:t>шения.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Каковы особенности административного правонарушения?</w:t>
      </w:r>
    </w:p>
    <w:p w:rsidR="00117F5F" w:rsidRPr="006331A4" w:rsidRDefault="00117F5F" w:rsidP="00117F5F">
      <w:pPr>
        <w:spacing w:line="276" w:lineRule="auto"/>
        <w:ind w:firstLine="709"/>
        <w:jc w:val="both"/>
      </w:pPr>
      <w:r w:rsidRPr="006331A4">
        <w:t>. Перечислите виды административных правонарушений.</w:t>
      </w:r>
    </w:p>
    <w:p w:rsidR="00117F5F" w:rsidRDefault="00117F5F" w:rsidP="00117F5F">
      <w:pPr>
        <w:spacing w:line="276" w:lineRule="auto"/>
        <w:ind w:firstLine="709"/>
        <w:jc w:val="both"/>
      </w:pPr>
      <w:r w:rsidRPr="006331A4">
        <w:t>. Что такое административная ответственность?</w:t>
      </w:r>
    </w:p>
    <w:p w:rsidR="005E6E3C" w:rsidRDefault="005E6E3C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283A31" w:rsidRDefault="00283A31" w:rsidP="005E6E3C">
      <w:pPr>
        <w:rPr>
          <w:color w:val="000000"/>
          <w:sz w:val="20"/>
          <w:szCs w:val="20"/>
        </w:rPr>
      </w:pPr>
    </w:p>
    <w:p w:rsidR="005E6E3C" w:rsidRPr="005C009D" w:rsidRDefault="005E6E3C" w:rsidP="005E6E3C">
      <w:pPr>
        <w:rPr>
          <w:color w:val="000000"/>
          <w:sz w:val="16"/>
          <w:szCs w:val="16"/>
        </w:rPr>
      </w:pPr>
    </w:p>
    <w:p w:rsidR="005E6E3C" w:rsidRPr="005C009D" w:rsidRDefault="005E6E3C" w:rsidP="005E6E3C">
      <w:pPr>
        <w:rPr>
          <w:color w:val="000000"/>
          <w:sz w:val="20"/>
          <w:szCs w:val="20"/>
        </w:rPr>
      </w:pPr>
    </w:p>
    <w:p w:rsidR="00583D5A" w:rsidRPr="00CE58C6" w:rsidRDefault="00583D5A" w:rsidP="00583D5A">
      <w:pPr>
        <w:contextualSpacing/>
        <w:rPr>
          <w:b/>
          <w:u w:val="single"/>
        </w:rPr>
      </w:pPr>
      <w:r>
        <w:rPr>
          <w:b/>
          <w:u w:val="single"/>
        </w:rPr>
        <w:t>Критерии оценок</w:t>
      </w:r>
      <w:r w:rsidRPr="00CE58C6">
        <w:rPr>
          <w:b/>
          <w:u w:val="single"/>
        </w:rPr>
        <w:t>:</w:t>
      </w:r>
    </w:p>
    <w:p w:rsidR="00583D5A" w:rsidRPr="00B51FB9" w:rsidRDefault="00583D5A" w:rsidP="00583D5A">
      <w:pPr>
        <w:contextualSpacing/>
      </w:pPr>
      <w:r w:rsidRPr="00B51FB9">
        <w:t>«Отлично» - студент полностью раскрывает основные понятия, оперирует терминами, успешно применяет формулы  к данному заданию, приводит примеры.</w:t>
      </w:r>
    </w:p>
    <w:p w:rsidR="00583D5A" w:rsidRPr="00B51FB9" w:rsidRDefault="00583D5A" w:rsidP="00583D5A">
      <w:pPr>
        <w:contextualSpacing/>
      </w:pPr>
      <w:r w:rsidRPr="00B51FB9">
        <w:t>«Хорошо» - студент раскрывает основные понятия, оперирует терминами, успешно применяет формулы  к данному заданию, но не может привести примеры.</w:t>
      </w:r>
    </w:p>
    <w:p w:rsidR="00583D5A" w:rsidRPr="00B51FB9" w:rsidRDefault="00583D5A" w:rsidP="00583D5A">
      <w:pPr>
        <w:contextualSpacing/>
      </w:pPr>
      <w:r w:rsidRPr="00B51FB9">
        <w:t xml:space="preserve">«Удовлетворительно» - студент раскрывает основные понятия, оперирует терминами, но не может применить формулу к данной теме, привести примеры.  </w:t>
      </w:r>
    </w:p>
    <w:p w:rsidR="00583D5A" w:rsidRPr="00B51FB9" w:rsidRDefault="00583D5A" w:rsidP="00583D5A">
      <w:pPr>
        <w:contextualSpacing/>
      </w:pPr>
      <w:r w:rsidRPr="00B51FB9">
        <w:t xml:space="preserve">«Неудовлетворительно» - </w:t>
      </w:r>
    </w:p>
    <w:p w:rsidR="00583D5A" w:rsidRPr="00B51FB9" w:rsidRDefault="00583D5A" w:rsidP="00583D5A">
      <w:pPr>
        <w:contextualSpacing/>
        <w:rPr>
          <w:bCs/>
        </w:rPr>
      </w:pPr>
      <w:r w:rsidRPr="00B51FB9">
        <w:t>фрагментарные знания.</w:t>
      </w:r>
    </w:p>
    <w:p w:rsidR="005E6E3C" w:rsidRPr="005C009D" w:rsidRDefault="005E6E3C" w:rsidP="00583D5A">
      <w:pPr>
        <w:rPr>
          <w:color w:val="000000"/>
        </w:rPr>
      </w:pPr>
    </w:p>
    <w:p w:rsidR="005E6E3C" w:rsidRPr="005C009D" w:rsidRDefault="005E6E3C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Default="00A56848" w:rsidP="005E6E3C">
      <w:pPr>
        <w:jc w:val="center"/>
        <w:rPr>
          <w:color w:val="000000"/>
        </w:rPr>
      </w:pPr>
    </w:p>
    <w:p w:rsidR="00A56848" w:rsidRPr="005C009D" w:rsidRDefault="00A56848" w:rsidP="005E6E3C">
      <w:pPr>
        <w:jc w:val="center"/>
        <w:rPr>
          <w:color w:val="000000"/>
        </w:rPr>
      </w:pPr>
    </w:p>
    <w:p w:rsidR="005E6E3C" w:rsidRPr="005C009D" w:rsidRDefault="005E6E3C" w:rsidP="005E6E3C">
      <w:pPr>
        <w:rPr>
          <w:color w:val="000000"/>
        </w:rPr>
      </w:pPr>
    </w:p>
    <w:p w:rsidR="005E6E3C" w:rsidRPr="005C009D" w:rsidRDefault="005E6E3C" w:rsidP="005E6E3C">
      <w:pPr>
        <w:jc w:val="center"/>
        <w:rPr>
          <w:color w:val="000000"/>
        </w:rPr>
      </w:pPr>
    </w:p>
    <w:p w:rsidR="005E6E3C" w:rsidRPr="005C009D" w:rsidRDefault="005E6E3C" w:rsidP="005E6E3C">
      <w:pPr>
        <w:jc w:val="center"/>
        <w:rPr>
          <w:color w:val="000000"/>
        </w:rPr>
      </w:pPr>
    </w:p>
    <w:p w:rsidR="00682A1A" w:rsidRPr="004C4804" w:rsidRDefault="00682A1A" w:rsidP="004C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682A1A" w:rsidRPr="004C4804" w:rsidSect="004F71C9">
      <w:footerReference w:type="even" r:id="rId8"/>
      <w:footerReference w:type="default" r:id="rId9"/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92" w:rsidRDefault="00374092">
      <w:r>
        <w:separator/>
      </w:r>
    </w:p>
  </w:endnote>
  <w:endnote w:type="continuationSeparator" w:id="1">
    <w:p w:rsidR="00374092" w:rsidRDefault="0037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3B" w:rsidRDefault="005B003B" w:rsidP="00BA61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03B" w:rsidRDefault="005B003B" w:rsidP="00BA61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3B" w:rsidRDefault="005B003B" w:rsidP="00BA61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92" w:rsidRDefault="00374092">
      <w:r>
        <w:separator/>
      </w:r>
    </w:p>
  </w:footnote>
  <w:footnote w:type="continuationSeparator" w:id="1">
    <w:p w:rsidR="00374092" w:rsidRDefault="00374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8E"/>
    <w:multiLevelType w:val="hybridMultilevel"/>
    <w:tmpl w:val="B34E6CBC"/>
    <w:lvl w:ilvl="0" w:tplc="F95A96F6">
      <w:start w:val="1"/>
      <w:numFmt w:val="decimal"/>
      <w:lvlText w:val="%1."/>
      <w:lvlJc w:val="left"/>
    </w:lvl>
    <w:lvl w:ilvl="1" w:tplc="DA50EE40">
      <w:start w:val="1"/>
      <w:numFmt w:val="bullet"/>
      <w:lvlText w:val=""/>
      <w:lvlJc w:val="left"/>
    </w:lvl>
    <w:lvl w:ilvl="2" w:tplc="D12AE212">
      <w:numFmt w:val="decimal"/>
      <w:lvlText w:val=""/>
      <w:lvlJc w:val="left"/>
    </w:lvl>
    <w:lvl w:ilvl="3" w:tplc="885CD202">
      <w:numFmt w:val="decimal"/>
      <w:lvlText w:val=""/>
      <w:lvlJc w:val="left"/>
    </w:lvl>
    <w:lvl w:ilvl="4" w:tplc="2970F426">
      <w:numFmt w:val="decimal"/>
      <w:lvlText w:val=""/>
      <w:lvlJc w:val="left"/>
    </w:lvl>
    <w:lvl w:ilvl="5" w:tplc="1F4C1B14">
      <w:numFmt w:val="decimal"/>
      <w:lvlText w:val=""/>
      <w:lvlJc w:val="left"/>
    </w:lvl>
    <w:lvl w:ilvl="6" w:tplc="4DCC01AE">
      <w:numFmt w:val="decimal"/>
      <w:lvlText w:val=""/>
      <w:lvlJc w:val="left"/>
    </w:lvl>
    <w:lvl w:ilvl="7" w:tplc="D8C0FF12">
      <w:numFmt w:val="decimal"/>
      <w:lvlText w:val=""/>
      <w:lvlJc w:val="left"/>
    </w:lvl>
    <w:lvl w:ilvl="8" w:tplc="F1B0796C">
      <w:numFmt w:val="decimal"/>
      <w:lvlText w:val=""/>
      <w:lvlJc w:val="left"/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E3F3E"/>
    <w:multiLevelType w:val="hybridMultilevel"/>
    <w:tmpl w:val="1F94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E2801"/>
    <w:multiLevelType w:val="hybridMultilevel"/>
    <w:tmpl w:val="DA14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507666"/>
    <w:multiLevelType w:val="hybridMultilevel"/>
    <w:tmpl w:val="9D50ACB2"/>
    <w:lvl w:ilvl="0" w:tplc="D9A637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1E24A7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0186F"/>
    <w:multiLevelType w:val="hybridMultilevel"/>
    <w:tmpl w:val="DF267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0A738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1E2"/>
    <w:rsid w:val="000056A2"/>
    <w:rsid w:val="0007671F"/>
    <w:rsid w:val="00083CEC"/>
    <w:rsid w:val="000909B1"/>
    <w:rsid w:val="000C473D"/>
    <w:rsid w:val="000E4717"/>
    <w:rsid w:val="001064EE"/>
    <w:rsid w:val="00117F5F"/>
    <w:rsid w:val="001B1BE2"/>
    <w:rsid w:val="001E6E57"/>
    <w:rsid w:val="00283A31"/>
    <w:rsid w:val="002A0355"/>
    <w:rsid w:val="002B0021"/>
    <w:rsid w:val="002B7FFC"/>
    <w:rsid w:val="00324CC9"/>
    <w:rsid w:val="003538BD"/>
    <w:rsid w:val="003719A9"/>
    <w:rsid w:val="00374092"/>
    <w:rsid w:val="003B5D6C"/>
    <w:rsid w:val="00431C9F"/>
    <w:rsid w:val="00443F5B"/>
    <w:rsid w:val="004C4804"/>
    <w:rsid w:val="004F71C9"/>
    <w:rsid w:val="0050419E"/>
    <w:rsid w:val="00514C42"/>
    <w:rsid w:val="00527203"/>
    <w:rsid w:val="00537CC1"/>
    <w:rsid w:val="00553FC0"/>
    <w:rsid w:val="00583D5A"/>
    <w:rsid w:val="00595B8B"/>
    <w:rsid w:val="005B003B"/>
    <w:rsid w:val="005E6E3C"/>
    <w:rsid w:val="00605243"/>
    <w:rsid w:val="00621659"/>
    <w:rsid w:val="00622BAD"/>
    <w:rsid w:val="00642324"/>
    <w:rsid w:val="00682A1A"/>
    <w:rsid w:val="006C5A6F"/>
    <w:rsid w:val="00727FE2"/>
    <w:rsid w:val="00741244"/>
    <w:rsid w:val="0074563B"/>
    <w:rsid w:val="007A4BDD"/>
    <w:rsid w:val="0083041A"/>
    <w:rsid w:val="0084268E"/>
    <w:rsid w:val="00854B5C"/>
    <w:rsid w:val="00883D35"/>
    <w:rsid w:val="00890DB1"/>
    <w:rsid w:val="00891EBA"/>
    <w:rsid w:val="008E1516"/>
    <w:rsid w:val="008E2036"/>
    <w:rsid w:val="00900554"/>
    <w:rsid w:val="00930EAD"/>
    <w:rsid w:val="00951F1E"/>
    <w:rsid w:val="009802CF"/>
    <w:rsid w:val="00985EE9"/>
    <w:rsid w:val="009A4399"/>
    <w:rsid w:val="009B6730"/>
    <w:rsid w:val="009B681F"/>
    <w:rsid w:val="00A42798"/>
    <w:rsid w:val="00A553C1"/>
    <w:rsid w:val="00A56848"/>
    <w:rsid w:val="00A917F5"/>
    <w:rsid w:val="00AD3E90"/>
    <w:rsid w:val="00B471EA"/>
    <w:rsid w:val="00B52444"/>
    <w:rsid w:val="00B67567"/>
    <w:rsid w:val="00BA61E2"/>
    <w:rsid w:val="00BD1739"/>
    <w:rsid w:val="00C737F6"/>
    <w:rsid w:val="00C93B3E"/>
    <w:rsid w:val="00CF62B6"/>
    <w:rsid w:val="00D42670"/>
    <w:rsid w:val="00D46B68"/>
    <w:rsid w:val="00DA1E84"/>
    <w:rsid w:val="00DA2672"/>
    <w:rsid w:val="00DC15B9"/>
    <w:rsid w:val="00E43ED6"/>
    <w:rsid w:val="00E751E2"/>
    <w:rsid w:val="00E81579"/>
    <w:rsid w:val="00E8426A"/>
    <w:rsid w:val="00E92CE1"/>
    <w:rsid w:val="00EB7A76"/>
    <w:rsid w:val="00EE22CA"/>
    <w:rsid w:val="00F82FA7"/>
    <w:rsid w:val="00F854D6"/>
    <w:rsid w:val="00F8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1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1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D17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7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BD1739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A61E2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Hyperlink"/>
    <w:rsid w:val="00BA61E2"/>
    <w:rPr>
      <w:color w:val="000000"/>
      <w:u w:val="single"/>
    </w:rPr>
  </w:style>
  <w:style w:type="table" w:styleId="a4">
    <w:name w:val="Table Grid"/>
    <w:basedOn w:val="a1"/>
    <w:rsid w:val="00BA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A6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61E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A61E2"/>
  </w:style>
  <w:style w:type="paragraph" w:styleId="a8">
    <w:name w:val="Title"/>
    <w:basedOn w:val="a"/>
    <w:qFormat/>
    <w:rsid w:val="00BA61E2"/>
    <w:pPr>
      <w:jc w:val="center"/>
    </w:pPr>
    <w:rPr>
      <w:b/>
      <w:sz w:val="22"/>
    </w:rPr>
  </w:style>
  <w:style w:type="paragraph" w:styleId="2">
    <w:name w:val="Body Text 2"/>
    <w:basedOn w:val="a"/>
    <w:rsid w:val="00BA61E2"/>
    <w:pPr>
      <w:jc w:val="both"/>
    </w:pPr>
    <w:rPr>
      <w:sz w:val="22"/>
      <w:szCs w:val="22"/>
    </w:rPr>
  </w:style>
  <w:style w:type="paragraph" w:customStyle="1" w:styleId="Style14">
    <w:name w:val="Style14"/>
    <w:basedOn w:val="a"/>
    <w:rsid w:val="00BA61E2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35">
    <w:name w:val="Font Style35"/>
    <w:rsid w:val="00BA61E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rsid w:val="00BA61E2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qFormat/>
    <w:rsid w:val="00BA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rsid w:val="00537CC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semiHidden/>
    <w:rsid w:val="00BD17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BD1739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D1739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AA60-59B5-401C-A66D-98D89501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2014-04-14T06:09:00Z</cp:lastPrinted>
  <dcterms:created xsi:type="dcterms:W3CDTF">2020-11-30T04:49:00Z</dcterms:created>
  <dcterms:modified xsi:type="dcterms:W3CDTF">2020-11-30T04:49:00Z</dcterms:modified>
</cp:coreProperties>
</file>