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0" w:rsidRDefault="005C5FC0" w:rsidP="005C5F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2,3 декабря 2020 </w:t>
      </w:r>
    </w:p>
    <w:p w:rsidR="005C5FC0" w:rsidRDefault="005C5FC0" w:rsidP="005C5F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5C5FC0" w:rsidRDefault="005C5FC0" w:rsidP="005C5F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5C5FC0" w:rsidRPr="005C5FC0" w:rsidRDefault="005C5FC0" w:rsidP="005C5FC0">
      <w:pPr>
        <w:pStyle w:val="10"/>
        <w:spacing w:line="240" w:lineRule="auto"/>
        <w:ind w:left="62" w:right="2160" w:hanging="62"/>
        <w:rPr>
          <w:rStyle w:val="10TimesNewRoman125pt0pt0"/>
          <w:rFonts w:eastAsia="Calibri"/>
          <w:i w:val="0"/>
          <w:shd w:val="clear" w:color="auto" w:fill="80FFFF"/>
        </w:rPr>
      </w:pPr>
      <w:r w:rsidRPr="005C5FC0">
        <w:rPr>
          <w:rStyle w:val="10TimesNewRoman125pt0pt0"/>
          <w:rFonts w:eastAsia="Calibri"/>
          <w:i w:val="0"/>
        </w:rPr>
        <w:t>Те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м</w:t>
      </w:r>
      <w:r w:rsidRPr="005C5FC0">
        <w:rPr>
          <w:rStyle w:val="10TimesNewRoman125pt0pt0"/>
          <w:rFonts w:eastAsia="Calibri"/>
          <w:i w:val="0"/>
        </w:rPr>
        <w:t xml:space="preserve">а: Промежутки возрастания и убывания, промежутки </w:t>
      </w:r>
      <w:proofErr w:type="spellStart"/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знакопостоянства</w:t>
      </w:r>
      <w:proofErr w:type="spellEnd"/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.</w:t>
      </w:r>
    </w:p>
    <w:p w:rsidR="005C5FC0" w:rsidRPr="005C5FC0" w:rsidRDefault="005C5FC0" w:rsidP="005C5FC0">
      <w:pPr>
        <w:pStyle w:val="10"/>
        <w:spacing w:line="240" w:lineRule="auto"/>
        <w:ind w:left="40" w:right="-1"/>
        <w:jc w:val="both"/>
        <w:rPr>
          <w:rStyle w:val="10TimesNewRoman125pt0pt0"/>
          <w:rFonts w:eastAsia="Calibri"/>
          <w:i w:val="0"/>
        </w:rPr>
      </w:pPr>
      <w:r w:rsidRPr="005C5FC0">
        <w:rPr>
          <w:rStyle w:val="10TimesNewRoman125pt0pt"/>
          <w:rFonts w:eastAsia="Calibri"/>
          <w:i w:val="0"/>
          <w:shd w:val="clear" w:color="auto" w:fill="FFFFFF" w:themeFill="background1"/>
        </w:rPr>
        <w:t>Цель</w:t>
      </w:r>
      <w:r w:rsidRPr="005C5FC0">
        <w:rPr>
          <w:rStyle w:val="10TimesNewRoman125pt0pt"/>
          <w:rFonts w:eastAsia="Calibri"/>
          <w:i w:val="0"/>
        </w:rPr>
        <w:t>:</w:t>
      </w:r>
      <w:r w:rsidRPr="005C5FC0">
        <w:rPr>
          <w:rStyle w:val="10TimesNewRoman125pt0pt0"/>
          <w:rFonts w:eastAsia="Calibri"/>
          <w:i w:val="0"/>
        </w:rPr>
        <w:t xml:space="preserve"> Закрепить теоретические знания по данной теме, приобрести практические навыки пос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т</w:t>
      </w:r>
      <w:r w:rsidRPr="005C5FC0">
        <w:rPr>
          <w:rStyle w:val="10TimesNewRoman125pt0pt0"/>
          <w:rFonts w:eastAsia="Calibri"/>
          <w:i w:val="0"/>
        </w:rPr>
        <w:t xml:space="preserve">роения 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г</w:t>
      </w:r>
      <w:r w:rsidRPr="005C5FC0">
        <w:rPr>
          <w:rStyle w:val="10TimesNewRoman125pt0pt0"/>
          <w:rFonts w:eastAsia="Calibri"/>
          <w:i w:val="0"/>
        </w:rPr>
        <w:t xml:space="preserve">рафиков, определения промежутков возрастания и убывания промежутков </w:t>
      </w:r>
      <w:proofErr w:type="spellStart"/>
      <w:r w:rsidRPr="005C5FC0">
        <w:rPr>
          <w:rStyle w:val="10TimesNewRoman125pt0pt0"/>
          <w:rFonts w:eastAsia="Calibri"/>
          <w:i w:val="0"/>
        </w:rPr>
        <w:t>знакопос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тоян</w:t>
      </w:r>
      <w:r w:rsidRPr="005C5FC0">
        <w:rPr>
          <w:rStyle w:val="10TimesNewRoman125pt0pt0"/>
          <w:rFonts w:eastAsia="Calibri"/>
          <w:i w:val="0"/>
        </w:rPr>
        <w:t>ства</w:t>
      </w:r>
      <w:proofErr w:type="spellEnd"/>
      <w:r w:rsidRPr="005C5FC0">
        <w:rPr>
          <w:rStyle w:val="10TimesNewRoman125pt0pt0"/>
          <w:rFonts w:eastAsia="Calibri"/>
          <w:i w:val="0"/>
        </w:rPr>
        <w:t>.</w:t>
      </w:r>
    </w:p>
    <w:p w:rsidR="005C5FC0" w:rsidRPr="005C5FC0" w:rsidRDefault="005C5FC0" w:rsidP="005C5FC0">
      <w:pPr>
        <w:pStyle w:val="10"/>
        <w:spacing w:line="240" w:lineRule="auto"/>
        <w:ind w:left="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5FC0" w:rsidRPr="005C5FC0" w:rsidRDefault="005C5FC0" w:rsidP="005C5FC0">
      <w:pPr>
        <w:pStyle w:val="10"/>
        <w:spacing w:after="116" w:line="240" w:lineRule="auto"/>
        <w:ind w:left="40" w:right="201"/>
        <w:jc w:val="both"/>
        <w:rPr>
          <w:rStyle w:val="10TimesNewRoman125pt0pt0"/>
          <w:rFonts w:eastAsia="Calibri"/>
          <w:b/>
          <w:i w:val="0"/>
        </w:rPr>
      </w:pPr>
      <w:r w:rsidRPr="005C5FC0">
        <w:rPr>
          <w:rStyle w:val="10TimesNewRoman125pt0pt0"/>
          <w:rFonts w:eastAsia="Calibri"/>
          <w:b/>
          <w:i w:val="0"/>
        </w:rPr>
        <w:t>Исследовать функ</w:t>
      </w:r>
      <w:r w:rsidRPr="005C5FC0">
        <w:rPr>
          <w:rStyle w:val="10TimesNewRoman125pt0pt0"/>
          <w:rFonts w:eastAsia="Calibri"/>
          <w:b/>
          <w:i w:val="0"/>
          <w:shd w:val="clear" w:color="auto" w:fill="FFFFFF" w:themeFill="background1"/>
        </w:rPr>
        <w:t>ц</w:t>
      </w:r>
      <w:r w:rsidRPr="005C5FC0">
        <w:rPr>
          <w:rStyle w:val="10TimesNewRoman125pt0pt0"/>
          <w:rFonts w:eastAsia="Calibri"/>
          <w:b/>
          <w:i w:val="0"/>
        </w:rPr>
        <w:t>ию на монотонность (возрастание, убывание).</w:t>
      </w:r>
    </w:p>
    <w:p w:rsidR="005C5FC0" w:rsidRPr="005C5FC0" w:rsidRDefault="005C5FC0" w:rsidP="005C5FC0">
      <w:pPr>
        <w:pStyle w:val="10"/>
        <w:spacing w:line="240" w:lineRule="auto"/>
        <w:ind w:left="40" w:right="280"/>
        <w:jc w:val="both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>функция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5C5FC0">
        <w:rPr>
          <w:rStyle w:val="10TimesNewRoman125pt0pt0"/>
          <w:rFonts w:eastAsia="Calibri"/>
          <w:i w:val="0"/>
        </w:rPr>
        <w:t xml:space="preserve"> = </w:t>
      </w:r>
      <w:r w:rsidRPr="005C5FC0">
        <w:rPr>
          <w:rStyle w:val="10TimesNewRoman125pt0pt0"/>
          <w:rFonts w:eastAsia="Calibri"/>
          <w:i w:val="0"/>
          <w:lang w:val="en-US"/>
        </w:rPr>
        <w:t>f</w:t>
      </w:r>
      <w:r w:rsidRPr="005C5FC0">
        <w:rPr>
          <w:rStyle w:val="10TimesNewRoman125pt0pt0"/>
          <w:rFonts w:eastAsia="Calibri"/>
          <w:i w:val="0"/>
        </w:rPr>
        <w:t>(</w:t>
      </w:r>
      <w:proofErr w:type="spellStart"/>
      <w:r w:rsidRPr="005C5FC0">
        <w:rPr>
          <w:rStyle w:val="10TimesNewRoman125pt0pt0"/>
          <w:rFonts w:eastAsia="Calibri"/>
          <w:i w:val="0"/>
        </w:rPr>
        <w:t>х</w:t>
      </w:r>
      <w:proofErr w:type="spellEnd"/>
      <w:r w:rsidRPr="005C5FC0">
        <w:rPr>
          <w:rStyle w:val="10TimesNewRoman125pt0pt0"/>
          <w:rFonts w:eastAsia="Calibri"/>
          <w:i w:val="0"/>
        </w:rPr>
        <w:t xml:space="preserve">) называется возрастающей в некотором промежутке, если для любых двух значений </w:t>
      </w:r>
      <w:proofErr w:type="spellStart"/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х</w:t>
      </w:r>
      <w:proofErr w:type="spellEnd"/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 xml:space="preserve"> </w:t>
      </w:r>
      <w:r w:rsidRPr="005C5FC0">
        <w:rPr>
          <w:rStyle w:val="10TimesNewRoman125pt0pt0"/>
          <w:rFonts w:eastAsia="Calibri"/>
          <w:i w:val="0"/>
        </w:rPr>
        <w:t>из этого промежутка большему значению аргумента соответствует большее значение функции, т.е из условия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&lt;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C5FC0">
        <w:rPr>
          <w:rStyle w:val="10TimesNewRoman125pt0pt0"/>
          <w:rFonts w:eastAsia="Calibri"/>
          <w:i w:val="0"/>
        </w:rPr>
        <w:t xml:space="preserve"> следует, что </w:t>
      </w:r>
      <w:r w:rsidRPr="005C5FC0">
        <w:rPr>
          <w:rStyle w:val="10TimesNewRoman125pt0pt0"/>
          <w:rFonts w:eastAsia="Calibri"/>
          <w:i w:val="0"/>
          <w:lang w:val="en-US"/>
        </w:rPr>
        <w:t>f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(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C5FC0">
        <w:rPr>
          <w:rStyle w:val="10TimesNewRoman125pt0pt0"/>
          <w:rFonts w:eastAsia="Calibri"/>
          <w:i w:val="0"/>
        </w:rPr>
        <w:t xml:space="preserve">) 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 xml:space="preserve">&lt; 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  <w:lang w:val="en-US"/>
        </w:rPr>
        <w:t>f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(</w:t>
      </w:r>
      <w:r w:rsidRPr="005C5FC0">
        <w:rPr>
          <w:rStyle w:val="1012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bscript"/>
          <w:lang w:val="ru-RU"/>
        </w:rPr>
        <w:t>1</w:t>
      </w:r>
      <w:r w:rsidRPr="005C5FC0">
        <w:rPr>
          <w:rStyle w:val="10TimesNewRoman125pt0pt0"/>
          <w:rFonts w:eastAsia="Calibri"/>
          <w:i w:val="0"/>
        </w:rPr>
        <w:t xml:space="preserve">) для любых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1 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C5FC0">
        <w:rPr>
          <w:rStyle w:val="10TimesNewRoman125pt0pt0"/>
          <w:rFonts w:eastAsia="Calibri"/>
          <w:i w:val="0"/>
        </w:rPr>
        <w:t xml:space="preserve"> из данного промежутка. Функция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5C5FC0">
        <w:rPr>
          <w:rStyle w:val="10TimesNewRoman125pt0pt0"/>
          <w:rFonts w:eastAsia="Calibri"/>
          <w:i w:val="0"/>
        </w:rPr>
        <w:t xml:space="preserve"> = </w:t>
      </w:r>
      <w:r w:rsidRPr="005C5FC0">
        <w:rPr>
          <w:rStyle w:val="10TimesNewRoman125pt0pt0"/>
          <w:rFonts w:eastAsia="Calibri"/>
          <w:i w:val="0"/>
          <w:lang w:val="en-US"/>
        </w:rPr>
        <w:t>f</w:t>
      </w:r>
      <w:r w:rsidRPr="005C5FC0">
        <w:rPr>
          <w:rStyle w:val="10TimesNewRoman125pt0pt0"/>
          <w:rFonts w:eastAsia="Calibri"/>
          <w:i w:val="0"/>
        </w:rPr>
        <w:t>(</w:t>
      </w:r>
      <w:proofErr w:type="spellStart"/>
      <w:r w:rsidRPr="005C5FC0">
        <w:rPr>
          <w:rStyle w:val="10TimesNewRoman125pt0pt0"/>
          <w:rFonts w:eastAsia="Calibri"/>
          <w:i w:val="0"/>
        </w:rPr>
        <w:t>х</w:t>
      </w:r>
      <w:proofErr w:type="spellEnd"/>
      <w:r w:rsidRPr="005C5FC0">
        <w:rPr>
          <w:rStyle w:val="10TimesNewRoman125pt0pt0"/>
          <w:rFonts w:eastAsia="Calibri"/>
          <w:i w:val="0"/>
        </w:rPr>
        <w:t>) называется</w:t>
      </w:r>
      <w:r w:rsidRPr="005C5FC0">
        <w:rPr>
          <w:rStyle w:val="10Arial11pt-1pt"/>
          <w:rFonts w:ascii="Times New Roman" w:hAnsi="Times New Roman" w:cs="Times New Roman"/>
          <w:i w:val="0"/>
          <w:sz w:val="24"/>
          <w:szCs w:val="24"/>
        </w:rPr>
        <w:t xml:space="preserve"> убывающ</w:t>
      </w:r>
      <w:r w:rsidRPr="005C5FC0">
        <w:rPr>
          <w:rStyle w:val="10Arial11pt-1pt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е</w:t>
      </w:r>
      <w:r w:rsidRPr="005C5FC0">
        <w:rPr>
          <w:rStyle w:val="10Arial11pt-1pt"/>
          <w:rFonts w:ascii="Times New Roman" w:hAnsi="Times New Roman" w:cs="Times New Roman"/>
          <w:i w:val="0"/>
          <w:sz w:val="24"/>
          <w:szCs w:val="24"/>
        </w:rPr>
        <w:t>й</w:t>
      </w:r>
      <w:r w:rsidRPr="005C5FC0">
        <w:rPr>
          <w:rStyle w:val="10TimesNewRoman125pt0pt0"/>
          <w:rFonts w:eastAsia="Calibri"/>
          <w:i w:val="0"/>
        </w:rPr>
        <w:t xml:space="preserve"> в некотором промежутке, если при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&lt;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следует, что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f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(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>1)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&gt;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f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(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2) </w:t>
      </w:r>
      <w:r w:rsidRPr="005C5FC0">
        <w:rPr>
          <w:rStyle w:val="10TimesNewRoman125pt0pt0"/>
          <w:rFonts w:eastAsia="Calibri"/>
          <w:i w:val="0"/>
        </w:rPr>
        <w:t>для любых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1 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C5FC0">
        <w:rPr>
          <w:rStyle w:val="10125pt"/>
          <w:rFonts w:ascii="Times New Roman" w:hAnsi="Times New Roman" w:cs="Times New Roman"/>
          <w:sz w:val="24"/>
          <w:szCs w:val="24"/>
        </w:rPr>
        <w:t>x</w:t>
      </w:r>
      <w:r w:rsidRPr="005C5FC0">
        <w:rPr>
          <w:rStyle w:val="1012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</w:t>
      </w:r>
      <w:r w:rsidRPr="005C5FC0">
        <w:rPr>
          <w:rStyle w:val="10125pt"/>
          <w:rFonts w:ascii="Times New Roman" w:hAnsi="Times New Roman" w:cs="Times New Roman"/>
          <w:sz w:val="24"/>
          <w:szCs w:val="24"/>
          <w:lang w:val="ru-RU"/>
        </w:rPr>
        <w:t>из данного</w:t>
      </w:r>
      <w:r w:rsidRPr="005C5FC0">
        <w:rPr>
          <w:rStyle w:val="10TimesNewRoman125pt0pt0"/>
          <w:rFonts w:eastAsia="Calibri"/>
          <w:i w:val="0"/>
        </w:rPr>
        <w:t xml:space="preserve">  промежутка.</w:t>
      </w:r>
    </w:p>
    <w:p w:rsidR="005C5FC0" w:rsidRPr="005C5FC0" w:rsidRDefault="005C5FC0" w:rsidP="005C5FC0">
      <w:pPr>
        <w:pStyle w:val="10"/>
        <w:spacing w:line="240" w:lineRule="auto"/>
        <w:ind w:left="40"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5C5FC0" w:rsidRPr="005C5FC0" w:rsidRDefault="005C5FC0" w:rsidP="005C5FC0">
      <w:pPr>
        <w:pStyle w:val="10"/>
        <w:spacing w:line="240" w:lineRule="auto"/>
        <w:ind w:left="40" w:right="280"/>
        <w:jc w:val="both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>Пример:</w:t>
      </w:r>
    </w:p>
    <w:tbl>
      <w:tblPr>
        <w:tblW w:w="0" w:type="auto"/>
        <w:tblInd w:w="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670"/>
        <w:gridCol w:w="4860"/>
      </w:tblGrid>
      <w:tr w:rsidR="005C5FC0" w:rsidRPr="005C5FC0" w:rsidTr="00970053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  <w:vertAlign w:val="superscript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Функция у=х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>2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281940</wp:posOffset>
                  </wp:positionV>
                  <wp:extent cx="962025" cy="1419225"/>
                  <wp:effectExtent l="19050" t="0" r="9525" b="0"/>
                  <wp:wrapSquare wrapText="bothSides"/>
                  <wp:docPr id="14" name="Picture" descr="C:\Users\Админ\Desktop\СКАН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Админ\Desktop\СКАН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" w:type="dxa"/>
                <w:right w:w="10" w:type="dxa"/>
              </w:tblCellMar>
              <w:tblLook w:val="0000"/>
            </w:tblPr>
            <w:tblGrid>
              <w:gridCol w:w="790"/>
              <w:gridCol w:w="738"/>
              <w:gridCol w:w="560"/>
              <w:gridCol w:w="542"/>
              <w:gridCol w:w="560"/>
              <w:gridCol w:w="490"/>
              <w:gridCol w:w="476"/>
              <w:gridCol w:w="478"/>
            </w:tblGrid>
            <w:tr w:rsidR="005C5FC0" w:rsidRPr="005C5FC0" w:rsidTr="00970053">
              <w:trPr>
                <w:trHeight w:val="317"/>
              </w:trPr>
              <w:tc>
                <w:tcPr>
                  <w:tcW w:w="1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42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X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3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6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3</w:t>
                  </w:r>
                </w:p>
              </w:tc>
            </w:tr>
            <w:tr w:rsidR="005C5FC0" w:rsidRPr="005C5FC0" w:rsidTr="00970053">
              <w:trPr>
                <w:trHeight w:val="317"/>
              </w:trPr>
              <w:tc>
                <w:tcPr>
                  <w:tcW w:w="1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3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6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after="0" w:line="240" w:lineRule="auto"/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Функция</w:t>
            </w:r>
            <w:r w:rsidRPr="005C5FC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C0">
              <w:rPr>
                <w:rStyle w:val="10TimesNewRoman125pt0pt0"/>
                <w:rFonts w:eastAsia="Calibri"/>
                <w:i w:val="0"/>
              </w:rPr>
              <w:t>у=х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 xml:space="preserve">2 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при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&lt;0 монотонно убывает, при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&gt;0 монотонно возрастает </w:t>
            </w:r>
          </w:p>
        </w:tc>
      </w:tr>
      <w:tr w:rsidR="005C5FC0" w:rsidRPr="005C5FC0" w:rsidTr="00970053"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1</w:t>
            </w:r>
          </w:p>
          <w:p w:rsidR="005C5FC0" w:rsidRPr="005C5FC0" w:rsidRDefault="005C5FC0" w:rsidP="005C5FC0">
            <w:pPr>
              <w:pStyle w:val="10"/>
              <w:numPr>
                <w:ilvl w:val="6"/>
                <w:numId w:val="1"/>
              </w:numPr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  <w:vertAlign w:val="superscript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у=х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>3</w:t>
            </w:r>
          </w:p>
          <w:p w:rsidR="005C5FC0" w:rsidRPr="005C5FC0" w:rsidRDefault="005C5FC0" w:rsidP="005C5FC0">
            <w:pPr>
              <w:pStyle w:val="10"/>
              <w:numPr>
                <w:ilvl w:val="6"/>
                <w:numId w:val="1"/>
              </w:numPr>
              <w:spacing w:line="240" w:lineRule="auto"/>
              <w:ind w:left="40" w:right="280"/>
              <w:jc w:val="both"/>
              <w:rPr>
                <w:rStyle w:val="10TimesNewRoman"/>
                <w:rFonts w:eastAsia="Calibri"/>
                <w:i w:val="0"/>
              </w:rPr>
            </w:pPr>
            <w:r w:rsidRPr="005C5FC0">
              <w:rPr>
                <w:rStyle w:val="10TimesNewRoman"/>
                <w:rFonts w:eastAsia="Calibri"/>
                <w:i w:val="0"/>
              </w:rPr>
              <w:t>у=х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 xml:space="preserve">2 </w:t>
            </w:r>
            <w:r w:rsidRPr="005C5FC0">
              <w:rPr>
                <w:rStyle w:val="10TimesNewRoman"/>
                <w:rFonts w:eastAsia="Calibri"/>
                <w:i w:val="0"/>
              </w:rPr>
              <w:t>+2х+3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2</w:t>
            </w:r>
          </w:p>
          <w:p w:rsidR="005C5FC0" w:rsidRPr="005C5FC0" w:rsidRDefault="005C5FC0" w:rsidP="005C5FC0">
            <w:pPr>
              <w:pStyle w:val="10"/>
              <w:numPr>
                <w:ilvl w:val="7"/>
                <w:numId w:val="1"/>
              </w:numPr>
              <w:spacing w:line="240" w:lineRule="auto"/>
              <w:ind w:left="40" w:right="280"/>
              <w:jc w:val="both"/>
              <w:rPr>
                <w:rStyle w:val="10TimesNewRoman"/>
                <w:rFonts w:eastAsia="Calibri"/>
                <w:i w:val="0"/>
                <w:vertAlign w:val="superscript"/>
              </w:rPr>
            </w:pPr>
            <w:r w:rsidRPr="005C5FC0">
              <w:rPr>
                <w:rStyle w:val="10TimesNewRoman"/>
                <w:rFonts w:eastAsia="Calibri"/>
                <w:i w:val="0"/>
              </w:rPr>
              <w:t>у=-х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>3</w:t>
            </w:r>
          </w:p>
          <w:p w:rsidR="005C5FC0" w:rsidRPr="005C5FC0" w:rsidRDefault="005C5FC0" w:rsidP="005C5FC0">
            <w:pPr>
              <w:pStyle w:val="10"/>
              <w:numPr>
                <w:ilvl w:val="7"/>
                <w:numId w:val="1"/>
              </w:numPr>
              <w:spacing w:line="240" w:lineRule="auto"/>
              <w:ind w:left="40" w:right="280"/>
              <w:jc w:val="both"/>
              <w:rPr>
                <w:rStyle w:val="10TimesNewRoman"/>
                <w:rFonts w:eastAsia="Calibri"/>
                <w:i w:val="0"/>
              </w:rPr>
            </w:pPr>
            <w:r w:rsidRPr="005C5FC0">
              <w:rPr>
                <w:rStyle w:val="10TimesNewRoman"/>
                <w:rFonts w:eastAsia="Calibri"/>
                <w:i w:val="0"/>
              </w:rPr>
              <w:t>у=-2х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>2</w:t>
            </w:r>
            <w:r w:rsidRPr="005C5FC0">
              <w:rPr>
                <w:rStyle w:val="10TimesNewRoman"/>
                <w:rFonts w:eastAsia="Calibri"/>
                <w:i w:val="0"/>
              </w:rPr>
              <w:t>+4х+1</w:t>
            </w:r>
          </w:p>
          <w:p w:rsidR="005C5FC0" w:rsidRPr="005C5FC0" w:rsidRDefault="005C5FC0" w:rsidP="00970053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</w:pPr>
          </w:p>
        </w:tc>
      </w:tr>
    </w:tbl>
    <w:p w:rsidR="005C5FC0" w:rsidRPr="005C5FC0" w:rsidRDefault="005C5FC0" w:rsidP="005C5FC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FC0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23.6pt;margin-top:786.7pt;width:1.15pt;height:1.2pt;z-index:251661312;mso-position-horizontal-relative:text;mso-position-vertical-relative:text">
            <v:textbox inset="0,0,0,0">
              <w:txbxContent>
                <w:p w:rsidR="005C5FC0" w:rsidRDefault="005C5FC0" w:rsidP="005C5FC0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argest"/>
          </v:rect>
        </w:pict>
      </w:r>
    </w:p>
    <w:p w:rsidR="005C5FC0" w:rsidRPr="005C5FC0" w:rsidRDefault="005C5FC0" w:rsidP="005C5FC0">
      <w:pPr>
        <w:pStyle w:val="10"/>
        <w:spacing w:line="240" w:lineRule="auto"/>
        <w:ind w:left="20" w:right="3643" w:firstLine="1160"/>
        <w:jc w:val="both"/>
        <w:rPr>
          <w:rStyle w:val="10TimesNewRoman125pt0pt0"/>
          <w:rFonts w:eastAsia="Calibri"/>
          <w:b/>
          <w:i w:val="0"/>
        </w:rPr>
      </w:pPr>
      <w:r w:rsidRPr="005C5FC0">
        <w:rPr>
          <w:rStyle w:val="10TimesNewRoman125pt0pt0"/>
          <w:rFonts w:eastAsia="Calibri"/>
          <w:b/>
          <w:i w:val="0"/>
        </w:rPr>
        <w:t xml:space="preserve">Определить промежутки </w:t>
      </w:r>
      <w:proofErr w:type="spellStart"/>
      <w:r w:rsidRPr="005C5FC0">
        <w:rPr>
          <w:rStyle w:val="10TimesNewRoman125pt0pt0"/>
          <w:rFonts w:eastAsia="Calibri"/>
          <w:b/>
          <w:i w:val="0"/>
        </w:rPr>
        <w:t>знакопостоянства</w:t>
      </w:r>
      <w:proofErr w:type="spellEnd"/>
      <w:r w:rsidRPr="005C5FC0">
        <w:rPr>
          <w:rStyle w:val="10TimesNewRoman125pt0pt0"/>
          <w:rFonts w:eastAsia="Calibri"/>
          <w:b/>
          <w:i w:val="0"/>
        </w:rPr>
        <w:t>.</w:t>
      </w:r>
    </w:p>
    <w:p w:rsidR="005C5FC0" w:rsidRPr="005C5FC0" w:rsidRDefault="005C5FC0" w:rsidP="005C5FC0">
      <w:pPr>
        <w:pStyle w:val="10"/>
        <w:spacing w:after="271" w:line="240" w:lineRule="auto"/>
        <w:ind w:left="20" w:right="420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>Промежутки, в которых функция сохраняет свой знак(т.е остается положительной или</w:t>
      </w:r>
      <w:r w:rsidRPr="005C5FC0">
        <w:rPr>
          <w:rStyle w:val="10TimesNewRoman125pt0pt0"/>
          <w:rFonts w:eastAsia="Calibri"/>
          <w:i w:val="0"/>
        </w:rPr>
        <w:br/>
        <w:t xml:space="preserve">отрицательной) называются промежутками </w:t>
      </w:r>
      <w:proofErr w:type="spellStart"/>
      <w:r w:rsidRPr="005C5FC0">
        <w:rPr>
          <w:rStyle w:val="10TimesNewRoman125pt0pt0"/>
          <w:rFonts w:eastAsia="Calibri"/>
          <w:i w:val="0"/>
        </w:rPr>
        <w:t>знакопостоянства</w:t>
      </w:r>
      <w:proofErr w:type="spellEnd"/>
      <w:r w:rsidRPr="005C5FC0">
        <w:rPr>
          <w:rStyle w:val="10TimesNewRoman125pt0pt0"/>
          <w:rFonts w:eastAsia="Calibri"/>
          <w:i w:val="0"/>
        </w:rPr>
        <w:t>.</w:t>
      </w:r>
    </w:p>
    <w:p w:rsidR="005C5FC0" w:rsidRPr="005C5FC0" w:rsidRDefault="005C5FC0" w:rsidP="005C5FC0">
      <w:pPr>
        <w:pStyle w:val="10"/>
        <w:spacing w:line="240" w:lineRule="auto"/>
        <w:ind w:left="20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>Пример:</w:t>
      </w:r>
    </w:p>
    <w:tbl>
      <w:tblPr>
        <w:tblW w:w="0" w:type="auto"/>
        <w:tblInd w:w="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622"/>
        <w:gridCol w:w="4908"/>
      </w:tblGrid>
      <w:tr w:rsidR="005C5FC0" w:rsidRPr="005C5FC0" w:rsidTr="00970053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  <w:vertAlign w:val="superscript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Функция у=х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>3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C0" w:rsidRPr="005C5FC0" w:rsidRDefault="005C5FC0" w:rsidP="0097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065" cy="2141220"/>
                  <wp:effectExtent l="19050" t="0" r="635" b="0"/>
                  <wp:docPr id="15" name="Picture" descr="C:\Users\Админ\Desktop\СКАН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Админ\Desktop\СКАН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FC0" w:rsidRPr="005C5FC0" w:rsidRDefault="005C5FC0" w:rsidP="00970053">
            <w:pPr>
              <w:pStyle w:val="10"/>
              <w:spacing w:line="240" w:lineRule="auto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" w:type="dxa"/>
                <w:right w:w="10" w:type="dxa"/>
              </w:tblCellMar>
              <w:tblLook w:val="0000"/>
            </w:tblPr>
            <w:tblGrid>
              <w:gridCol w:w="698"/>
              <w:gridCol w:w="691"/>
              <w:gridCol w:w="631"/>
              <w:gridCol w:w="563"/>
              <w:gridCol w:w="415"/>
              <w:gridCol w:w="409"/>
              <w:gridCol w:w="664"/>
              <w:gridCol w:w="611"/>
            </w:tblGrid>
            <w:tr w:rsidR="005C5FC0" w:rsidRPr="005C5FC0" w:rsidTr="00970053">
              <w:trPr>
                <w:trHeight w:val="317"/>
              </w:trPr>
              <w:tc>
                <w:tcPr>
                  <w:tcW w:w="1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X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8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0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12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-1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12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X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</w:tr>
            <w:tr w:rsidR="005C5FC0" w:rsidRPr="005C5FC0" w:rsidTr="00970053">
              <w:trPr>
                <w:trHeight w:val="317"/>
              </w:trPr>
              <w:tc>
                <w:tcPr>
                  <w:tcW w:w="13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spacing w:line="240" w:lineRule="auto"/>
                    <w:ind w:left="360"/>
                    <w:rPr>
                      <w:rStyle w:val="5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FC0">
                    <w:rPr>
                      <w:rStyle w:val="58"/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8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0"/>
                    <w:spacing w:line="240" w:lineRule="auto"/>
                    <w:ind w:left="300"/>
                    <w:rPr>
                      <w:rStyle w:val="10TimesNewRoman125pt0pt0"/>
                      <w:rFonts w:eastAsia="Calibri"/>
                      <w:i w:val="0"/>
                    </w:rPr>
                  </w:pPr>
                  <w:r w:rsidRPr="005C5FC0">
                    <w:rPr>
                      <w:rStyle w:val="10TimesNewRoman125pt0pt0"/>
                      <w:rFonts w:eastAsia="Calibri"/>
                      <w:i w:val="0"/>
                    </w:rPr>
                    <w:t>8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12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0"/>
                    <w:spacing w:line="240" w:lineRule="auto"/>
                    <w:ind w:left="120"/>
                    <w:rPr>
                      <w:rStyle w:val="10TimesNewRoman125pt0pt0"/>
                      <w:rFonts w:eastAsia="Calibri"/>
                      <w:i w:val="0"/>
                    </w:rPr>
                  </w:pPr>
                  <w:r w:rsidRPr="005C5FC0">
                    <w:rPr>
                      <w:rStyle w:val="10TimesNewRoman125pt0pt0"/>
                      <w:rFonts w:eastAsia="Calibri"/>
                      <w:i w:val="0"/>
                    </w:rPr>
                    <w:t>-8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0"/>
                    <w:spacing w:line="240" w:lineRule="auto"/>
                    <w:ind w:left="360"/>
                    <w:rPr>
                      <w:rStyle w:val="10TimesNewRoman125pt0pt0"/>
                      <w:rFonts w:eastAsia="Calibri"/>
                      <w:i w:val="0"/>
                    </w:rPr>
                  </w:pPr>
                  <w:r w:rsidRPr="005C5FC0">
                    <w:rPr>
                      <w:rStyle w:val="10TimesNewRoman125pt0pt0"/>
                      <w:rFonts w:eastAsia="Calibri"/>
                      <w:i w:val="0"/>
                    </w:rPr>
                    <w:t>У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5" w:type="dxa"/>
                  </w:tcMar>
                </w:tcPr>
                <w:p w:rsidR="005C5FC0" w:rsidRPr="005C5FC0" w:rsidRDefault="005C5FC0" w:rsidP="00970053">
                  <w:pPr>
                    <w:pStyle w:val="16"/>
                    <w:spacing w:before="0" w:after="0" w:line="240" w:lineRule="auto"/>
                    <w:ind w:left="360"/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</w:pPr>
                  <w:r w:rsidRPr="005C5FC0">
                    <w:rPr>
                      <w:rStyle w:val="160pt"/>
                      <w:rFonts w:ascii="Times New Roman" w:hAnsi="Times New Roman" w:cs="Times New Roman"/>
                      <w:sz w:val="24"/>
                      <w:szCs w:val="24"/>
                      <w:shd w:val="clear" w:color="auto" w:fill="80FFFF"/>
                    </w:rPr>
                    <w:t>0</w:t>
                  </w:r>
                </w:p>
              </w:tc>
            </w:tr>
          </w:tbl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Функция</w:t>
            </w:r>
            <w:r w:rsidRPr="005C5FC0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C0">
              <w:rPr>
                <w:rStyle w:val="10TimesNewRoman125pt0pt0"/>
                <w:rFonts w:eastAsia="Calibri"/>
                <w:i w:val="0"/>
              </w:rPr>
              <w:t>у=3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 xml:space="preserve">2 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положительна при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&gt;0 и отрицательна при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&lt;0  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 xml:space="preserve">Ее промежутки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знакопространства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 – интервалы (0;+∞) и (-∞;0); следовательно, график функции </w:t>
            </w:r>
            <w:r w:rsidRPr="005C5FC0">
              <w:rPr>
                <w:rStyle w:val="10TimesNewRoman"/>
                <w:rFonts w:eastAsia="Calibri"/>
                <w:i w:val="0"/>
              </w:rPr>
              <w:t>у=х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 xml:space="preserve">3 </w:t>
            </w:r>
            <w:r w:rsidRPr="005C5FC0">
              <w:rPr>
                <w:rStyle w:val="10TimesNewRoman125pt0pt0"/>
                <w:rFonts w:eastAsia="Calibri"/>
                <w:i w:val="0"/>
              </w:rPr>
              <w:t>располагаем выше оси ОХ при</w:t>
            </w:r>
            <w:r w:rsidRPr="005C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&gt;0 и ниже при </w:t>
            </w:r>
            <w:proofErr w:type="spellStart"/>
            <w:r w:rsidRPr="005C5FC0">
              <w:rPr>
                <w:rStyle w:val="10TimesNewRoman125pt0pt0"/>
                <w:rFonts w:eastAsia="Calibri"/>
                <w:i w:val="0"/>
              </w:rPr>
              <w:t>х</w:t>
            </w:r>
            <w:proofErr w:type="spellEnd"/>
            <w:r w:rsidRPr="005C5FC0">
              <w:rPr>
                <w:rStyle w:val="10TimesNewRoman125pt0pt0"/>
                <w:rFonts w:eastAsia="Calibri"/>
                <w:i w:val="0"/>
              </w:rPr>
              <w:t xml:space="preserve">&lt;0  </w:t>
            </w:r>
          </w:p>
        </w:tc>
      </w:tr>
      <w:tr w:rsidR="005C5FC0" w:rsidRPr="005C5FC0" w:rsidTr="00970053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lastRenderedPageBreak/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1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>у=х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>2</w:t>
            </w:r>
            <w:r w:rsidRPr="005C5FC0">
              <w:rPr>
                <w:rStyle w:val="10TimesNewRoman125pt0pt0"/>
                <w:rFonts w:eastAsia="Calibri"/>
                <w:i w:val="0"/>
              </w:rPr>
              <w:t>+2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2</w:t>
            </w:r>
          </w:p>
          <w:p w:rsidR="005C5FC0" w:rsidRPr="005C5FC0" w:rsidRDefault="005C5FC0" w:rsidP="00970053">
            <w:pPr>
              <w:pStyle w:val="10"/>
              <w:spacing w:line="240" w:lineRule="auto"/>
              <w:ind w:left="40" w:right="280"/>
              <w:jc w:val="both"/>
              <w:rPr>
                <w:rStyle w:val="10TimesNewRoman"/>
                <w:rFonts w:eastAsia="Calibri"/>
                <w:i w:val="0"/>
              </w:rPr>
            </w:pPr>
            <w:r w:rsidRPr="005C5FC0">
              <w:rPr>
                <w:rStyle w:val="10TimesNewRoman"/>
                <w:rFonts w:eastAsia="Calibri"/>
                <w:i w:val="0"/>
              </w:rPr>
              <w:t>у=-х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>4</w:t>
            </w:r>
            <w:r w:rsidRPr="005C5FC0">
              <w:rPr>
                <w:rStyle w:val="10TimesNewRoman"/>
                <w:rFonts w:eastAsia="Calibri"/>
                <w:i w:val="0"/>
              </w:rPr>
              <w:t>+1</w:t>
            </w:r>
          </w:p>
          <w:p w:rsidR="005C5FC0" w:rsidRPr="005C5FC0" w:rsidRDefault="005C5FC0" w:rsidP="00970053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</w:pPr>
          </w:p>
        </w:tc>
      </w:tr>
    </w:tbl>
    <w:p w:rsidR="005C5FC0" w:rsidRPr="005C5FC0" w:rsidRDefault="005C5FC0" w:rsidP="005C5FC0">
      <w:pPr>
        <w:pStyle w:val="10"/>
        <w:spacing w:line="240" w:lineRule="auto"/>
        <w:rPr>
          <w:rStyle w:val="10TimesNewRoman125pt0pt0"/>
          <w:rFonts w:eastAsia="Calibri"/>
          <w:b/>
          <w:i w:val="0"/>
        </w:rPr>
      </w:pPr>
      <w:r w:rsidRPr="005C5FC0">
        <w:rPr>
          <w:rStyle w:val="10TimesNewRoman125pt0pt0"/>
          <w:rFonts w:eastAsia="Calibri"/>
          <w:b/>
          <w:i w:val="0"/>
        </w:rPr>
        <w:t>Определить нули (корни) функции.</w:t>
      </w:r>
    </w:p>
    <w:p w:rsidR="005C5FC0" w:rsidRPr="005C5FC0" w:rsidRDefault="005C5FC0" w:rsidP="005C5FC0">
      <w:pPr>
        <w:pStyle w:val="10"/>
        <w:spacing w:line="240" w:lineRule="auto"/>
        <w:ind w:left="20" w:right="420"/>
        <w:jc w:val="both"/>
        <w:rPr>
          <w:rFonts w:ascii="Times New Roman" w:hAnsi="Times New Roman" w:cs="Times New Roman"/>
          <w:iCs/>
          <w:spacing w:val="-9"/>
          <w:sz w:val="24"/>
          <w:szCs w:val="24"/>
          <w:shd w:val="clear" w:color="auto" w:fill="FFFFFF"/>
        </w:rPr>
      </w:pPr>
      <w:r w:rsidRPr="005C5FC0">
        <w:rPr>
          <w:rStyle w:val="10TimesNewRoman125pt0pt0"/>
          <w:rFonts w:eastAsia="Calibri"/>
          <w:i w:val="0"/>
        </w:rPr>
        <w:t xml:space="preserve">Значение аргумента </w:t>
      </w:r>
      <w:proofErr w:type="spellStart"/>
      <w:r w:rsidRPr="005C5FC0">
        <w:rPr>
          <w:rStyle w:val="10TimesNewRoman125pt0pt0"/>
          <w:rFonts w:eastAsia="Calibri"/>
          <w:i w:val="0"/>
        </w:rPr>
        <w:t>х</w:t>
      </w:r>
      <w:proofErr w:type="spellEnd"/>
      <w:r w:rsidRPr="005C5FC0">
        <w:rPr>
          <w:rStyle w:val="10TimesNewRoman125pt0pt0"/>
          <w:rFonts w:eastAsia="Calibri"/>
          <w:i w:val="0"/>
        </w:rPr>
        <w:t xml:space="preserve">, при которых </w:t>
      </w:r>
      <w:r w:rsidRPr="005C5FC0">
        <w:rPr>
          <w:rStyle w:val="10TimesNewRoman125pt0pt0"/>
          <w:rFonts w:eastAsia="Calibri"/>
          <w:i w:val="0"/>
          <w:lang w:val="en-US"/>
        </w:rPr>
        <w:t>f</w:t>
      </w:r>
      <w:r w:rsidRPr="005C5FC0">
        <w:rPr>
          <w:rStyle w:val="10TimesNewRoman125pt0pt0"/>
          <w:rFonts w:eastAsia="Calibri"/>
          <w:i w:val="0"/>
        </w:rPr>
        <w:t>(</w:t>
      </w:r>
      <w:proofErr w:type="spellStart"/>
      <w:r w:rsidRPr="005C5FC0">
        <w:rPr>
          <w:rStyle w:val="10TimesNewRoman125pt0pt0"/>
          <w:rFonts w:eastAsia="Calibri"/>
          <w:i w:val="0"/>
        </w:rPr>
        <w:t>х</w:t>
      </w:r>
      <w:proofErr w:type="spellEnd"/>
      <w:r w:rsidRPr="005C5FC0">
        <w:rPr>
          <w:rStyle w:val="10TimesNewRoman125pt0pt0"/>
          <w:rFonts w:eastAsia="Calibri"/>
          <w:i w:val="0"/>
        </w:rPr>
        <w:t xml:space="preserve">)=0, называется нулями (корнями) функции. Таким образом, корень функции </w:t>
      </w:r>
      <w:r w:rsidRPr="005C5FC0">
        <w:rPr>
          <w:rStyle w:val="10TimesNewRoman"/>
          <w:rFonts w:eastAsia="Calibri"/>
          <w:i w:val="0"/>
          <w:lang w:val="en-US"/>
        </w:rPr>
        <w:t>f</w:t>
      </w:r>
      <w:r w:rsidRPr="005C5FC0">
        <w:rPr>
          <w:rStyle w:val="10TimesNewRoman"/>
          <w:rFonts w:eastAsia="Calibri"/>
          <w:i w:val="0"/>
        </w:rPr>
        <w:t>(</w:t>
      </w:r>
      <w:proofErr w:type="spellStart"/>
      <w:r w:rsidRPr="005C5FC0">
        <w:rPr>
          <w:rStyle w:val="10TimesNewRoman"/>
          <w:rFonts w:eastAsia="Calibri"/>
          <w:i w:val="0"/>
        </w:rPr>
        <w:t>х</w:t>
      </w:r>
      <w:proofErr w:type="spellEnd"/>
      <w:r w:rsidRPr="005C5FC0">
        <w:rPr>
          <w:rStyle w:val="10TimesNewRoman"/>
          <w:rFonts w:eastAsia="Calibri"/>
          <w:i w:val="0"/>
        </w:rPr>
        <w:t xml:space="preserve">) </w:t>
      </w:r>
      <w:r w:rsidRPr="005C5FC0">
        <w:rPr>
          <w:rStyle w:val="10TimesNewRoman125pt0pt0"/>
          <w:rFonts w:eastAsia="Calibri"/>
          <w:i w:val="0"/>
        </w:rPr>
        <w:t xml:space="preserve">– то же, что и корень уравнения </w:t>
      </w:r>
      <w:r w:rsidRPr="005C5FC0">
        <w:rPr>
          <w:rStyle w:val="10TimesNewRoman125pt0pt0"/>
          <w:rFonts w:eastAsia="Calibri"/>
          <w:i w:val="0"/>
          <w:lang w:val="en-US"/>
        </w:rPr>
        <w:t>f</w:t>
      </w:r>
      <w:r w:rsidRPr="005C5FC0">
        <w:rPr>
          <w:rStyle w:val="10TimesNewRoman125pt0pt0"/>
          <w:rFonts w:eastAsia="Calibri"/>
          <w:i w:val="0"/>
        </w:rPr>
        <w:t>(</w:t>
      </w:r>
      <w:proofErr w:type="spellStart"/>
      <w:r w:rsidRPr="005C5FC0">
        <w:rPr>
          <w:rStyle w:val="10TimesNewRoman125pt0pt0"/>
          <w:rFonts w:eastAsia="Calibri"/>
          <w:i w:val="0"/>
        </w:rPr>
        <w:t>х</w:t>
      </w:r>
      <w:proofErr w:type="spellEnd"/>
      <w:r w:rsidRPr="005C5FC0">
        <w:rPr>
          <w:rStyle w:val="10TimesNewRoman125pt0pt0"/>
          <w:rFonts w:eastAsia="Calibri"/>
          <w:i w:val="0"/>
        </w:rPr>
        <w:t>)=0. Геометрические корни функции - это точки пересечения ее графика с осью ОХ.</w:t>
      </w:r>
    </w:p>
    <w:p w:rsidR="005C5FC0" w:rsidRPr="005C5FC0" w:rsidRDefault="005C5FC0" w:rsidP="005C5FC0">
      <w:pPr>
        <w:pStyle w:val="10"/>
        <w:spacing w:line="240" w:lineRule="auto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 xml:space="preserve">Пример: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842"/>
        <w:gridCol w:w="4729"/>
      </w:tblGrid>
      <w:tr w:rsidR="005C5FC0" w:rsidRPr="005C5FC0" w:rsidTr="0097005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  <w:vertAlign w:val="superscript"/>
                <w:lang w:val="en-US"/>
              </w:rPr>
            </w:pP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1) f(y)=3-2x-x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  <w:lang w:val="en-US"/>
              </w:rPr>
              <w:t>2</w:t>
            </w:r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  <w:lang w:val="en-US"/>
              </w:rPr>
            </w:pP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3-2x-x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  <w:lang w:val="en-US"/>
              </w:rPr>
              <w:t>2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 xml:space="preserve">=0*(-1) </w:t>
            </w:r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  <w:lang w:val="en-US"/>
              </w:rPr>
            </w:pP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  <w:lang w:val="en-US"/>
              </w:rPr>
              <w:t>2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+2x-3=0</w:t>
            </w:r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bscript"/>
              </w:rPr>
              <w:t>1,2</w:t>
            </w:r>
            <w:r w:rsidRPr="005C5FC0">
              <w:rPr>
                <w:rStyle w:val="10TimesNewRoman125pt0pt0"/>
                <w:rFonts w:eastAsia="Calibri"/>
                <w:i w:val="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d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C5FC0">
              <w:rPr>
                <w:rStyle w:val="10TimesNewRoman125pt0pt0"/>
                <w:rFonts w:eastAsia="Calibri"/>
                <w:i w:val="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bscript"/>
              </w:rPr>
              <w:t>1</w:t>
            </w:r>
            <w:r w:rsidRPr="005C5FC0">
              <w:rPr>
                <w:rStyle w:val="10TimesNewRoman125pt0pt0"/>
                <w:rFonts w:eastAsia="Calibri"/>
                <w:i w:val="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C5FC0">
              <w:rPr>
                <w:rStyle w:val="10TimesNewRoman125pt0pt0"/>
                <w:rFonts w:eastAsia="Calibri"/>
                <w:i w:val="0"/>
              </w:rPr>
              <w:t xml:space="preserve">;  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bscript"/>
              </w:rPr>
              <w:t>2</w:t>
            </w:r>
            <w:r w:rsidRPr="005C5FC0">
              <w:rPr>
                <w:rStyle w:val="10TimesNewRoman125pt0pt0"/>
                <w:rFonts w:eastAsia="Calibri"/>
                <w:i w:val="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5C5FC0" w:rsidRPr="005C5FC0" w:rsidRDefault="005C5FC0" w:rsidP="005C5FC0">
            <w:pPr>
              <w:pStyle w:val="10"/>
              <w:spacing w:after="116" w:line="240" w:lineRule="auto"/>
              <w:ind w:left="40"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</w:rPr>
            </w:pPr>
            <w:r w:rsidRPr="005C5FC0">
              <w:rPr>
                <w:rStyle w:val="10TimesNewRoman125pt0pt0"/>
                <w:rFonts w:eastAsia="Calibri"/>
                <w:i w:val="0"/>
              </w:rPr>
              <w:t xml:space="preserve">2) 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f</w:t>
            </w:r>
            <w:r w:rsidRPr="005C5FC0">
              <w:rPr>
                <w:rStyle w:val="10TimesNewRoman125pt0pt0"/>
                <w:rFonts w:eastAsia="Calibri"/>
                <w:i w:val="0"/>
              </w:rPr>
              <w:t>(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y</w:t>
            </w:r>
            <w:r w:rsidRPr="005C5FC0">
              <w:rPr>
                <w:rStyle w:val="10TimesNewRoman125pt0pt0"/>
                <w:rFonts w:eastAsia="Calibri"/>
                <w:i w:val="0"/>
              </w:rPr>
              <w:t>)=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 xml:space="preserve">3 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Корнем (0) 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f</w:t>
            </w:r>
            <w:r w:rsidRPr="005C5FC0">
              <w:rPr>
                <w:rStyle w:val="10TimesNewRoman125pt0pt0"/>
                <w:rFonts w:eastAsia="Calibri"/>
                <w:i w:val="0"/>
              </w:rPr>
              <w:t>(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y</w:t>
            </w:r>
            <w:r w:rsidRPr="005C5FC0">
              <w:rPr>
                <w:rStyle w:val="10TimesNewRoman125pt0pt0"/>
                <w:rFonts w:eastAsia="Calibri"/>
                <w:i w:val="0"/>
              </w:rPr>
              <w:t>)=</w:t>
            </w:r>
            <w:r w:rsidRPr="005C5FC0">
              <w:rPr>
                <w:rStyle w:val="10TimesNewRoman125pt0pt0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125pt0pt0"/>
                <w:rFonts w:eastAsia="Calibri"/>
                <w:i w:val="0"/>
                <w:vertAlign w:val="superscript"/>
              </w:rPr>
              <w:t xml:space="preserve">3 </w:t>
            </w:r>
            <w:r w:rsidRPr="005C5FC0">
              <w:rPr>
                <w:rStyle w:val="10TimesNewRoman125pt0pt0"/>
                <w:rFonts w:eastAsia="Calibri"/>
                <w:i w:val="0"/>
              </w:rPr>
              <w:t>является 0.</w:t>
            </w:r>
          </w:p>
        </w:tc>
      </w:tr>
      <w:tr w:rsidR="005C5FC0" w:rsidRPr="005C5FC0" w:rsidTr="0097005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1</w:t>
            </w:r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"/>
                <w:rFonts w:eastAsia="Calibri"/>
                <w:i w:val="0"/>
              </w:rPr>
            </w:pP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f</w:t>
            </w:r>
            <w:r w:rsidRPr="005C5FC0">
              <w:rPr>
                <w:rStyle w:val="10TimesNewRoman"/>
                <w:rFonts w:eastAsia="Calibri"/>
                <w:i w:val="0"/>
              </w:rPr>
              <w:t>(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y</w:t>
            </w:r>
            <w:r w:rsidRPr="005C5FC0">
              <w:rPr>
                <w:rStyle w:val="10TimesNewRoman"/>
                <w:rFonts w:eastAsia="Calibri"/>
                <w:i w:val="0"/>
              </w:rPr>
              <w:t>)=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>2</w:t>
            </w:r>
            <w:r w:rsidRPr="005C5FC0">
              <w:rPr>
                <w:rStyle w:val="10TimesNewRoman"/>
                <w:rFonts w:eastAsia="Calibri"/>
                <w:i w:val="0"/>
              </w:rPr>
              <w:t>-5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"/>
                <w:rFonts w:eastAsia="Calibri"/>
                <w:i w:val="0"/>
              </w:rPr>
              <w:t>+6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125pt0pt0"/>
                <w:rFonts w:eastAsia="Calibri"/>
                <w:i w:val="0"/>
              </w:rPr>
            </w:pPr>
            <w:r>
              <w:rPr>
                <w:rStyle w:val="10TimesNewRoman125pt0pt0"/>
                <w:rFonts w:eastAsia="Calibri"/>
                <w:i w:val="0"/>
              </w:rPr>
              <w:t>Задание</w:t>
            </w:r>
            <w:r w:rsidRPr="005C5FC0">
              <w:rPr>
                <w:rStyle w:val="10TimesNewRoman125pt0pt0"/>
                <w:rFonts w:eastAsia="Calibri"/>
                <w:i w:val="0"/>
              </w:rPr>
              <w:t xml:space="preserve"> 2</w:t>
            </w:r>
          </w:p>
          <w:p w:rsidR="005C5FC0" w:rsidRPr="005C5FC0" w:rsidRDefault="005C5FC0" w:rsidP="00970053">
            <w:pPr>
              <w:pStyle w:val="10"/>
              <w:spacing w:line="240" w:lineRule="auto"/>
              <w:rPr>
                <w:rStyle w:val="10TimesNewRoman"/>
                <w:rFonts w:eastAsia="Calibri"/>
                <w:i w:val="0"/>
              </w:rPr>
            </w:pP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f</w:t>
            </w:r>
            <w:r w:rsidRPr="005C5FC0">
              <w:rPr>
                <w:rStyle w:val="10TimesNewRoman"/>
                <w:rFonts w:eastAsia="Calibri"/>
                <w:i w:val="0"/>
              </w:rPr>
              <w:t>(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y</w:t>
            </w:r>
            <w:r w:rsidRPr="005C5FC0">
              <w:rPr>
                <w:rStyle w:val="10TimesNewRoman"/>
                <w:rFonts w:eastAsia="Calibri"/>
                <w:i w:val="0"/>
              </w:rPr>
              <w:t>)=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"/>
                <w:rFonts w:eastAsia="Calibri"/>
                <w:i w:val="0"/>
                <w:vertAlign w:val="superscript"/>
              </w:rPr>
              <w:t>2</w:t>
            </w:r>
            <w:r w:rsidRPr="005C5FC0">
              <w:rPr>
                <w:rStyle w:val="10TimesNewRoman"/>
                <w:rFonts w:eastAsia="Calibri"/>
                <w:i w:val="0"/>
              </w:rPr>
              <w:t>-6</w:t>
            </w:r>
            <w:r w:rsidRPr="005C5FC0">
              <w:rPr>
                <w:rStyle w:val="10TimesNewRoman"/>
                <w:rFonts w:eastAsia="Calibri"/>
                <w:i w:val="0"/>
                <w:lang w:val="en-US"/>
              </w:rPr>
              <w:t>x</w:t>
            </w:r>
            <w:r w:rsidRPr="005C5FC0">
              <w:rPr>
                <w:rStyle w:val="10TimesNewRoman"/>
                <w:rFonts w:eastAsia="Calibri"/>
                <w:i w:val="0"/>
              </w:rPr>
              <w:t>+8=0</w:t>
            </w:r>
          </w:p>
        </w:tc>
      </w:tr>
    </w:tbl>
    <w:p w:rsidR="005C5FC0" w:rsidRPr="005C5FC0" w:rsidRDefault="005C5FC0" w:rsidP="005C5FC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FC0" w:rsidRPr="005C5FC0" w:rsidRDefault="005C5FC0" w:rsidP="005C5FC0">
      <w:pPr>
        <w:pStyle w:val="10"/>
        <w:tabs>
          <w:tab w:val="left" w:pos="0"/>
        </w:tabs>
        <w:spacing w:line="240" w:lineRule="auto"/>
        <w:ind w:right="260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  <w:lang w:val="en-US"/>
        </w:rPr>
        <w:t>III</w:t>
      </w:r>
      <w:r w:rsidRPr="005C5FC0">
        <w:rPr>
          <w:rStyle w:val="10TimesNewRoman125pt0pt0"/>
          <w:rFonts w:eastAsia="Calibri"/>
          <w:i w:val="0"/>
        </w:rPr>
        <w:t>. Контрольные вопросы.</w:t>
      </w:r>
      <w:r w:rsidRPr="005C5FC0">
        <w:rPr>
          <w:rStyle w:val="10TimesNewRoman125pt0pt0"/>
          <w:rFonts w:eastAsia="Calibri"/>
          <w:i w:val="0"/>
        </w:rPr>
        <w:br/>
        <w:t>1.Сформулируйте определение функции</w:t>
      </w:r>
    </w:p>
    <w:p w:rsidR="005C5FC0" w:rsidRPr="005C5FC0" w:rsidRDefault="005C5FC0" w:rsidP="005C5FC0">
      <w:pPr>
        <w:pStyle w:val="10"/>
        <w:tabs>
          <w:tab w:val="left" w:pos="0"/>
        </w:tabs>
        <w:spacing w:line="240" w:lineRule="auto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>2. Какие функции называются возрастающими? Приведите примеры.</w:t>
      </w:r>
    </w:p>
    <w:p w:rsidR="005C5FC0" w:rsidRPr="005C5FC0" w:rsidRDefault="005C5FC0" w:rsidP="005C5FC0">
      <w:pPr>
        <w:pStyle w:val="10"/>
        <w:tabs>
          <w:tab w:val="left" w:pos="0"/>
          <w:tab w:val="left" w:pos="904"/>
        </w:tabs>
        <w:spacing w:line="240" w:lineRule="auto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3. Какие</w:t>
      </w:r>
      <w:r w:rsidRPr="005C5FC0">
        <w:rPr>
          <w:rStyle w:val="10TimesNewRoman125pt0pt0"/>
          <w:rFonts w:eastAsia="Calibri"/>
          <w:i w:val="0"/>
        </w:rPr>
        <w:t xml:space="preserve"> функции называются убывающими? Приведите примеры.</w:t>
      </w:r>
    </w:p>
    <w:p w:rsidR="005C5FC0" w:rsidRPr="005C5FC0" w:rsidRDefault="005C5FC0" w:rsidP="005C5FC0">
      <w:pPr>
        <w:pStyle w:val="10"/>
        <w:tabs>
          <w:tab w:val="left" w:pos="0"/>
          <w:tab w:val="left" w:pos="232"/>
        </w:tabs>
        <w:spacing w:line="240" w:lineRule="auto"/>
        <w:ind w:right="260"/>
        <w:rPr>
          <w:rStyle w:val="10TimesNewRoman125pt0pt0"/>
          <w:rFonts w:eastAsia="Calibri"/>
          <w:i w:val="0"/>
        </w:rPr>
      </w:pPr>
      <w:r w:rsidRPr="005C5FC0">
        <w:rPr>
          <w:rStyle w:val="10TimesNewRoman125pt0pt0"/>
          <w:rFonts w:eastAsia="Calibri"/>
          <w:i w:val="0"/>
        </w:rPr>
        <w:t xml:space="preserve">4. Что называется промежутками </w:t>
      </w:r>
      <w:proofErr w:type="spellStart"/>
      <w:r w:rsidRPr="005C5FC0">
        <w:rPr>
          <w:rStyle w:val="10TimesNewRoman125pt0pt0"/>
          <w:rFonts w:eastAsia="Calibri"/>
          <w:i w:val="0"/>
        </w:rPr>
        <w:t>законопостоя</w:t>
      </w:r>
      <w:r w:rsidRPr="005C5FC0">
        <w:rPr>
          <w:rStyle w:val="10TimesNewRoman125pt0pt0"/>
          <w:rFonts w:eastAsia="Calibri"/>
          <w:i w:val="0"/>
          <w:shd w:val="clear" w:color="auto" w:fill="FFFFFF" w:themeFill="background1"/>
        </w:rPr>
        <w:t>н</w:t>
      </w:r>
      <w:r w:rsidRPr="005C5FC0">
        <w:rPr>
          <w:rStyle w:val="10TimesNewRoman125pt0pt0"/>
          <w:rFonts w:eastAsia="Calibri"/>
          <w:i w:val="0"/>
        </w:rPr>
        <w:t>ства</w:t>
      </w:r>
      <w:proofErr w:type="spellEnd"/>
      <w:r w:rsidRPr="005C5FC0">
        <w:rPr>
          <w:rStyle w:val="10TimesNewRoman125pt0pt0"/>
          <w:rFonts w:eastAsia="Calibri"/>
          <w:i w:val="0"/>
        </w:rPr>
        <w:t>?</w:t>
      </w:r>
      <w:r w:rsidRPr="005C5FC0">
        <w:rPr>
          <w:rStyle w:val="10TimesNewRoman125pt0pt0"/>
          <w:rFonts w:eastAsia="Calibri"/>
          <w:i w:val="0"/>
        </w:rPr>
        <w:br/>
        <w:t>5. Что называется нулями функции?</w:t>
      </w:r>
    </w:p>
    <w:p w:rsidR="005C5FC0" w:rsidRPr="005C5FC0" w:rsidRDefault="005C5FC0" w:rsidP="005C5FC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FC0" w:rsidRPr="005C5FC0" w:rsidRDefault="005C5FC0" w:rsidP="005C5FC0">
      <w:pPr>
        <w:pStyle w:val="10"/>
        <w:spacing w:line="240" w:lineRule="auto"/>
        <w:rPr>
          <w:rFonts w:ascii="Times New Roman" w:hAnsi="Times New Roman" w:cs="Times New Roman"/>
          <w:iCs/>
          <w:spacing w:val="-9"/>
          <w:sz w:val="24"/>
          <w:szCs w:val="24"/>
          <w:shd w:val="clear" w:color="auto" w:fill="FFFFFF"/>
        </w:rPr>
      </w:pPr>
      <w:r w:rsidRPr="005C5FC0">
        <w:rPr>
          <w:rStyle w:val="10TimesNewRoman125pt0pt0"/>
          <w:rFonts w:eastAsia="Calibri"/>
          <w:i w:val="0"/>
        </w:rPr>
        <w:t>IV Вывод по работе</w:t>
      </w:r>
    </w:p>
    <w:p w:rsidR="000C29FC" w:rsidRPr="005C5FC0" w:rsidRDefault="000C29FC">
      <w:pPr>
        <w:rPr>
          <w:rFonts w:ascii="Times New Roman" w:hAnsi="Times New Roman" w:cs="Times New Roman"/>
          <w:sz w:val="24"/>
          <w:szCs w:val="24"/>
        </w:rPr>
      </w:pPr>
    </w:p>
    <w:sectPr w:rsidR="000C29FC" w:rsidRPr="005C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C0"/>
    <w:multiLevelType w:val="multilevel"/>
    <w:tmpl w:val="921CA6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7"/>
        <w:szCs w:val="27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7"/>
        <w:szCs w:val="27"/>
        <w:u w:val="none"/>
      </w:rPr>
    </w:lvl>
    <w:lvl w:ilvl="6">
      <w:start w:val="1"/>
      <w:numFmt w:val="upperRoman"/>
      <w:lvlText w:val="%7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sz w:val="24"/>
        <w:szCs w:val="24"/>
        <w:u w:val="none"/>
      </w:rPr>
    </w:lvl>
    <w:lvl w:ilvl="7">
      <w:start w:val="1"/>
      <w:numFmt w:val="decimal"/>
      <w:lvlText w:val="%8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5"/>
        <w:w w:val="100"/>
        <w:sz w:val="27"/>
        <w:szCs w:val="27"/>
        <w:u w:val="none"/>
      </w:rPr>
    </w:lvl>
    <w:lvl w:ilvl="8">
      <w:start w:val="1"/>
      <w:numFmt w:val="upperRoman"/>
      <w:lvlText w:val="%9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sz w:val="24"/>
        <w:szCs w:val="24"/>
        <w:u w:val="none"/>
      </w:rPr>
    </w:lvl>
  </w:abstractNum>
  <w:abstractNum w:abstractNumId="1">
    <w:nsid w:val="750D46EA"/>
    <w:multiLevelType w:val="multilevel"/>
    <w:tmpl w:val="8CEA7854"/>
    <w:lvl w:ilvl="0">
      <w:start w:val="1"/>
      <w:numFmt w:val="upperRoman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5"/>
        <w:szCs w:val="25"/>
        <w:u w:val="no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0"/>
        <w:szCs w:val="20"/>
        <w:u w:val="none"/>
      </w:rPr>
    </w:lvl>
    <w:lvl w:ilvl="8">
      <w:start w:val="3"/>
      <w:numFmt w:val="upperRoman"/>
      <w:lvlText w:val="%9.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0"/>
        <w:szCs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5FC0"/>
    <w:rsid w:val="000C29FC"/>
    <w:rsid w:val="005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basedOn w:val="a0"/>
    <w:rsid w:val="005C5FC0"/>
    <w:rPr>
      <w:rFonts w:ascii="Calibri" w:eastAsia="Calibri" w:hAnsi="Calibri" w:cs="Calibri"/>
      <w:spacing w:val="-6"/>
      <w:sz w:val="31"/>
      <w:szCs w:val="31"/>
      <w:shd w:val="clear" w:color="auto" w:fill="FFFFFF"/>
    </w:rPr>
  </w:style>
  <w:style w:type="character" w:customStyle="1" w:styleId="58">
    <w:name w:val="Основной текст (58)_"/>
    <w:basedOn w:val="a0"/>
    <w:rsid w:val="005C5FC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3"/>
      <w:sz w:val="20"/>
      <w:szCs w:val="20"/>
    </w:rPr>
  </w:style>
  <w:style w:type="character" w:customStyle="1" w:styleId="10TimesNewRoman125pt0pt">
    <w:name w:val="Основной текст (10) + Times New Roman;12;5 pt;Полужирный;Не курсив;Интервал 0 pt"/>
    <w:basedOn w:val="a0"/>
    <w:rsid w:val="005C5FC0"/>
    <w:rPr>
      <w:rFonts w:ascii="Times New Roman" w:eastAsia="Times New Roman" w:hAnsi="Times New Roman" w:cs="Times New Roman"/>
      <w:b/>
      <w:bCs/>
      <w:i/>
      <w:iCs/>
      <w:spacing w:val="-9"/>
      <w:sz w:val="24"/>
      <w:szCs w:val="24"/>
      <w:shd w:val="clear" w:color="auto" w:fill="FFFFFF"/>
    </w:rPr>
  </w:style>
  <w:style w:type="character" w:customStyle="1" w:styleId="10TimesNewRoman125pt0pt0">
    <w:name w:val="Основной текст (10) + Times New Roman;12;5 pt;Не курсив;Интервал 0 pt"/>
    <w:basedOn w:val="a0"/>
    <w:rsid w:val="005C5FC0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C5FC0"/>
    <w:rPr>
      <w:rFonts w:ascii="Calibri" w:eastAsia="Calibri" w:hAnsi="Calibri" w:cs="Calibri"/>
      <w:spacing w:val="0"/>
      <w:sz w:val="20"/>
      <w:szCs w:val="20"/>
      <w:shd w:val="clear" w:color="auto" w:fill="FFFFFF"/>
    </w:rPr>
  </w:style>
  <w:style w:type="character" w:customStyle="1" w:styleId="10TimesNewRoman">
    <w:name w:val="Основной текст (10) + Times New Roman"/>
    <w:basedOn w:val="a0"/>
    <w:rsid w:val="005C5FC0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character" w:customStyle="1" w:styleId="10125pt">
    <w:name w:val="Основной текст (10) + 12;5 pt"/>
    <w:basedOn w:val="a0"/>
    <w:rsid w:val="005C5FC0"/>
    <w:rPr>
      <w:rFonts w:ascii="Calibri" w:eastAsia="Calibri" w:hAnsi="Calibri" w:cs="Calibri"/>
      <w:spacing w:val="5"/>
      <w:sz w:val="25"/>
      <w:szCs w:val="25"/>
      <w:shd w:val="clear" w:color="auto" w:fill="FFFFFF"/>
      <w:lang w:val="en-US"/>
    </w:rPr>
  </w:style>
  <w:style w:type="character" w:customStyle="1" w:styleId="10Arial11pt-1pt">
    <w:name w:val="Основной текст (10) + Arial;11 pt;Полужирный;Не курсив;Интервал -1 pt"/>
    <w:basedOn w:val="a0"/>
    <w:rsid w:val="005C5FC0"/>
    <w:rPr>
      <w:rFonts w:ascii="Arial" w:eastAsia="Arial" w:hAnsi="Arial" w:cs="Arial"/>
      <w:b/>
      <w:bCs/>
      <w:i/>
      <w:iCs/>
      <w:spacing w:val="-19"/>
      <w:sz w:val="22"/>
      <w:szCs w:val="22"/>
      <w:shd w:val="clear" w:color="auto" w:fill="FFFFFF"/>
    </w:rPr>
  </w:style>
  <w:style w:type="paragraph" w:customStyle="1" w:styleId="10">
    <w:name w:val="Основной текст (10)"/>
    <w:basedOn w:val="a"/>
    <w:rsid w:val="005C5FC0"/>
    <w:pPr>
      <w:shd w:val="clear" w:color="auto" w:fill="FFFFFF"/>
      <w:suppressAutoHyphens/>
      <w:spacing w:after="0"/>
    </w:pPr>
    <w:rPr>
      <w:rFonts w:ascii="Calibri" w:eastAsia="Calibri" w:hAnsi="Calibri" w:cs="Calibri"/>
      <w:spacing w:val="5"/>
      <w:sz w:val="25"/>
      <w:szCs w:val="25"/>
      <w:lang w:eastAsia="en-US"/>
    </w:rPr>
  </w:style>
  <w:style w:type="paragraph" w:customStyle="1" w:styleId="63">
    <w:name w:val="Основной текст (63)"/>
    <w:basedOn w:val="a"/>
    <w:rsid w:val="005C5FC0"/>
    <w:pPr>
      <w:shd w:val="clear" w:color="auto" w:fill="FFFFFF"/>
      <w:suppressAutoHyphens/>
      <w:spacing w:before="900" w:after="0" w:line="274" w:lineRule="exact"/>
      <w:ind w:hanging="340"/>
    </w:pPr>
    <w:rPr>
      <w:rFonts w:ascii="Times New Roman" w:eastAsia="Times New Roman" w:hAnsi="Times New Roman" w:cs="Times New Roman"/>
      <w:spacing w:val="-9"/>
      <w:sz w:val="24"/>
      <w:szCs w:val="24"/>
      <w:lang w:eastAsia="en-US"/>
    </w:rPr>
  </w:style>
  <w:style w:type="paragraph" w:customStyle="1" w:styleId="16">
    <w:name w:val="Основной текст (16)"/>
    <w:basedOn w:val="a"/>
    <w:rsid w:val="005C5FC0"/>
    <w:pPr>
      <w:shd w:val="clear" w:color="auto" w:fill="FFFFFF"/>
      <w:suppressAutoHyphens/>
      <w:spacing w:before="120" w:after="300"/>
    </w:pPr>
    <w:rPr>
      <w:rFonts w:ascii="Calibri" w:eastAsia="Calibri" w:hAnsi="Calibri" w:cs="Calibri"/>
      <w:spacing w:val="-8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2020-11-28T19:19:00Z</dcterms:created>
  <dcterms:modified xsi:type="dcterms:W3CDTF">2020-11-28T19:31:00Z</dcterms:modified>
</cp:coreProperties>
</file>