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36660F">
        <w:t>1</w:t>
      </w:r>
      <w:r w:rsidR="00940537">
        <w:t>7</w:t>
      </w:r>
      <w:r w:rsidRPr="001D5CA6">
        <w:t>.</w:t>
      </w:r>
      <w:r w:rsidR="007A7D17">
        <w:t>1</w:t>
      </w:r>
      <w:r w:rsidR="001A254D">
        <w:t>2</w:t>
      </w:r>
      <w:r w:rsidRPr="001D5CA6">
        <w:t>.2020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1A254D">
        <w:t>2</w:t>
      </w:r>
    </w:p>
    <w:p w:rsidR="002E7A2B" w:rsidRPr="002E7A2B" w:rsidRDefault="00E43F4B" w:rsidP="000625FF">
      <w:pPr>
        <w:pStyle w:val="a4"/>
        <w:spacing w:before="0" w:beforeAutospacing="0" w:after="0" w:afterAutospacing="0"/>
      </w:pPr>
      <w:r w:rsidRPr="00E43F4B">
        <w:t>Тема:</w:t>
      </w:r>
      <w:r>
        <w:t xml:space="preserve"> </w:t>
      </w:r>
      <w:r w:rsidR="002E7A2B" w:rsidRPr="002E7A2B">
        <w:t>Глагол.</w:t>
      </w:r>
      <w:r w:rsidR="002E7A2B" w:rsidRPr="002E7A2B">
        <w:rPr>
          <w:b/>
        </w:rPr>
        <w:t xml:space="preserve"> </w:t>
      </w:r>
      <w:r w:rsidR="002E7A2B" w:rsidRPr="002E7A2B">
        <w:t>Глагольные формы: причастие и деепричастие. Наречие. Слова категории состояния.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10A2" w:rsidRDefault="00E43F4B" w:rsidP="002E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43F4B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E43F4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D4512" w:rsidRPr="002E7A2B">
        <w:rPr>
          <w:rFonts w:ascii="Times New Roman" w:hAnsi="Times New Roman" w:cs="Times New Roman"/>
          <w:bCs/>
          <w:sz w:val="24"/>
          <w:szCs w:val="24"/>
        </w:rPr>
        <w:t>Перенести в тетрадь таблиц</w:t>
      </w:r>
      <w:r w:rsidR="002E7A2B">
        <w:rPr>
          <w:rFonts w:ascii="Times New Roman" w:hAnsi="Times New Roman" w:cs="Times New Roman"/>
          <w:bCs/>
          <w:sz w:val="24"/>
          <w:szCs w:val="24"/>
        </w:rPr>
        <w:t>ы 1)</w:t>
      </w:r>
      <w:r w:rsidR="007D4512" w:rsidRPr="002E7A2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E7A2B" w:rsidRPr="002E7A2B">
        <w:rPr>
          <w:rFonts w:ascii="Times New Roman" w:hAnsi="Times New Roman" w:cs="Times New Roman"/>
          <w:color w:val="333333"/>
          <w:sz w:val="24"/>
          <w:szCs w:val="24"/>
        </w:rPr>
        <w:t>Глагол и его формы</w:t>
      </w:r>
      <w:r w:rsidR="007D4512">
        <w:t>»</w:t>
      </w:r>
      <w:r w:rsidR="00940537">
        <w:rPr>
          <w:rFonts w:ascii="Times New Roman" w:hAnsi="Times New Roman" w:cs="Times New Roman"/>
          <w:sz w:val="24"/>
          <w:szCs w:val="24"/>
        </w:rPr>
        <w:t xml:space="preserve">, 2) </w:t>
      </w:r>
      <w:r w:rsidR="00940537" w:rsidRPr="002E7A2B">
        <w:rPr>
          <w:rFonts w:ascii="Times New Roman" w:hAnsi="Times New Roman" w:cs="Times New Roman"/>
          <w:sz w:val="24"/>
          <w:szCs w:val="24"/>
        </w:rPr>
        <w:t>«Наречие»</w:t>
      </w:r>
    </w:p>
    <w:p w:rsidR="007D4512" w:rsidRPr="002E7A2B" w:rsidRDefault="002E7A2B" w:rsidP="002E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7A2B">
        <w:rPr>
          <w:rFonts w:ascii="Times New Roman" w:hAnsi="Times New Roman" w:cs="Times New Roman"/>
          <w:sz w:val="24"/>
          <w:szCs w:val="24"/>
        </w:rPr>
        <w:t xml:space="preserve">    </w:t>
      </w:r>
      <w:r w:rsidR="00940537">
        <w:rPr>
          <w:rFonts w:ascii="Times New Roman" w:hAnsi="Times New Roman" w:cs="Times New Roman"/>
          <w:sz w:val="24"/>
          <w:szCs w:val="24"/>
        </w:rPr>
        <w:t>1)</w:t>
      </w:r>
      <w:r w:rsidRPr="002E7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05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97"/>
        <w:gridCol w:w="1905"/>
        <w:gridCol w:w="3291"/>
        <w:gridCol w:w="2312"/>
      </w:tblGrid>
      <w:tr w:rsidR="002E7A2B" w:rsidRPr="002E7A2B" w:rsidTr="002E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Часть речи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Общее значение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Морфологические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Синтаксическая роль</w:t>
            </w:r>
          </w:p>
        </w:tc>
      </w:tr>
      <w:tr w:rsidR="002E7A2B" w:rsidRPr="002E7A2B" w:rsidTr="002E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Действие или состояние предмета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Н.ф. (инфинитив)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Постоянные признаки: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вид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спряжение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переходность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возвратность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Непостоянные признаки: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наклонение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число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время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лицо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род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сказуемое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подлежащее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обстоятельство </w:t>
            </w:r>
          </w:p>
        </w:tc>
      </w:tr>
      <w:tr w:rsidR="002E7A2B" w:rsidRPr="002E7A2B" w:rsidTr="002E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Причастие (особая форма глагола) 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 предмета по действию 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Н.ф. (И.п., ед.ч., м.р.)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Постоянные признаки: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- действительное или страдательное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время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вид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Непостоянные признаки: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полная или краткая форма (у страд.)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падеж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число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род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определение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сказуемое (именная часть сост. им. сказ.) </w:t>
            </w:r>
          </w:p>
        </w:tc>
      </w:tr>
      <w:tr w:rsidR="002E7A2B" w:rsidRPr="002E7A2B" w:rsidTr="002E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Деепричастие (особая форма глагола) 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Добавочное действие при основном действии, выраженном глаголом 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Н.ф. (неопределенная форма глагола) Постоянные признаки: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вид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неизменяемость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возвратность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обстоятельство </w:t>
            </w:r>
          </w:p>
        </w:tc>
      </w:tr>
    </w:tbl>
    <w:p w:rsidR="002E7A2B" w:rsidRPr="00940537" w:rsidRDefault="00940537" w:rsidP="002E7A2B">
      <w:pPr>
        <w:pStyle w:val="3"/>
        <w:rPr>
          <w:b w:val="0"/>
          <w:color w:val="333333"/>
          <w:sz w:val="24"/>
          <w:szCs w:val="24"/>
          <w:lang w:val="ru-RU"/>
        </w:rPr>
      </w:pPr>
      <w:r w:rsidRPr="00940537">
        <w:rPr>
          <w:b w:val="0"/>
          <w:color w:val="333333"/>
          <w:sz w:val="24"/>
          <w:szCs w:val="24"/>
          <w:lang w:val="ru-RU"/>
        </w:rPr>
        <w:t>2)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3"/>
        <w:gridCol w:w="2188"/>
        <w:gridCol w:w="4446"/>
        <w:gridCol w:w="1858"/>
      </w:tblGrid>
      <w:tr w:rsidR="002E7A2B" w:rsidRPr="002E7A2B" w:rsidTr="002E7A2B">
        <w:trPr>
          <w:trHeight w:val="480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B">
              <w:rPr>
                <w:rFonts w:ascii="Times New Roman" w:hAnsi="Times New Roman" w:cs="Times New Roman"/>
                <w:sz w:val="24"/>
                <w:szCs w:val="24"/>
              </w:rPr>
              <w:t> Общее значение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B">
              <w:rPr>
                <w:rFonts w:ascii="Times New Roman" w:hAnsi="Times New Roman" w:cs="Times New Roman"/>
                <w:sz w:val="24"/>
                <w:szCs w:val="24"/>
              </w:rPr>
              <w:t> Морфологические признаки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B">
              <w:rPr>
                <w:rFonts w:ascii="Times New Roman" w:hAnsi="Times New Roman" w:cs="Times New Roman"/>
                <w:sz w:val="24"/>
                <w:szCs w:val="24"/>
              </w:rPr>
              <w:t> Синтаксическая роль</w:t>
            </w:r>
          </w:p>
        </w:tc>
      </w:tr>
      <w:tr w:rsidR="002E7A2B" w:rsidRPr="002E7A2B" w:rsidTr="002E7A2B">
        <w:trPr>
          <w:trHeight w:val="1440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Наречие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B">
              <w:rPr>
                <w:rFonts w:ascii="Times New Roman" w:hAnsi="Times New Roman" w:cs="Times New Roman"/>
                <w:sz w:val="24"/>
                <w:szCs w:val="24"/>
              </w:rPr>
              <w:t>Признак действия, предмета или другого признака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A2B">
              <w:rPr>
                <w:rFonts w:ascii="Times New Roman" w:hAnsi="Times New Roman" w:cs="Times New Roman"/>
                <w:sz w:val="24"/>
                <w:szCs w:val="24"/>
              </w:rPr>
              <w:t>Постоянные признаки:</w:t>
            </w:r>
            <w:r w:rsidRPr="002E7A2B">
              <w:rPr>
                <w:rFonts w:ascii="Times New Roman" w:hAnsi="Times New Roman" w:cs="Times New Roman"/>
                <w:sz w:val="24"/>
                <w:szCs w:val="24"/>
              </w:rPr>
              <w:br/>
              <w:t>- разряд по значению (места, времени, образа действия, меры и степени, причины, цели)</w:t>
            </w:r>
            <w:r w:rsidRPr="002E7A2B">
              <w:rPr>
                <w:rFonts w:ascii="Times New Roman" w:hAnsi="Times New Roman" w:cs="Times New Roman"/>
                <w:sz w:val="24"/>
                <w:szCs w:val="24"/>
              </w:rPr>
              <w:br/>
              <w:t>- неизменяемость</w:t>
            </w:r>
            <w:r w:rsidRPr="002E7A2B">
              <w:rPr>
                <w:rFonts w:ascii="Times New Roman" w:hAnsi="Times New Roman" w:cs="Times New Roman"/>
                <w:sz w:val="24"/>
                <w:szCs w:val="24"/>
              </w:rPr>
              <w:br/>
              <w:t>Непостоянные признаки:</w:t>
            </w:r>
            <w:r w:rsidRPr="002E7A2B">
              <w:rPr>
                <w:rFonts w:ascii="Times New Roman" w:hAnsi="Times New Roman" w:cs="Times New Roman"/>
                <w:sz w:val="24"/>
                <w:szCs w:val="24"/>
              </w:rPr>
              <w:br/>
              <w:t>- степени сравнения (сравнительная и превосходная) 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A2B" w:rsidRPr="002E7A2B" w:rsidRDefault="002E7A2B" w:rsidP="002E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B">
              <w:rPr>
                <w:rFonts w:ascii="Times New Roman" w:hAnsi="Times New Roman" w:cs="Times New Roman"/>
                <w:sz w:val="24"/>
                <w:szCs w:val="24"/>
              </w:rPr>
              <w:t>- обстоятельство </w:t>
            </w:r>
          </w:p>
        </w:tc>
      </w:tr>
    </w:tbl>
    <w:p w:rsidR="002E7A2B" w:rsidRDefault="002E7A2B" w:rsidP="007D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7A9" w:rsidRPr="00940537" w:rsidRDefault="002D47A9" w:rsidP="00940537">
      <w:pPr>
        <w:pStyle w:val="a4"/>
        <w:spacing w:before="0" w:beforeAutospacing="0" w:after="0" w:afterAutospacing="0"/>
      </w:pPr>
      <w:r w:rsidRPr="00E43F4B">
        <w:rPr>
          <w:b/>
          <w:bCs/>
        </w:rPr>
        <w:t xml:space="preserve">Задание </w:t>
      </w:r>
      <w:r>
        <w:rPr>
          <w:b/>
          <w:bCs/>
        </w:rPr>
        <w:t>2</w:t>
      </w:r>
      <w:r w:rsidRPr="00E43F4B">
        <w:rPr>
          <w:bCs/>
        </w:rPr>
        <w:t>:</w:t>
      </w:r>
      <w:r>
        <w:rPr>
          <w:bCs/>
        </w:rPr>
        <w:t xml:space="preserve"> изучить материал, сделать конспект по вопросу «</w:t>
      </w:r>
      <w:r w:rsidRPr="002E7A2B">
        <w:t>Слова категории состояния</w:t>
      </w:r>
      <w:r>
        <w:t>»</w:t>
      </w:r>
      <w:r w:rsidRPr="002E7A2B">
        <w:t>.</w:t>
      </w:r>
    </w:p>
    <w:p w:rsidR="002D47A9" w:rsidRPr="00940537" w:rsidRDefault="002D47A9" w:rsidP="002D47A9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2D47A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Различение частей речи</w:t>
      </w:r>
    </w:p>
    <w:tbl>
      <w:tblPr>
        <w:tblW w:w="9513" w:type="dxa"/>
        <w:tblCellMar>
          <w:left w:w="0" w:type="dxa"/>
          <w:right w:w="0" w:type="dxa"/>
        </w:tblCellMar>
        <w:tblLook w:val="04A0"/>
      </w:tblPr>
      <w:tblGrid>
        <w:gridCol w:w="2283"/>
        <w:gridCol w:w="2410"/>
        <w:gridCol w:w="2410"/>
        <w:gridCol w:w="2410"/>
      </w:tblGrid>
      <w:tr w:rsidR="002D47A9" w:rsidRPr="002D47A9" w:rsidTr="002D47A9">
        <w:trPr>
          <w:trHeight w:val="930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Краткое прилагательное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Наречие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Слово категории состояния</w:t>
            </w:r>
          </w:p>
        </w:tc>
      </w:tr>
      <w:tr w:rsidR="002D47A9" w:rsidRPr="002D47A9" w:rsidTr="002D47A9">
        <w:trPr>
          <w:trHeight w:val="547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какому слову относятся?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существительное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глагол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зависит от других слов</w:t>
            </w:r>
          </w:p>
        </w:tc>
      </w:tr>
      <w:tr w:rsidR="002D47A9" w:rsidRPr="002D47A9" w:rsidTr="002D47A9">
        <w:trPr>
          <w:trHeight w:val="572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 какой вопрос отвечает?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каков? какова? каковы?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как? где?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как? какого?</w:t>
            </w:r>
          </w:p>
        </w:tc>
      </w:tr>
      <w:tr w:rsidR="002D47A9" w:rsidRPr="002D47A9" w:rsidTr="002D47A9">
        <w:trPr>
          <w:trHeight w:val="890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Что обозначает?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признак предмета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признак предмета, признак другого признака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состояние природы, человека, оценка действия</w:t>
            </w:r>
          </w:p>
        </w:tc>
      </w:tr>
      <w:tr w:rsidR="002D47A9" w:rsidRPr="002D47A9" w:rsidTr="002D47A9">
        <w:trPr>
          <w:trHeight w:val="300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Каким членом предложения является?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сказуемое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обстоятельство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сказуемое в предложении без подлежащего</w:t>
            </w:r>
          </w:p>
        </w:tc>
      </w:tr>
      <w:tr w:rsidR="002D47A9" w:rsidRPr="002D47A9" w:rsidTr="002D47A9">
        <w:trPr>
          <w:trHeight w:val="300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Как изменяется?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родам, числам и падежам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изменяется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изменяется</w:t>
            </w:r>
          </w:p>
        </w:tc>
      </w:tr>
    </w:tbl>
    <w:p w:rsidR="00940537" w:rsidRDefault="00940537" w:rsidP="002D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7A9" w:rsidRPr="002D47A9" w:rsidRDefault="002D47A9" w:rsidP="002D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делаем вывод:</w:t>
      </w:r>
    </w:p>
    <w:p w:rsidR="002D47A9" w:rsidRPr="002D47A9" w:rsidRDefault="002D47A9" w:rsidP="002D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СКС</w:t>
      </w:r>
      <w:r w:rsidRPr="002D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 </w:t>
      </w:r>
    </w:p>
    <w:p w:rsidR="002D47A9" w:rsidRPr="002D47A9" w:rsidRDefault="002D47A9" w:rsidP="002D47A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часть речи, которая обозначает состояние человека, животных,</w:t>
      </w:r>
    </w:p>
    <w:p w:rsidR="002D47A9" w:rsidRPr="002D47A9" w:rsidRDefault="002D47A9" w:rsidP="002D47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среды, природы.</w:t>
      </w:r>
    </w:p>
    <w:p w:rsidR="002D47A9" w:rsidRPr="002D47A9" w:rsidRDefault="002D47A9" w:rsidP="002D47A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 на вопросы: каково? как?</w:t>
      </w:r>
    </w:p>
    <w:p w:rsidR="002D47A9" w:rsidRPr="002D47A9" w:rsidRDefault="002D47A9" w:rsidP="002D47A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категории состояния не изменяются.</w:t>
      </w:r>
    </w:p>
    <w:p w:rsidR="002D47A9" w:rsidRPr="002D47A9" w:rsidRDefault="002D47A9" w:rsidP="002D47A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степени сравнения.</w:t>
      </w:r>
    </w:p>
    <w:p w:rsidR="002D47A9" w:rsidRPr="002D47A9" w:rsidRDefault="002D47A9" w:rsidP="002D47A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безличном предложении – сказуемое.</w:t>
      </w:r>
    </w:p>
    <w:p w:rsidR="002E7A2B" w:rsidRDefault="002D47A9" w:rsidP="002D47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2D47A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Категория состояния – самостоятельная часть речи</w:t>
      </w:r>
    </w:p>
    <w:p w:rsidR="00940537" w:rsidRPr="002D47A9" w:rsidRDefault="00940537" w:rsidP="002D47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2D47A9" w:rsidRPr="002D47A9" w:rsidTr="002D47A9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грамматическое значение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признаки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Синтаксическая функция</w:t>
            </w:r>
          </w:p>
        </w:tc>
      </w:tr>
      <w:tr w:rsidR="002D47A9" w:rsidRPr="002D47A9" w:rsidTr="002D47A9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Обозначает:</w:t>
            </w:r>
          </w:p>
          <w:p w:rsidR="002D47A9" w:rsidRPr="002D47A9" w:rsidRDefault="002D47A9" w:rsidP="002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D47A9" w:rsidRPr="002D47A9" w:rsidRDefault="002D47A9" w:rsidP="002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Душевное состояние человека: </w:t>
            </w:r>
            <w:r w:rsidRPr="002D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мне хорошо</w:t>
            </w: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2D47A9" w:rsidRPr="002D47A9" w:rsidRDefault="002D47A9" w:rsidP="002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состояние человека и животных: </w:t>
            </w:r>
            <w:r w:rsidRPr="002D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мне больно, зайцу холодно</w:t>
            </w: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47A9" w:rsidRPr="002D47A9" w:rsidRDefault="002D47A9" w:rsidP="002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окружающей среды: </w:t>
            </w:r>
            <w:r w:rsidRPr="002D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улице сыро</w:t>
            </w: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47A9" w:rsidRPr="002D47A9" w:rsidRDefault="002D47A9" w:rsidP="002D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 действий: </w:t>
            </w:r>
            <w:r w:rsidRPr="002D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можно шутить, нельзя плакать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изменяется, может иметь степень сравнения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A9" w:rsidRPr="002D47A9" w:rsidRDefault="002D47A9" w:rsidP="002D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сказуемым в </w:t>
            </w:r>
            <w:proofErr w:type="gramStart"/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безличных</w:t>
            </w:r>
            <w:proofErr w:type="gramEnd"/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предлжениях</w:t>
            </w:r>
            <w:proofErr w:type="spellEnd"/>
          </w:p>
        </w:tc>
      </w:tr>
    </w:tbl>
    <w:p w:rsidR="002D47A9" w:rsidRPr="002D47A9" w:rsidRDefault="002D47A9" w:rsidP="002D4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7A9" w:rsidRPr="002D47A9" w:rsidRDefault="002D47A9" w:rsidP="002D47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47A9">
        <w:rPr>
          <w:color w:val="000000"/>
          <w:u w:val="single"/>
        </w:rPr>
        <w:t>Примечание:</w:t>
      </w:r>
    </w:p>
    <w:p w:rsidR="002D47A9" w:rsidRPr="002D47A9" w:rsidRDefault="002D47A9" w:rsidP="002D47A9">
      <w:pPr>
        <w:pStyle w:val="a4"/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  <w:r w:rsidRPr="002D47A9">
        <w:rPr>
          <w:color w:val="000000"/>
        </w:rPr>
        <w:t>1.     Не путайте слова категории с</w:t>
      </w:r>
      <w:r w:rsidR="00940537">
        <w:rPr>
          <w:color w:val="000000"/>
        </w:rPr>
        <w:t>о</w:t>
      </w:r>
      <w:r w:rsidRPr="002D47A9">
        <w:rPr>
          <w:color w:val="000000"/>
        </w:rPr>
        <w:t>ст</w:t>
      </w:r>
      <w:r w:rsidR="00940537">
        <w:rPr>
          <w:color w:val="000000"/>
        </w:rPr>
        <w:t>о</w:t>
      </w:r>
      <w:r w:rsidRPr="002D47A9">
        <w:rPr>
          <w:color w:val="000000"/>
        </w:rPr>
        <w:t xml:space="preserve">яния (СКС) с прилагательным и наречиями: прилагательные являются именной частью сказуемых в двусоставных </w:t>
      </w:r>
      <w:r w:rsidR="00940537" w:rsidRPr="002D47A9">
        <w:rPr>
          <w:color w:val="000000"/>
        </w:rPr>
        <w:t>предложениях</w:t>
      </w:r>
      <w:r w:rsidRPr="002D47A9">
        <w:rPr>
          <w:color w:val="000000"/>
        </w:rPr>
        <w:t>, наречия – обстоятельствами, а СКС – сказуемыми в односоставных безличных предложениях.</w:t>
      </w:r>
    </w:p>
    <w:p w:rsidR="002D47A9" w:rsidRPr="002D47A9" w:rsidRDefault="002D47A9" w:rsidP="00940537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2D47A9">
        <w:rPr>
          <w:color w:val="000000"/>
        </w:rPr>
        <w:t>Ср.: Она взглянула (как?) </w:t>
      </w:r>
      <w:proofErr w:type="spellStart"/>
      <w:r w:rsidRPr="002D47A9">
        <w:rPr>
          <w:color w:val="000000"/>
          <w:u w:val="single"/>
        </w:rPr>
        <w:t>грустно</w:t>
      </w:r>
      <w:r w:rsidRPr="002D47A9">
        <w:rPr>
          <w:color w:val="000000"/>
          <w:u w:val="single"/>
          <w:vertAlign w:val="superscript"/>
        </w:rPr>
        <w:t>наречие</w:t>
      </w:r>
      <w:proofErr w:type="spellEnd"/>
    </w:p>
    <w:p w:rsidR="002D47A9" w:rsidRPr="002D47A9" w:rsidRDefault="002D47A9" w:rsidP="00940537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2D47A9">
        <w:rPr>
          <w:color w:val="000000"/>
        </w:rPr>
        <w:t>Лицо её (каково?) </w:t>
      </w:r>
      <w:proofErr w:type="spellStart"/>
      <w:r w:rsidRPr="002D47A9">
        <w:rPr>
          <w:color w:val="000000"/>
          <w:u w:val="single"/>
        </w:rPr>
        <w:t>грустно</w:t>
      </w:r>
      <w:r w:rsidRPr="002D47A9">
        <w:rPr>
          <w:color w:val="000000"/>
          <w:vertAlign w:val="superscript"/>
        </w:rPr>
        <w:t>прилагательное</w:t>
      </w:r>
      <w:proofErr w:type="spellEnd"/>
    </w:p>
    <w:p w:rsidR="002D47A9" w:rsidRPr="002D47A9" w:rsidRDefault="002D47A9" w:rsidP="00940537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2D47A9">
        <w:rPr>
          <w:color w:val="000000"/>
        </w:rPr>
        <w:t>Ему (каково?) </w:t>
      </w:r>
      <w:proofErr w:type="spellStart"/>
      <w:r w:rsidRPr="002D47A9">
        <w:rPr>
          <w:color w:val="000000"/>
          <w:u w:val="single"/>
        </w:rPr>
        <w:t>грустно</w:t>
      </w:r>
      <w:r w:rsidRPr="002D47A9">
        <w:rPr>
          <w:color w:val="000000"/>
          <w:vertAlign w:val="superscript"/>
        </w:rPr>
        <w:t>СКС</w:t>
      </w:r>
      <w:proofErr w:type="spellEnd"/>
    </w:p>
    <w:p w:rsidR="002D47A9" w:rsidRPr="002D47A9" w:rsidRDefault="002D47A9" w:rsidP="002D47A9">
      <w:pPr>
        <w:pStyle w:val="a4"/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  <w:r w:rsidRPr="002D47A9">
        <w:rPr>
          <w:color w:val="000000"/>
        </w:rPr>
        <w:t>2.     Как наречия и прилагательные, СКС могут иметь степени сравнения: ему веселее, мне более (менее) холодно</w:t>
      </w:r>
    </w:p>
    <w:p w:rsidR="002D47A9" w:rsidRPr="002D47A9" w:rsidRDefault="002D47A9" w:rsidP="002D47A9">
      <w:pPr>
        <w:pStyle w:val="a4"/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  <w:r w:rsidRPr="002D47A9">
        <w:rPr>
          <w:color w:val="000000"/>
        </w:rPr>
        <w:t xml:space="preserve">3.     СКС </w:t>
      </w:r>
      <w:proofErr w:type="gramStart"/>
      <w:r w:rsidRPr="002D47A9">
        <w:rPr>
          <w:color w:val="000000"/>
        </w:rPr>
        <w:t>с</w:t>
      </w:r>
      <w:proofErr w:type="gramEnd"/>
      <w:r w:rsidRPr="002D47A9">
        <w:rPr>
          <w:color w:val="000000"/>
        </w:rPr>
        <w:t xml:space="preserve"> НЕ пишутся раздельно: не над, не жаль, не пора, не нужно и т.п.</w:t>
      </w:r>
    </w:p>
    <w:p w:rsidR="002D47A9" w:rsidRPr="00E43F4B" w:rsidRDefault="002D47A9" w:rsidP="007D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47A9" w:rsidRPr="00E43F4B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F30CA"/>
    <w:multiLevelType w:val="hybridMultilevel"/>
    <w:tmpl w:val="20607730"/>
    <w:lvl w:ilvl="0" w:tplc="46F2230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C83095"/>
    <w:multiLevelType w:val="multilevel"/>
    <w:tmpl w:val="E49E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0640D9C"/>
    <w:multiLevelType w:val="multilevel"/>
    <w:tmpl w:val="B2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F0472"/>
    <w:multiLevelType w:val="multilevel"/>
    <w:tmpl w:val="6EB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67841"/>
    <w:multiLevelType w:val="multilevel"/>
    <w:tmpl w:val="61D24450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C2B1B"/>
    <w:multiLevelType w:val="multilevel"/>
    <w:tmpl w:val="F00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1565EC"/>
    <w:multiLevelType w:val="multilevel"/>
    <w:tmpl w:val="DB18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3851B3"/>
    <w:multiLevelType w:val="multilevel"/>
    <w:tmpl w:val="E946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43F3E"/>
    <w:multiLevelType w:val="multilevel"/>
    <w:tmpl w:val="D89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70E8E"/>
    <w:multiLevelType w:val="multilevel"/>
    <w:tmpl w:val="403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E3BA7"/>
    <w:multiLevelType w:val="multilevel"/>
    <w:tmpl w:val="833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1A50D6"/>
    <w:multiLevelType w:val="hybridMultilevel"/>
    <w:tmpl w:val="DE98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70655"/>
    <w:multiLevelType w:val="multilevel"/>
    <w:tmpl w:val="3EC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E0250"/>
    <w:multiLevelType w:val="multilevel"/>
    <w:tmpl w:val="AA0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9C1E00"/>
    <w:multiLevelType w:val="multilevel"/>
    <w:tmpl w:val="4D7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19"/>
  </w:num>
  <w:num w:numId="9">
    <w:abstractNumId w:val="14"/>
  </w:num>
  <w:num w:numId="10">
    <w:abstractNumId w:val="4"/>
  </w:num>
  <w:num w:numId="11">
    <w:abstractNumId w:val="18"/>
  </w:num>
  <w:num w:numId="12">
    <w:abstractNumId w:val="10"/>
  </w:num>
  <w:num w:numId="13">
    <w:abstractNumId w:val="6"/>
  </w:num>
  <w:num w:numId="14">
    <w:abstractNumId w:val="16"/>
  </w:num>
  <w:num w:numId="15">
    <w:abstractNumId w:val="1"/>
  </w:num>
  <w:num w:numId="16">
    <w:abstractNumId w:val="2"/>
  </w:num>
  <w:num w:numId="17">
    <w:abstractNumId w:val="11"/>
  </w:num>
  <w:num w:numId="18">
    <w:abstractNumId w:val="17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072DD4"/>
    <w:rsid w:val="001A254D"/>
    <w:rsid w:val="001C2B91"/>
    <w:rsid w:val="002B13D8"/>
    <w:rsid w:val="002D47A9"/>
    <w:rsid w:val="002E7383"/>
    <w:rsid w:val="002E7A2B"/>
    <w:rsid w:val="00305E88"/>
    <w:rsid w:val="0036660F"/>
    <w:rsid w:val="003726AE"/>
    <w:rsid w:val="003B3CB0"/>
    <w:rsid w:val="00411BF3"/>
    <w:rsid w:val="0042581C"/>
    <w:rsid w:val="004365CE"/>
    <w:rsid w:val="00440EBD"/>
    <w:rsid w:val="0045165B"/>
    <w:rsid w:val="00467DC9"/>
    <w:rsid w:val="004974B6"/>
    <w:rsid w:val="0057414E"/>
    <w:rsid w:val="005A3C3D"/>
    <w:rsid w:val="006678E5"/>
    <w:rsid w:val="0073032F"/>
    <w:rsid w:val="00772A73"/>
    <w:rsid w:val="00784A05"/>
    <w:rsid w:val="007A7D17"/>
    <w:rsid w:val="007D4512"/>
    <w:rsid w:val="00800937"/>
    <w:rsid w:val="00801841"/>
    <w:rsid w:val="00817307"/>
    <w:rsid w:val="008E1748"/>
    <w:rsid w:val="00940537"/>
    <w:rsid w:val="009A36F6"/>
    <w:rsid w:val="00A12BDB"/>
    <w:rsid w:val="00A33A06"/>
    <w:rsid w:val="00AD4308"/>
    <w:rsid w:val="00B1669B"/>
    <w:rsid w:val="00BC10A2"/>
    <w:rsid w:val="00C5289B"/>
    <w:rsid w:val="00C80A60"/>
    <w:rsid w:val="00CF3034"/>
    <w:rsid w:val="00DB0A42"/>
    <w:rsid w:val="00DB58AA"/>
    <w:rsid w:val="00E43F4B"/>
    <w:rsid w:val="00E91704"/>
    <w:rsid w:val="00EC0848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13D8"/>
    <w:pPr>
      <w:keepNext/>
      <w:widowControl w:val="0"/>
      <w:snapToGrid w:val="0"/>
      <w:spacing w:after="0" w:line="278" w:lineRule="auto"/>
      <w:ind w:right="-1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  <w:style w:type="paragraph" w:styleId="aa">
    <w:name w:val="Body Text Indent"/>
    <w:basedOn w:val="a"/>
    <w:link w:val="ab"/>
    <w:unhideWhenUsed/>
    <w:rsid w:val="006678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78E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667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78E5"/>
  </w:style>
  <w:style w:type="character" w:customStyle="1" w:styleId="ac">
    <w:name w:val="Основной текст_"/>
    <w:basedOn w:val="a0"/>
    <w:link w:val="23"/>
    <w:rsid w:val="0036660F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c"/>
    <w:rsid w:val="0036660F"/>
    <w:rPr>
      <w:b/>
      <w:bCs/>
      <w:spacing w:val="0"/>
      <w:sz w:val="25"/>
      <w:szCs w:val="25"/>
    </w:rPr>
  </w:style>
  <w:style w:type="character" w:customStyle="1" w:styleId="ad">
    <w:name w:val="Основной текст + Курсив"/>
    <w:basedOn w:val="ac"/>
    <w:rsid w:val="0036660F"/>
    <w:rPr>
      <w:i/>
      <w:iCs/>
      <w:spacing w:val="0"/>
    </w:rPr>
  </w:style>
  <w:style w:type="paragraph" w:customStyle="1" w:styleId="23">
    <w:name w:val="Основной текст2"/>
    <w:basedOn w:val="a"/>
    <w:link w:val="ac"/>
    <w:rsid w:val="0036660F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2B13D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">
    <w:name w:val="Основной текст (4)_"/>
    <w:basedOn w:val="a0"/>
    <w:link w:val="40"/>
    <w:rsid w:val="004516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165B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4516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51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165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45165B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51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E43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22</cp:revision>
  <dcterms:created xsi:type="dcterms:W3CDTF">2020-09-04T03:50:00Z</dcterms:created>
  <dcterms:modified xsi:type="dcterms:W3CDTF">2020-12-16T06:26:00Z</dcterms:modified>
</cp:coreProperties>
</file>