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9734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Pr="00B22DEA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DEA" w:rsidRPr="00B22DEA">
        <w:rPr>
          <w:rFonts w:ascii="Times New Roman" w:hAnsi="Times New Roman"/>
          <w:sz w:val="24"/>
          <w:szCs w:val="24"/>
        </w:rPr>
        <w:t>Религия как феномен культуры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DEA" w:rsidRDefault="00613D1C" w:rsidP="00B22D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443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пользуясь материалом учебника, конспектом прошлого урока, выполните следующие задания:</w:t>
      </w:r>
    </w:p>
    <w:p w:rsidR="008A4299" w:rsidRPr="00973443" w:rsidRDefault="00973443" w:rsidP="00B22DE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443">
        <w:rPr>
          <w:rFonts w:ascii="Times New Roman" w:eastAsia="Times New Roman" w:hAnsi="Times New Roman"/>
          <w:bCs/>
          <w:color w:val="FF0000"/>
          <w:sz w:val="24"/>
          <w:szCs w:val="24"/>
          <w:highlight w:val="yellow"/>
          <w:lang w:eastAsia="ru-RU"/>
        </w:rPr>
        <w:t>№ 1.</w:t>
      </w:r>
      <w:r w:rsidRPr="00973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3443">
        <w:rPr>
          <w:rFonts w:ascii="Times New Roman" w:hAnsi="Times New Roman"/>
          <w:color w:val="000000"/>
          <w:sz w:val="24"/>
          <w:szCs w:val="24"/>
        </w:rPr>
        <w:t>Установите соответствие между понятием и определением.</w:t>
      </w:r>
    </w:p>
    <w:p w:rsidR="00973443" w:rsidRDefault="00973443" w:rsidP="00B22DEA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443">
        <w:rPr>
          <w:rFonts w:ascii="Times New Roman" w:hAnsi="Times New Roman"/>
          <w:b/>
          <w:color w:val="000000"/>
          <w:sz w:val="24"/>
          <w:szCs w:val="24"/>
        </w:rPr>
        <w:t>Церковь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форма миров</w:t>
      </w:r>
      <w:r>
        <w:rPr>
          <w:rFonts w:ascii="Times New Roman" w:hAnsi="Times New Roman"/>
          <w:color w:val="000000"/>
          <w:sz w:val="24"/>
          <w:szCs w:val="24"/>
        </w:rPr>
        <w:t xml:space="preserve">оззрения, одна из сфер духовной </w:t>
      </w:r>
      <w:r w:rsidRPr="00973443">
        <w:rPr>
          <w:rFonts w:ascii="Times New Roman" w:hAnsi="Times New Roman"/>
          <w:color w:val="000000"/>
          <w:sz w:val="24"/>
          <w:szCs w:val="24"/>
        </w:rPr>
        <w:t>жизни общества, социальных групп, индивидов, в которой освоение мира осуществляется через его разделение на «земной», воспринимаемый органами чувств, и потусторонний - «небесный»,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сверхъестественный, сверхчувственн ый.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Культ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способ существования рели</w:t>
      </w:r>
      <w:r>
        <w:rPr>
          <w:rFonts w:ascii="Times New Roman" w:hAnsi="Times New Roman"/>
          <w:color w:val="000000"/>
          <w:sz w:val="24"/>
          <w:szCs w:val="24"/>
        </w:rPr>
        <w:t xml:space="preserve">гиозного сознания, </w:t>
      </w:r>
      <w:r w:rsidRPr="00973443">
        <w:rPr>
          <w:rFonts w:ascii="Times New Roman" w:hAnsi="Times New Roman"/>
          <w:color w:val="000000"/>
          <w:sz w:val="24"/>
          <w:szCs w:val="24"/>
        </w:rPr>
        <w:t>особое настроение, пережива</w:t>
      </w:r>
      <w:r>
        <w:rPr>
          <w:rFonts w:ascii="Times New Roman" w:hAnsi="Times New Roman"/>
          <w:color w:val="000000"/>
          <w:sz w:val="24"/>
          <w:szCs w:val="24"/>
        </w:rPr>
        <w:t xml:space="preserve">ние, характеризующее внутреннее </w:t>
      </w:r>
      <w:r w:rsidRPr="00973443">
        <w:rPr>
          <w:rFonts w:ascii="Times New Roman" w:hAnsi="Times New Roman"/>
          <w:color w:val="000000"/>
          <w:sz w:val="24"/>
          <w:szCs w:val="24"/>
        </w:rPr>
        <w:t>состояние человека.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Религия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система утвердившихся ритуалов, обрядов, религиозных специфических действий, догматов.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Вера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совокупность взглядов, теорий, представлений, религиозных чувств, традиций, верований, отражающих отношение верующих к сверхъестественным силам.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Секта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широкое объединение, принадлежность к которому определяется, как правило, не свободным выбором индивида, а традицией.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Прозелитизм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оппозицио</w:t>
      </w:r>
      <w:r>
        <w:rPr>
          <w:rFonts w:ascii="Times New Roman" w:hAnsi="Times New Roman"/>
          <w:color w:val="000000"/>
          <w:sz w:val="24"/>
          <w:szCs w:val="24"/>
        </w:rPr>
        <w:t xml:space="preserve">нное течение по отношению к </w:t>
      </w:r>
      <w:r w:rsidRPr="00973443">
        <w:rPr>
          <w:rFonts w:ascii="Times New Roman" w:hAnsi="Times New Roman"/>
          <w:color w:val="000000"/>
          <w:sz w:val="24"/>
          <w:szCs w:val="24"/>
        </w:rPr>
        <w:t>тем или иным религиозным направлениям.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Шариат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- это одна из ранних форм религии, суть которой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3443">
        <w:rPr>
          <w:rFonts w:ascii="Times New Roman" w:hAnsi="Times New Roman"/>
          <w:color w:val="000000"/>
          <w:sz w:val="24"/>
          <w:szCs w:val="24"/>
        </w:rPr>
        <w:t>вера в сверхъестественное родство между человеческими группами (родами), животным и растительным миром, иногда явлениями природы и неодушевленными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предметами.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Анимизм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растение и</w:t>
      </w:r>
      <w:r>
        <w:rPr>
          <w:rFonts w:ascii="Times New Roman" w:hAnsi="Times New Roman"/>
          <w:color w:val="000000"/>
          <w:sz w:val="24"/>
          <w:szCs w:val="24"/>
        </w:rPr>
        <w:t xml:space="preserve">ли животное, воспринимаемые как </w:t>
      </w:r>
      <w:r w:rsidRPr="00973443">
        <w:rPr>
          <w:rFonts w:ascii="Times New Roman" w:hAnsi="Times New Roman"/>
          <w:color w:val="000000"/>
          <w:sz w:val="24"/>
          <w:szCs w:val="24"/>
        </w:rPr>
        <w:t>реальный предок, от котор</w:t>
      </w:r>
      <w:r>
        <w:rPr>
          <w:rFonts w:ascii="Times New Roman" w:hAnsi="Times New Roman"/>
          <w:color w:val="000000"/>
          <w:sz w:val="24"/>
          <w:szCs w:val="24"/>
        </w:rPr>
        <w:t xml:space="preserve">ого магическим образом зависели </w:t>
      </w:r>
      <w:r w:rsidRPr="00973443">
        <w:rPr>
          <w:rFonts w:ascii="Times New Roman" w:hAnsi="Times New Roman"/>
          <w:color w:val="000000"/>
          <w:sz w:val="24"/>
          <w:szCs w:val="24"/>
        </w:rPr>
        <w:t>жизнь и благополучие рода в целом и каждого его члена в отдельности.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 xml:space="preserve">Тотемизм 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- это действия и обряды, совершаемые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973443">
        <w:rPr>
          <w:rFonts w:ascii="Times New Roman" w:hAnsi="Times New Roman"/>
          <w:color w:val="000000"/>
          <w:sz w:val="24"/>
          <w:szCs w:val="24"/>
        </w:rPr>
        <w:t>повлиять сверхъестественным путем на явления природы, животных или человека.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Тотем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поклонение неодушевленным предметам, которым приписываются сверхъестественные свойства; объектами поклонения могут быть любые предметы естественного или искусственного происхождения.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Магия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вера в духовные сущности, заключенные в предметах или существующие отдельно от них.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Фетишизм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обожествление сил природы.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>Религиозное сознание -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это стремление обратить в свою веру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443">
        <w:rPr>
          <w:rFonts w:ascii="Times New Roman" w:hAnsi="Times New Roman"/>
          <w:color w:val="000000"/>
          <w:sz w:val="24"/>
          <w:szCs w:val="24"/>
        </w:rPr>
        <w:t>лиц другого исповедания, гор</w:t>
      </w:r>
      <w:r>
        <w:rPr>
          <w:rFonts w:ascii="Times New Roman" w:hAnsi="Times New Roman"/>
          <w:color w:val="000000"/>
          <w:sz w:val="24"/>
          <w:szCs w:val="24"/>
        </w:rPr>
        <w:t xml:space="preserve">ячая преданность вновь принятой </w:t>
      </w:r>
      <w:r w:rsidRPr="00973443">
        <w:rPr>
          <w:rFonts w:ascii="Times New Roman" w:hAnsi="Times New Roman"/>
          <w:color w:val="000000"/>
          <w:sz w:val="24"/>
          <w:szCs w:val="24"/>
        </w:rPr>
        <w:t>вере и пропагандистская активность.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color w:val="000000"/>
          <w:sz w:val="24"/>
          <w:szCs w:val="24"/>
        </w:rPr>
        <w:t xml:space="preserve">Язычество </w:t>
      </w:r>
      <w:r w:rsidRPr="00973443">
        <w:rPr>
          <w:rFonts w:ascii="Times New Roman" w:hAnsi="Times New Roman"/>
          <w:color w:val="000000"/>
          <w:sz w:val="24"/>
          <w:szCs w:val="24"/>
        </w:rPr>
        <w:t>- это свод нор</w:t>
      </w:r>
      <w:r>
        <w:rPr>
          <w:rFonts w:ascii="Times New Roman" w:hAnsi="Times New Roman"/>
          <w:color w:val="000000"/>
          <w:sz w:val="24"/>
          <w:szCs w:val="24"/>
        </w:rPr>
        <w:t xml:space="preserve">м мусульманского права, морали, </w:t>
      </w:r>
      <w:r w:rsidRPr="00973443">
        <w:rPr>
          <w:rFonts w:ascii="Times New Roman" w:hAnsi="Times New Roman"/>
          <w:color w:val="000000"/>
          <w:sz w:val="24"/>
          <w:szCs w:val="24"/>
        </w:rPr>
        <w:t>религиозных предписаний и ри</w:t>
      </w:r>
      <w:r>
        <w:rPr>
          <w:rFonts w:ascii="Times New Roman" w:hAnsi="Times New Roman"/>
          <w:color w:val="000000"/>
          <w:sz w:val="24"/>
          <w:szCs w:val="24"/>
        </w:rPr>
        <w:t xml:space="preserve">туалов, призванный охватить всю </w:t>
      </w:r>
      <w:r w:rsidRPr="00973443">
        <w:rPr>
          <w:rFonts w:ascii="Times New Roman" w:hAnsi="Times New Roman"/>
          <w:color w:val="000000"/>
          <w:sz w:val="24"/>
          <w:szCs w:val="24"/>
        </w:rPr>
        <w:t>жизнь мусульманина от рождения до могилы.</w:t>
      </w:r>
    </w:p>
    <w:p w:rsidR="00973443" w:rsidRPr="00973443" w:rsidRDefault="00973443" w:rsidP="00B22DE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73443">
        <w:rPr>
          <w:rFonts w:ascii="Times New Roman" w:hAnsi="Times New Roman"/>
          <w:color w:val="FF0000"/>
          <w:sz w:val="24"/>
          <w:szCs w:val="24"/>
          <w:highlight w:val="yellow"/>
        </w:rPr>
        <w:t>№ 2.</w:t>
      </w:r>
      <w:r w:rsidRPr="00973443">
        <w:rPr>
          <w:rFonts w:ascii="Times New Roman" w:hAnsi="Times New Roman"/>
          <w:color w:val="000000"/>
          <w:sz w:val="24"/>
          <w:szCs w:val="24"/>
        </w:rPr>
        <w:t xml:space="preserve"> На основе материала учебника охарактеризуйте предложенные понятия, заполнив пропуски текста.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 Общеобязательными элементами религии являются:</w:t>
      </w:r>
    </w:p>
    <w:p w:rsidR="00973443" w:rsidRDefault="00973443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443">
        <w:rPr>
          <w:rFonts w:ascii="Times New Roman" w:hAnsi="Times New Roman"/>
          <w:color w:val="000000"/>
          <w:sz w:val="24"/>
          <w:szCs w:val="24"/>
        </w:rPr>
        <w:t>признание духовного надмирового Начала - Бога, являющегося причиной бытия всего существующего, в том чи</w:t>
      </w:r>
      <w:r>
        <w:rPr>
          <w:rFonts w:ascii="Times New Roman" w:hAnsi="Times New Roman"/>
          <w:color w:val="000000"/>
          <w:sz w:val="24"/>
          <w:szCs w:val="24"/>
        </w:rPr>
        <w:t xml:space="preserve">сле и </w:t>
      </w:r>
      <w:r w:rsidRPr="00973443">
        <w:rPr>
          <w:rFonts w:ascii="Times New Roman" w:hAnsi="Times New Roman"/>
          <w:color w:val="000000"/>
          <w:sz w:val="24"/>
          <w:szCs w:val="24"/>
        </w:rPr>
        <w:t>человека;</w:t>
      </w:r>
    </w:p>
    <w:p w:rsidR="00973443" w:rsidRPr="00973443" w:rsidRDefault="00973443" w:rsidP="00613D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443">
        <w:rPr>
          <w:rFonts w:ascii="Times New Roman" w:hAnsi="Times New Roman"/>
          <w:b/>
          <w:color w:val="000000"/>
          <w:sz w:val="24"/>
          <w:szCs w:val="24"/>
        </w:rPr>
        <w:t>………………………………….;</w:t>
      </w:r>
    </w:p>
    <w:p w:rsidR="00973443" w:rsidRDefault="00973443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443">
        <w:rPr>
          <w:rFonts w:ascii="Times New Roman" w:hAnsi="Times New Roman"/>
          <w:b/>
          <w:color w:val="000000"/>
          <w:sz w:val="24"/>
          <w:szCs w:val="24"/>
        </w:rPr>
        <w:t>………………………………….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•в традиционных религиях выделяют две основные организации: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церковь;</w:t>
      </w:r>
    </w:p>
    <w:p w:rsidR="00973443" w:rsidRDefault="00973443" w:rsidP="00613D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3443">
        <w:rPr>
          <w:rFonts w:ascii="Times New Roman" w:hAnsi="Times New Roman"/>
          <w:b/>
          <w:color w:val="000000"/>
          <w:sz w:val="24"/>
          <w:szCs w:val="24"/>
        </w:rPr>
        <w:lastRenderedPageBreak/>
        <w:t>…………………………….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 в решении проблемы происхождения религии можно выделить два противоположных подхода: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научно- материалистический.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 Ранними формами религии были: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тотемизм;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</w:p>
    <w:p w:rsidR="00973443" w:rsidRDefault="00973443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………………………..,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анимизм.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 Мировыми религиями являются: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христианство;</w:t>
      </w:r>
    </w:p>
    <w:p w:rsidR="0083714C" w:rsidRDefault="00973443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443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• Идеи Будды были сформулированы в виде четырех положений:</w:t>
      </w:r>
      <w:r w:rsidRPr="00973443">
        <w:rPr>
          <w:rFonts w:ascii="Times New Roman" w:hAnsi="Times New Roman"/>
          <w:color w:val="000000"/>
          <w:sz w:val="24"/>
          <w:szCs w:val="24"/>
        </w:rPr>
        <w:br/>
      </w:r>
      <w:r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  <w:r w:rsidRPr="00973443">
        <w:rPr>
          <w:rFonts w:ascii="Times New Roman" w:hAnsi="Times New Roman"/>
          <w:color w:val="000000"/>
          <w:sz w:val="24"/>
          <w:szCs w:val="24"/>
        </w:rPr>
        <w:br/>
        <w:t>причина страданий - желания, привязанности, страсти;</w:t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14C">
        <w:rPr>
          <w:rFonts w:ascii="Times New Roman" w:hAnsi="Times New Roman"/>
          <w:b/>
          <w:color w:val="000000"/>
          <w:sz w:val="24"/>
          <w:szCs w:val="24"/>
        </w:rPr>
        <w:t>…………………………….,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необходимо вести добродетельную жизнь.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• В буддистском вероучении существует идея о двух путях спасения: .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хинаяна;</w:t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714C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• Разновидностями христианства являются: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православие;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</w:r>
      <w:r w:rsidR="00973443"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………………………..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• Протестантизм имеет ряд течений: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</w:r>
      <w:r w:rsidR="00973443" w:rsidRPr="00973443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 ,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  <w:t>кальвинизм;</w:t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14C">
        <w:rPr>
          <w:rFonts w:ascii="Times New Roman" w:hAnsi="Times New Roman"/>
          <w:b/>
          <w:color w:val="000000"/>
          <w:sz w:val="24"/>
          <w:szCs w:val="24"/>
        </w:rPr>
        <w:t>……………………….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</w:r>
      <w:r w:rsidR="00973443" w:rsidRPr="00973443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t>Основными направле</w:t>
      </w:r>
      <w:r>
        <w:rPr>
          <w:rFonts w:ascii="Times New Roman" w:hAnsi="Times New Roman"/>
          <w:color w:val="000000"/>
          <w:sz w:val="24"/>
          <w:szCs w:val="24"/>
        </w:rPr>
        <w:t xml:space="preserve">ниями ислама 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83714C" w:rsidRPr="0083714C" w:rsidRDefault="0083714C" w:rsidP="00613D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714C">
        <w:rPr>
          <w:rFonts w:ascii="Times New Roman" w:hAnsi="Times New Roman"/>
          <w:b/>
          <w:color w:val="000000"/>
          <w:sz w:val="24"/>
          <w:szCs w:val="24"/>
        </w:rPr>
        <w:t>…………………………..,</w:t>
      </w:r>
    </w:p>
    <w:p w:rsidR="008A4299" w:rsidRDefault="0083714C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шиизм.</w:t>
      </w:r>
      <w:r w:rsidR="00973443" w:rsidRPr="00973443">
        <w:rPr>
          <w:rFonts w:ascii="Times New Roman" w:hAnsi="Times New Roman"/>
          <w:color w:val="000000"/>
          <w:sz w:val="24"/>
          <w:szCs w:val="24"/>
        </w:rPr>
        <w:br/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714C">
        <w:rPr>
          <w:rFonts w:ascii="Times New Roman" w:eastAsia="Times New Roman" w:hAnsi="Times New Roman"/>
          <w:bCs/>
          <w:color w:val="FF0000"/>
          <w:sz w:val="24"/>
          <w:szCs w:val="24"/>
          <w:highlight w:val="yellow"/>
          <w:lang w:eastAsia="ru-RU"/>
        </w:rPr>
        <w:t>№ 3.</w:t>
      </w:r>
      <w:r w:rsidRPr="00837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714C">
        <w:rPr>
          <w:rFonts w:ascii="Times New Roman" w:hAnsi="Times New Roman"/>
          <w:color w:val="000000"/>
          <w:sz w:val="24"/>
          <w:szCs w:val="24"/>
        </w:rPr>
        <w:t>Заполните таблицу.</w:t>
      </w:r>
    </w:p>
    <w:p w:rsidR="0083714C" w:rsidRDefault="0083714C" w:rsidP="00613D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E1478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 xml:space="preserve">Религия 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E1478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Основы вероучения</w:t>
            </w:r>
          </w:p>
        </w:tc>
      </w:tr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E1478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Православие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E1478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Католицизм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E1478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Протестантизм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14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en-US"/>
              </w:rPr>
              <w:t>Буддизм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83714C" w:rsidRPr="00E1478E" w:rsidTr="00E1478E">
        <w:tc>
          <w:tcPr>
            <w:tcW w:w="2376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14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en-US"/>
              </w:rPr>
              <w:t>Ислам</w:t>
            </w:r>
          </w:p>
        </w:tc>
        <w:tc>
          <w:tcPr>
            <w:tcW w:w="7195" w:type="dxa"/>
          </w:tcPr>
          <w:p w:rsidR="0083714C" w:rsidRPr="00E1478E" w:rsidRDefault="0083714C" w:rsidP="00E1478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</w:tbl>
    <w:p w:rsidR="0083714C" w:rsidRPr="0083714C" w:rsidRDefault="0083714C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3714C" w:rsidRPr="0083714C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8E" w:rsidRDefault="00E1478E" w:rsidP="00137CFF">
      <w:pPr>
        <w:spacing w:after="0" w:line="240" w:lineRule="auto"/>
      </w:pPr>
      <w:r>
        <w:separator/>
      </w:r>
    </w:p>
  </w:endnote>
  <w:endnote w:type="continuationSeparator" w:id="0">
    <w:p w:rsidR="00E1478E" w:rsidRDefault="00E1478E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8E" w:rsidRDefault="00E1478E" w:rsidP="00137CFF">
      <w:pPr>
        <w:spacing w:after="0" w:line="240" w:lineRule="auto"/>
      </w:pPr>
      <w:r>
        <w:separator/>
      </w:r>
    </w:p>
  </w:footnote>
  <w:footnote w:type="continuationSeparator" w:id="0">
    <w:p w:rsidR="00E1478E" w:rsidRDefault="00E1478E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35C8F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14C"/>
    <w:rsid w:val="0083791A"/>
    <w:rsid w:val="008A4299"/>
    <w:rsid w:val="008E5BF7"/>
    <w:rsid w:val="00916482"/>
    <w:rsid w:val="00944BF5"/>
    <w:rsid w:val="00947E0B"/>
    <w:rsid w:val="00973443"/>
    <w:rsid w:val="00A13690"/>
    <w:rsid w:val="00A31C64"/>
    <w:rsid w:val="00A43C40"/>
    <w:rsid w:val="00A91536"/>
    <w:rsid w:val="00AB1B4B"/>
    <w:rsid w:val="00AC0052"/>
    <w:rsid w:val="00B22DEA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1478E"/>
    <w:rsid w:val="00E4385C"/>
    <w:rsid w:val="00E74F4C"/>
    <w:rsid w:val="00EA0B24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0EA1-B2DD-4228-A6B2-D7F81E99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21</cp:revision>
  <dcterms:created xsi:type="dcterms:W3CDTF">2018-11-01T08:15:00Z</dcterms:created>
  <dcterms:modified xsi:type="dcterms:W3CDTF">2020-12-14T19:33:00Z</dcterms:modified>
</cp:coreProperties>
</file>