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C5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21.12.2020г.</w:t>
      </w:r>
      <w:proofErr w:type="gramStart"/>
      <w:r w:rsidR="00684F61"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  <w:r w:rsidR="00684F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F61" w:rsidRPr="00684F61">
        <w:rPr>
          <w:rFonts w:ascii="Times New Roman" w:hAnsi="Times New Roman" w:cs="Times New Roman"/>
          <w:b/>
          <w:sz w:val="24"/>
          <w:szCs w:val="24"/>
        </w:rPr>
        <w:t>22.12.2020г.</w:t>
      </w:r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D0B37">
        <w:rPr>
          <w:rFonts w:ascii="Times New Roman" w:hAnsi="Times New Roman" w:cs="Times New Roman"/>
          <w:b/>
          <w:sz w:val="24"/>
          <w:szCs w:val="24"/>
        </w:rPr>
        <w:t>Органические соединения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84F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F61" w:rsidRPr="00684F61">
        <w:rPr>
          <w:rFonts w:ascii="Times New Roman" w:hAnsi="Times New Roman" w:cs="Times New Roman"/>
          <w:b/>
          <w:sz w:val="24"/>
          <w:szCs w:val="24"/>
        </w:rPr>
        <w:t>Природные полимеры.</w:t>
      </w:r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 Изучить тему. Конспект в тетрадь.</w:t>
      </w:r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hyperlink r:id="rId6" w:history="1">
        <w:r w:rsidRPr="00894A11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https://studopedia.ru/5_16309_slozhnie-efiri.html</w:t>
        </w:r>
      </w:hyperlink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5D0B37">
        <w:t xml:space="preserve"> </w:t>
      </w:r>
      <w:hyperlink r:id="rId7" w:history="1">
        <w:r w:rsidRPr="00894A11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https://foxford.ru/wiki/himiya/klassifikatsiya-uglevodorodov</w:t>
        </w:r>
      </w:hyperlink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5D0B37">
        <w:t xml:space="preserve"> </w:t>
      </w:r>
      <w:hyperlink r:id="rId8" w:history="1">
        <w:r w:rsidRPr="00894A11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https://interneturok.ru/article/osnovnye-organicheskie-veschestva-alkeny-i-alkany</w:t>
        </w:r>
      </w:hyperlink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Реферат на одну из тем:</w:t>
      </w:r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1.Алканы.</w:t>
      </w:r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Алкены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D0B37" w:rsidRDefault="005D0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Алкины</w:t>
      </w:r>
      <w:proofErr w:type="spellEnd"/>
      <w:r w:rsidR="00684F6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84F61">
        <w:rPr>
          <w:rFonts w:ascii="Times New Roman" w:hAnsi="Times New Roman" w:cs="Times New Roman"/>
          <w:b/>
          <w:sz w:val="24"/>
          <w:szCs w:val="24"/>
        </w:rPr>
        <w:t>а</w:t>
      </w:r>
      <w:r w:rsidRPr="005D0B37">
        <w:rPr>
          <w:rFonts w:ascii="Times New Roman" w:hAnsi="Times New Roman" w:cs="Times New Roman"/>
          <w:b/>
          <w:sz w:val="24"/>
          <w:szCs w:val="24"/>
        </w:rPr>
        <w:t>лкадиены</w:t>
      </w:r>
      <w:proofErr w:type="spellEnd"/>
      <w:r w:rsidRPr="005D0B3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D0B37">
        <w:rPr>
          <w:rFonts w:ascii="Times New Roman" w:hAnsi="Times New Roman" w:cs="Times New Roman"/>
          <w:b/>
          <w:sz w:val="24"/>
          <w:szCs w:val="24"/>
        </w:rPr>
        <w:t>циклоалкадиены</w:t>
      </w:r>
      <w:proofErr w:type="spellEnd"/>
      <w:r w:rsidRPr="005D0B3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D0B37" w:rsidRDefault="00684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5D0B37">
        <w:rPr>
          <w:rFonts w:ascii="Times New Roman" w:hAnsi="Times New Roman" w:cs="Times New Roman"/>
          <w:b/>
          <w:sz w:val="24"/>
          <w:szCs w:val="24"/>
        </w:rPr>
        <w:t>.</w:t>
      </w:r>
      <w:r w:rsidR="005D0B37" w:rsidRPr="005D0B37">
        <w:rPr>
          <w:rFonts w:ascii="Times New Roman" w:hAnsi="Times New Roman" w:cs="Times New Roman"/>
          <w:b/>
          <w:sz w:val="24"/>
          <w:szCs w:val="24"/>
        </w:rPr>
        <w:t>Ароматические соединения.</w:t>
      </w:r>
    </w:p>
    <w:p w:rsidR="005D0B37" w:rsidRDefault="00684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D0B37">
        <w:rPr>
          <w:rFonts w:ascii="Times New Roman" w:hAnsi="Times New Roman" w:cs="Times New Roman"/>
          <w:b/>
          <w:sz w:val="24"/>
          <w:szCs w:val="24"/>
        </w:rPr>
        <w:t>.</w:t>
      </w:r>
      <w:r w:rsidR="005D0B37" w:rsidRPr="005D0B37">
        <w:rPr>
          <w:rFonts w:ascii="Times New Roman" w:hAnsi="Times New Roman" w:cs="Times New Roman"/>
          <w:b/>
          <w:sz w:val="24"/>
          <w:szCs w:val="24"/>
        </w:rPr>
        <w:t xml:space="preserve"> Производные углеводородов.</w:t>
      </w:r>
    </w:p>
    <w:p w:rsidR="005D0B37" w:rsidRPr="00684F61" w:rsidRDefault="00684F6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4F61">
        <w:rPr>
          <w:rFonts w:ascii="Times New Roman" w:hAnsi="Times New Roman" w:cs="Times New Roman"/>
          <w:b/>
          <w:i/>
          <w:sz w:val="28"/>
          <w:szCs w:val="28"/>
        </w:rPr>
        <w:t>Время выполнения 4</w:t>
      </w:r>
      <w:r w:rsidR="005D0B37" w:rsidRPr="00684F61">
        <w:rPr>
          <w:rFonts w:ascii="Times New Roman" w:hAnsi="Times New Roman" w:cs="Times New Roman"/>
          <w:b/>
          <w:i/>
          <w:sz w:val="28"/>
          <w:szCs w:val="28"/>
        </w:rPr>
        <w:t xml:space="preserve"> часа.</w:t>
      </w:r>
    </w:p>
    <w:p w:rsidR="00684F61" w:rsidRPr="00684F61" w:rsidRDefault="00684F61" w:rsidP="00684F61">
      <w:pPr>
        <w:spacing w:before="100" w:beforeAutospacing="1" w:after="100" w:afterAutospacing="1" w:line="240" w:lineRule="auto"/>
        <w:ind w:left="225" w:right="225"/>
        <w:outlineLvl w:val="1"/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</w:pPr>
      <w:bookmarkStart w:id="0" w:name="metkadoc2"/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>Алканы</w:t>
      </w:r>
      <w:proofErr w:type="spellEnd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 xml:space="preserve">. 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>Циклоалканы</w:t>
      </w:r>
      <w:proofErr w:type="spellEnd"/>
    </w:p>
    <w:bookmarkEnd w:id="0"/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парафины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 – это соединения углерода с водородом, в молекулах которых атомы углерода соединены между собой одинарной связью 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предельные углеводороды). 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Общая формула гомологического ряда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С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vertAlign w:val="subscript"/>
          <w:lang w:eastAsia="ru-RU"/>
        </w:rPr>
        <w:t>2n+2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 Радикал, получающийся при отрыве одного атома водорода от молекулы предельного углеводорода, называется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алкилож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, 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общая формула алкилов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С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vertAlign w:val="subscript"/>
          <w:lang w:eastAsia="ru-RU"/>
        </w:rPr>
        <w:t>2n+1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Формулы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названия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первых шести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—С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 и отвечающих им радикалов: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1ACB7" wp14:editId="0C9BBCEE">
            <wp:extent cx="4171950" cy="1800225"/>
            <wp:effectExtent l="0" t="0" r="0" b="9525"/>
            <wp:docPr id="1" name="Рисунок 1" descr="http://www.telenir.net/uchebniki/himija_polnyi_spravochnik_dlja_podgotovki_k_egye/i_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telenir.net/uchebniki/himija_polnyi_spravochnik_dlja_podgotovki_k_egye/i_2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Для радикала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11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использование названия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амил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не рекомендуется. Для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составления названий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 разветвленной цепью, например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7889A" wp14:editId="5CB05F13">
            <wp:extent cx="2409825" cy="771525"/>
            <wp:effectExtent l="0" t="0" r="9525" b="9525"/>
            <wp:docPr id="2" name="Рисунок 2" descr="http://www.telenir.net/uchebniki/himija_polnyi_spravochnik_dlja_podgotovki_k_egye/i_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telenir.net/uchebniki/himija_polnyi_spravochnik_dlja_podgotovki_k_egye/i_2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выбирают самую длинную углеродную цепь (в примере – 5 атомов) и получают основу названия (5 – пентан). Нумеруют цепь (от 1 до 5) так, чтобы заместители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(—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 получили наименьшие номера (2 и 3). В названии арабскими цифрами указывают положение заместителей, а приставками 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ди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2,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три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3,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тетра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4 и т. д. – число одинаковых заместителей. Таким образом, в нашем примере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должен быть назван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2,3-диметилпентан.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 наличии разных заместителей их названия расставляют по алфавиту, т. е., например, сначала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метил,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а затем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этил.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Для некоторых разветвленных предельных углеводородов используются, наравне с систематическими,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традиционные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названия, например, для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состава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10 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и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с формулами:</w:t>
      </w:r>
      <w:proofErr w:type="gramEnd"/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7CE61" wp14:editId="5D851C3A">
            <wp:extent cx="3819525" cy="1000125"/>
            <wp:effectExtent l="0" t="0" r="9525" b="9525"/>
            <wp:docPr id="3" name="Рисунок 3" descr="http://www.telenir.net/uchebniki/himija_polnyi_spravochnik_dlja_podgotovki_k_egye/i_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telenir.net/uchebniki/himija_polnyi_spravochnik_dlja_podgotovki_k_egye/i_2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Такие же названия используются для разветвленных радикалов: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8D339" wp14:editId="671C0B65">
            <wp:extent cx="3695700" cy="2247900"/>
            <wp:effectExtent l="0" t="0" r="0" b="0"/>
            <wp:docPr id="4" name="Рисунок 4" descr="http://www.telenir.net/uchebniki/himija_polnyi_spravochnik_dlja_podgotovki_k_egye/i_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telenir.net/uchebniki/himija_polnyi_spravochnik_dlja_podgotovki_k_egye/i_2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При обычных условиях первые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– метан, этан, пропан и бутан (С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—С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 – представляют собой газы без цвета и запаха, малорастворимые в воде. Последующие гомологи (С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—C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 – жидкости (при 20 °C), высшие гомологи (C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 выше) – твердые вещества.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В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алканах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атомные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орбитали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углерода имеют sр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per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-гибридизацию; четыре электронных облака атома углерода направлены в вершины тетраэдра под углами 109,5°. Ковалентные связи, образуемые каждым атомом углерода, в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алканах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малополярны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Поэтому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– сравнительно инертные вещества, вступают только в реакции замещения, протекающие с симметричным (радикальным) разрывом связей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– Н. Эти реакции обычно идут в жестких условиях (высокая температура, освещение). В результате становится возможным замещение водорода на галоген (CI,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Br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 и нитрогруппу (NO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), например, при обработке метана хлором: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8EFCD" wp14:editId="2084689C">
            <wp:extent cx="5343525" cy="371475"/>
            <wp:effectExtent l="0" t="0" r="9525" b="9525"/>
            <wp:docPr id="5" name="Рисунок 5" descr="http://www.telenir.net/uchebniki/himija_polnyi_spravochnik_dlja_podgotovki_k_egye/i_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telenir.net/uchebniki/himija_polnyi_spravochnik_dlja_podgotovki_k_egye/i_2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Вторая и последующие стадии реакции протекают легче, чем первая, из-за смещения электронной плотности к атому хлора: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77F16" wp14:editId="66D3393E">
            <wp:extent cx="1047750" cy="590550"/>
            <wp:effectExtent l="0" t="0" r="0" b="0"/>
            <wp:docPr id="6" name="Рисунок 6" descr="http://www.telenir.net/uchebniki/himija_polnyi_spravochnik_dlja_podgotovki_k_egye/i_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telenir.net/uchebniki/himija_polnyi_spravochnik_dlja_podgotovki_k_egye/i_2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и увеличения подвижности остающихся атомов водорода. Названия продуктов: 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Cl – хлорметан, 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Cl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дихлорметан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СНCl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трихлорметан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хлороформ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), СCl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тетрахлорметан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тетрахлорид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углерода).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В тех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алканах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где кроме первичных есть также вторичные и третичные атомы углерода, замещение обычно протекает с образованием смеси однозамещенных продуктов (т. е. в каждой молекуле замещается один атом водорода), например: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17AD8" wp14:editId="7B2271A7">
            <wp:extent cx="4819650" cy="762000"/>
            <wp:effectExtent l="0" t="0" r="0" b="0"/>
            <wp:docPr id="7" name="Рисунок 7" descr="http://www.telenir.net/uchebniki/himija_polnyi_spravochnik_dlja_podgotovki_k_egye/i_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telenir.net/uchebniki/himija_polnyi_spravochnik_dlja_podgotovki_k_egye/i_2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Циклоалканы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предельные углеводороды циклического строения, общая формула гомологического ряда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H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2n 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(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 w:rsidRPr="00684F61">
        <w:rPr>
          <w:rFonts w:ascii="Verdana" w:eastAsia="Times New Roman" w:hAnsi="Verdan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78261F4" wp14:editId="2FF47461">
            <wp:extent cx="114300" cy="133350"/>
            <wp:effectExtent l="0" t="0" r="0" b="0"/>
            <wp:docPr id="8" name="Рисунок 8" descr="http://www.telenir.net/uchebniki/himija_polnyi_spravochnik_dlja_podgotovki_k_egye/i_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telenir.net/uchebniki/himija_polnyi_spravochnik_dlja_podgotovki_k_egye/i_2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3), формула совпадает с таковой для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. Важнейшие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циклоалканы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C0C204" wp14:editId="6DDFEEB7">
            <wp:extent cx="2952750" cy="1609725"/>
            <wp:effectExtent l="0" t="0" r="0" b="9525"/>
            <wp:docPr id="9" name="Рисунок 9" descr="http://www.telenir.net/uchebniki/himija_polnyi_spravochnik_dlja_podgotovki_k_egye/i_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telenir.net/uchebniki/himija_polnyi_spravochnik_dlja_podgotovki_k_egye/i_2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При комнатной температуре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10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бесцветные жидкости, малорастворимые в воде. Химические свойства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циклоалканов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подобны свойствам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например: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D49CA" wp14:editId="2FB49BD5">
            <wp:extent cx="3857625" cy="1190625"/>
            <wp:effectExtent l="0" t="0" r="9525" b="9525"/>
            <wp:docPr id="10" name="Рисунок 10" descr="http://www.telenir.net/uchebniki/himija_polnyi_spravochnik_dlja_podgotovki_k_egye/i_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elenir.net/uchebniki/himija_polnyi_spravochnik_dlja_podgotovki_k_egye/i_2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Получение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: источниками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циклоалканов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промышленности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служат нефть, природный газ, каменный уголь. 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лаборатории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применяют такие способы синтеза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1) 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 xml:space="preserve">реакция 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Вюрца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действие натрия на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галогенпроизводные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углеводородов: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316E8" wp14:editId="1B329455">
            <wp:extent cx="4743450" cy="514350"/>
            <wp:effectExtent l="0" t="0" r="0" b="0"/>
            <wp:docPr id="11" name="Рисунок 11" descr="http://www.telenir.net/uchebniki/himija_polnyi_spravochnik_dlja_podgotovki_k_egye/i_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telenir.net/uchebniki/himija_polnyi_spravochnik_dlja_podgotovki_k_egye/i_2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2) каталитическое гидрирование этиленовых углеводородов (катализаторы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Pt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Pd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Ni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EEB32" wp14:editId="7B819E80">
            <wp:extent cx="2286000" cy="552450"/>
            <wp:effectExtent l="0" t="0" r="0" b="0"/>
            <wp:docPr id="12" name="Рисунок 12" descr="http://www.telenir.net/uchebniki/himija_polnyi_spravochnik_dlja_podgotovki_k_egye/i_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elenir.net/uchebniki/himija_polnyi_spravochnik_dlja_podgotovki_k_egye/i_2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3) сплавление солей карбоновых кислот с гидроксидом натрия: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A0430" wp14:editId="154F6DBF">
            <wp:extent cx="3686175" cy="800100"/>
            <wp:effectExtent l="0" t="0" r="9525" b="0"/>
            <wp:docPr id="13" name="Рисунок 13" descr="http://www.telenir.net/uchebniki/himija_polnyi_spravochnik_dlja_podgotovki_k_egye/i_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telenir.net/uchebniki/himija_polnyi_spravochnik_dlja_podgotovki_k_egye/i_22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Циклоалканы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синтезируют из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дигалогенпроизводных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DE08B" wp14:editId="27CBEC52">
            <wp:extent cx="4448175" cy="1181100"/>
            <wp:effectExtent l="0" t="0" r="9525" b="0"/>
            <wp:docPr id="14" name="Рисунок 14" descr="http://www.telenir.net/uchebniki/himija_polnyi_spravochnik_dlja_podgotovki_k_egye/i_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telenir.net/uchebniki/himija_polnyi_spravochnik_dlja_podgotovki_k_egye/i_2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широко используются как исходное сырье в химической промышленности, моторное топливо (бензин, керосин и др.);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циклоалканы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применяются в органическом синтезе.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 горении метана выделяется много теплоты: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2AB62" wp14:editId="3EE5BB19">
            <wp:extent cx="3267075" cy="190500"/>
            <wp:effectExtent l="0" t="0" r="9525" b="0"/>
            <wp:docPr id="15" name="Рисунок 15" descr="http://www.telenir.net/uchebniki/himija_polnyi_spravochnik_dlja_podgotovki_k_egye/i_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telenir.net/uchebniki/himija_polnyi_spravochnik_dlja_podgotovki_k_egye/i_22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Поэтому его (в виде природного газа) применяют в качестве топлива в быту и в промышленности.</w:t>
      </w:r>
    </w:p>
    <w:p w:rsidR="00684F61" w:rsidRPr="00684F61" w:rsidRDefault="00684F61" w:rsidP="00684F61">
      <w:pPr>
        <w:spacing w:before="100" w:beforeAutospacing="1" w:after="100" w:afterAutospacing="1" w:line="240" w:lineRule="auto"/>
        <w:ind w:left="225" w:right="225"/>
        <w:outlineLvl w:val="1"/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</w:pPr>
      <w:bookmarkStart w:id="1" w:name="metkadoc3"/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 xml:space="preserve">. 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>Алкадиены</w:t>
      </w:r>
      <w:proofErr w:type="spellEnd"/>
    </w:p>
    <w:bookmarkEnd w:id="1"/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олефины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 – это углеводороды, в молекулах которых содержатся атомы углерода, соединенные между собой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двойной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связью 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непредельные углеводороды ряда этилена).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Простейший представитель —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этилен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общая формула гомологического ряда этиленовых углеводородов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2n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(при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? 2).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Систематические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названия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олефинов производятся от корней названий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 заменой суффикса –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ан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&gt; – 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ен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031BE" wp14:editId="35810F87">
            <wp:extent cx="3962400" cy="723900"/>
            <wp:effectExtent l="0" t="0" r="0" b="0"/>
            <wp:docPr id="16" name="Рисунок 16" descr="http://www.telenir.net/uchebniki/himija_polnyi_spravochnik_dlja_podgotovki_k_egye/i_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telenir.net/uchebniki/himija_polnyi_spravochnik_dlja_podgotovki_k_egye/i_22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Сохраняются также традиционные названия с заменой суффикса –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ан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на – 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илен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этилен,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пропилен,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8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бутилен; использование названия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амилен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для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10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не рекомендуется.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Положение двойной связи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=С в изомерах строения (начиная с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 указывается цифрой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после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названия: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9D6AF" wp14:editId="576DC6FF">
            <wp:extent cx="4229100" cy="609600"/>
            <wp:effectExtent l="0" t="0" r="0" b="0"/>
            <wp:docPr id="17" name="Рисунок 17" descr="http://www.telenir.net/uchebniki/himija_polnyi_spravochnik_dlja_podgotovki_k_egye/i_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telenir.net/uchebniki/himija_polnyi_spravochnik_dlja_podgotovki_k_egye/i_2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Радикал этилена 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этенил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СН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=СН – обычно называют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винил,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пропена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пропенил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=СН – 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именуют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аллил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Другой вид изомерии в непредельных углеводородах, помимо структурной изомерии, осуществляется потому, что атомы углерода, образующие двойную связь, находятся в sр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per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-гибридном состоянии; ?-составляющая двойной связи С=С и ?-связи С – Н лежат в одной плоскости под углом 120° друг к другу, а ?-составляющая двойной связи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=С представляет собой электронное облако, вытянутое в направлении, перпендикулярном плоскости о-связей. Следствием такого строения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является возможность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геометрической изомерии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(или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цис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-транс-изомерии)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в зависимости от положения заместителей (атомов или радикалов):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28FC05" wp14:editId="64593803">
            <wp:extent cx="3476625" cy="685800"/>
            <wp:effectExtent l="0" t="0" r="9525" b="0"/>
            <wp:docPr id="18" name="Рисунок 18" descr="http://www.telenir.net/uchebniki/himija_polnyi_spravochnik_dlja_podgotovki_k_egye/i_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telenir.net/uchebniki/himija_polnyi_spravochnik_dlja_podgotovki_k_egye/i_22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(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цис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от лат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«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ядом, по одну сторону»,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транс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от лат. «напротив, по разные стороны»).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—С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при комнатной температуре – бесцветные газы со слабым запахом нефти, малорастворимые в воде;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—C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18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жидкости,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C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19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 выше – твердые вещества.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Важнейшие химические свойства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определяются тем, что в силу меньшей прочности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?-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связи (по сравнению с ?-связью) она легко разрывается, в результате чего протекают реакции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присоединения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и образуются насыщенные органические соединения. Как правило, такие реакции идут в мягких условиях, часто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холоду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в растворителях, например воде,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тетрахлорметане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СCl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 др.: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9399E" wp14:editId="2244327D">
            <wp:extent cx="3619500" cy="790575"/>
            <wp:effectExtent l="0" t="0" r="0" b="9525"/>
            <wp:docPr id="19" name="Рисунок 19" descr="http://www.telenir.net/uchebniki/himija_polnyi_spravochnik_dlja_podgotovki_k_egye/i_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telenir.net/uchebniki/himija_polnyi_spravochnik_dlja_podgotovki_k_egye/i_22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Аналогично протекает взаимодействие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бромоводородом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464B3" wp14:editId="3CA7F088">
            <wp:extent cx="2838450" cy="762000"/>
            <wp:effectExtent l="0" t="0" r="0" b="0"/>
            <wp:docPr id="20" name="Рисунок 20" descr="http://www.telenir.net/uchebniki/himija_polnyi_spravochnik_dlja_podgotovki_k_egye/i_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telenir.net/uchebniki/himija_polnyi_spravochnik_dlja_podgotovki_k_egye/i_22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Присоединение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галогеноводородов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к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несимметричным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алкенам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теоретически может привести к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двум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продуктам: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063BC" wp14:editId="739EEF7F">
            <wp:extent cx="4924425" cy="590550"/>
            <wp:effectExtent l="0" t="0" r="9525" b="0"/>
            <wp:docPr id="21" name="Рисунок 21" descr="http://www.telenir.net/uchebniki/himija_polnyi_spravochnik_dlja_podgotovki_k_egye/i_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telenir.net/uchebniki/himija_polnyi_spravochnik_dlja_podgotovki_k_egye/i_23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Согласно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правилу Марковникова,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присоединение 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галогеноводородов</w:t>
      </w:r>
      <w:proofErr w:type="spellEnd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 к </w:t>
      </w:r>
      <w:proofErr w:type="gram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несимметричным</w:t>
      </w:r>
      <w:proofErr w:type="gramEnd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алкенам</w:t>
      </w:r>
      <w:proofErr w:type="spellEnd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 xml:space="preserve"> протекает так, что водород направляется к атому углерода, который уже содержит большее число атомов водорода.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В приведенной выше реакции продуктом будет 2-иодпропан 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СН(I)СН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 правилу Марковникова протекает и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реакция гидратации,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т. е. реакция присоединения воды в присутствии серной кислоты. Она происходит в две стадии: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а) вначале образуется алкилсерная кислота, т. е. H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SO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4 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присоединяется к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алкену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87170" wp14:editId="0A74948E">
            <wp:extent cx="3895725" cy="914400"/>
            <wp:effectExtent l="0" t="0" r="9525" b="0"/>
            <wp:docPr id="22" name="Рисунок 22" descr="http://www.telenir.net/uchebniki/himija_polnyi_spravochnik_dlja_podgotovki_k_egye/i_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telenir.net/uchebniki/himija_polnyi_spravochnik_dlja_podgotovki_k_egye/i_23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б) затем происходит ее необратимый гидролиз: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A583F" wp14:editId="26681013">
            <wp:extent cx="4229100" cy="828675"/>
            <wp:effectExtent l="0" t="0" r="0" b="9525"/>
            <wp:docPr id="23" name="Рисунок 23" descr="http://www.telenir.net/uchebniki/himija_polnyi_spravochnik_dlja_podgotovki_k_egye/i_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telenir.net/uchebniki/himija_polnyi_spravochnik_dlja_podgotovki_k_egye/i_23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обесцвечивают раствор перманганата калия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холоду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в нейтральной среде, при этом образуются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гликоли 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(двухатомные спирты):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2102B" wp14:editId="11D2F49D">
            <wp:extent cx="3457575" cy="914400"/>
            <wp:effectExtent l="0" t="0" r="9525" b="0"/>
            <wp:docPr id="24" name="Рисунок 24" descr="http://www.telenir.net/uchebniki/himija_polnyi_spravochnik_dlja_podgotovki_k_egye/i_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telenir.net/uchebniki/himija_polnyi_spravochnik_dlja_podgotovki_k_egye/i_23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способны вступать в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реакции полимеризации: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F283CF" wp14:editId="6AB76F24">
            <wp:extent cx="2743200" cy="409575"/>
            <wp:effectExtent l="0" t="0" r="0" b="9525"/>
            <wp:docPr id="25" name="Рисунок 25" descr="http://www.telenir.net/uchebniki/himija_polnyi_spravochnik_dlja_podgotovki_k_egye/i_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telenir.net/uchebniki/himija_polnyi_spravochnik_dlja_podgotovki_k_egye/i_23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 xml:space="preserve">Качественные реакции на 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обесцвечивание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бромной воды и раствора КMnO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(уравнения реакций см. выше).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Алкадиены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непредельные углеводороды, в молекулах которых содержатся две связи С=С. Общая формула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алкадиенов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2n-2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(n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?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3), формула совпадает с таковой для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Примеры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F88DF" wp14:editId="3762A103">
            <wp:extent cx="4924425" cy="609600"/>
            <wp:effectExtent l="0" t="0" r="9525" b="0"/>
            <wp:docPr id="26" name="Рисунок 26" descr="http://www.telenir.net/uchebniki/himija_polnyi_spravochnik_dlja_podgotovki_k_egye/i_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telenir.net/uchebniki/himija_polnyi_spravochnik_dlja_podgotovki_k_egye/i_23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Большое практическое значение имеют сопряженные диены, в молекулах которых связи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=С разделены одинарной связью С – С: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96BD3" wp14:editId="6C6A365F">
            <wp:extent cx="3971925" cy="952500"/>
            <wp:effectExtent l="0" t="0" r="9525" b="0"/>
            <wp:docPr id="27" name="Рисунок 27" descr="http://www.telenir.net/uchebniki/himija_polnyi_spravochnik_dlja_podgotovki_k_egye/i_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telenir.net/uchebniki/himija_polnyi_spravochnik_dlja_podgotovki_k_egye/i_23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Дивинил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изопрен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традиционные названия.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Дивинил – бесцветный, легко сжижающийся (при -4,5 °C) газ, изопрен – низкокипящая (34,1 °C) жидкость.</w:t>
      </w:r>
      <w:proofErr w:type="gramEnd"/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Алкадиены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вступают в те же реакции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присоединения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, что и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 Сопряженные диены имеют особые свойства, в частности, в реакциях присоединения; они образуют продукты 1,4-присоединения с одной двойной связью посредине: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3F802" wp14:editId="03EE2F49">
            <wp:extent cx="4714875" cy="571500"/>
            <wp:effectExtent l="0" t="0" r="9525" b="0"/>
            <wp:docPr id="28" name="Рисунок 28" descr="http://www.telenir.net/uchebniki/himija_polnyi_spravochnik_dlja_podgotovki_k_egye/i_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telenir.net/uchebniki/himija_polnyi_spravochnik_dlja_podgotovki_k_egye/i_23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(далее возможно образование 1, 2, 3, 4-тетрабромбутана).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Алкадиены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способны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полимеризоваться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 образованием 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каучуков: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61ACE" wp14:editId="1CEF0C55">
            <wp:extent cx="4619625" cy="1676400"/>
            <wp:effectExtent l="0" t="0" r="9525" b="0"/>
            <wp:docPr id="29" name="Рисунок 29" descr="http://www.telenir.net/uchebniki/himija_polnyi_spravochnik_dlja_podgotovki_k_egye/i_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telenir.net/uchebniki/himija_polnyi_spravochnik_dlja_podgotovki_k_egye/i_23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Полиметилбутадиеновый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каучук – это полимер, существующий в природе (натуральный каучук), а полибутадиеновый каучук получен искусственно (С. В. Лебедев, 1932 г.) и называется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синтетическим каучуком.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Получение: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для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промышленности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используют метод каталитического дегидрирования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D087E" wp14:editId="2EEBAA0F">
            <wp:extent cx="3543300" cy="523875"/>
            <wp:effectExtent l="0" t="0" r="0" b="9525"/>
            <wp:docPr id="30" name="Рисунок 30" descr="http://www.telenir.net/uchebniki/himija_polnyi_spravochnik_dlja_podgotovki_k_egye/i_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telenir.net/uchebniki/himija_polnyi_spravochnik_dlja_podgotovki_k_egye/i_23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лаборатории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получают: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1)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дегидратацией спиртов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(отщепление воды от спиртов):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1669B" wp14:editId="3DBA334F">
            <wp:extent cx="4495800" cy="533400"/>
            <wp:effectExtent l="0" t="0" r="0" b="0"/>
            <wp:docPr id="31" name="Рисунок 31" descr="http://www.telenir.net/uchebniki/himija_polnyi_spravochnik_dlja_podgotovki_k_egye/i_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telenir.net/uchebniki/himija_polnyi_spravochnik_dlja_podgotovki_k_egye/i_24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2)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дегидрогалогенированиеж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отщеплением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галогеноводорода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от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моногалогенопроизводного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под действием спиртового раствора щелочи: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354C6" wp14:editId="3EA82139">
            <wp:extent cx="4495800" cy="857250"/>
            <wp:effectExtent l="0" t="0" r="0" b="0"/>
            <wp:docPr id="32" name="Рисунок 32" descr="http://www.telenir.net/uchebniki/himija_polnyi_spravochnik_dlja_podgotovki_k_egye/i_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telenir.net/uchebniki/himija_polnyi_spravochnik_dlja_podgotovki_k_egye/i_24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3)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дегалогенированиеж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отщеплением галогенов от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дигалогенопроизводных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в которых атомы галогена находятся у соседних атомов углерода: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463EA" wp14:editId="1139DE07">
            <wp:extent cx="4572000" cy="876300"/>
            <wp:effectExtent l="0" t="0" r="0" b="0"/>
            <wp:docPr id="33" name="Рисунок 33" descr="http://www.telenir.net/uchebniki/himija_polnyi_spravochnik_dlja_podgotovki_k_egye/i_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telenir.net/uchebniki/himija_polnyi_spravochnik_dlja_podgotovki_k_egye/i_24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Промышленное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получение дивинила: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1) дегидрирование бутана: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9180A" wp14:editId="7FEC12AB">
            <wp:extent cx="5019675" cy="428625"/>
            <wp:effectExtent l="0" t="0" r="9525" b="9525"/>
            <wp:docPr id="34" name="Рисунок 34" descr="http://www.telenir.net/uchebniki/himija_polnyi_spravochnik_dlja_podgotovki_k_egye/i_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telenir.net/uchebniki/himija_polnyi_spravochnik_dlja_podgotovki_k_egye/i_24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2) 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способ Лебедева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– одновременное отщепление воды и водорода от этанола на катализаторе (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ZnO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/Al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O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01E36" wp14:editId="38C3B763">
            <wp:extent cx="3914775" cy="409575"/>
            <wp:effectExtent l="0" t="0" r="9525" b="9525"/>
            <wp:docPr id="35" name="Рисунок 35" descr="http://www.telenir.net/uchebniki/himija_polnyi_spravochnik_dlja_podgotovki_k_egye/i_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telenir.net/uchebniki/himija_polnyi_spravochnik_dlja_podgotovki_k_egye/i_24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используются для органического синтеза, производства пластмасс, искусственного моторного топлива, диеновые углеводороды – исходное сырье в промышленном синтезе каучуков.</w:t>
      </w:r>
    </w:p>
    <w:p w:rsidR="00684F61" w:rsidRPr="00684F61" w:rsidRDefault="00684F61" w:rsidP="00684F61">
      <w:pPr>
        <w:spacing w:before="100" w:beforeAutospacing="1" w:after="100" w:afterAutospacing="1" w:line="240" w:lineRule="auto"/>
        <w:ind w:left="225" w:right="225"/>
        <w:outlineLvl w:val="1"/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</w:pPr>
      <w:bookmarkStart w:id="2" w:name="metkadoc4"/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>Алкины</w:t>
      </w:r>
      <w:proofErr w:type="spellEnd"/>
    </w:p>
    <w:bookmarkEnd w:id="2"/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– углеводороды с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тройной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связью C?C в молекулах 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непредельные углеводороды ряда ацетилена). 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Простейший представитель этого ряда – ацетилен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, общая формула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C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H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vertAlign w:val="subscript"/>
          <w:lang w:eastAsia="ru-RU"/>
        </w:rPr>
        <w:t>2n-2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(при n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?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2).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Названия простейших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этин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(традиционно: ацетилен)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пропин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метилацетилен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бутин</w:t>
      </w:r>
      <w:proofErr w:type="spellEnd"/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Изомеры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бутина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E50FE" wp14:editId="6535DA44">
            <wp:extent cx="3514725" cy="600075"/>
            <wp:effectExtent l="0" t="0" r="9525" b="9525"/>
            <wp:docPr id="36" name="Рисунок 36" descr="http://www.telenir.net/uchebniki/himija_polnyi_spravochnik_dlja_podgotovki_k_egye/i_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telenir.net/uchebniki/himija_polnyi_spravochnik_dlja_podgotovki_k_egye/i_24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Ацетилен,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пропин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бутин-1 – бесцветные газы при комнатной температуре, бутин-2 – легкокипящая жидкость, обладает легким «эфирным» запахом.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В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алкинах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атомные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орбитали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углерода у тройной связи имеют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sp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-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гибридизацию (линейное строение).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Наличие двух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?-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связей обусловливает их химические свойства, в частности высокую способность к реакциям ступенчатого присоединения водорода, хлора, брома,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галогеноводородов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воды: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а)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2BA9D" wp14:editId="20EE0370">
            <wp:extent cx="4371975" cy="514350"/>
            <wp:effectExtent l="0" t="0" r="9525" b="0"/>
            <wp:docPr id="37" name="Рисунок 37" descr="http://www.telenir.net/uchebniki/himija_polnyi_spravochnik_dlja_podgotovki_k_egye/i_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telenir.net/uchebniki/himija_polnyi_spravochnik_dlja_podgotovki_k_egye/i_24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б)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43339" wp14:editId="38ADD25F">
            <wp:extent cx="4714875" cy="514350"/>
            <wp:effectExtent l="0" t="0" r="9525" b="0"/>
            <wp:docPr id="38" name="Рисунок 38" descr="http://www.telenir.net/uchebniki/himija_polnyi_spravochnik_dlja_podgotovki_k_egye/i_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telenir.net/uchebniki/himija_polnyi_spravochnik_dlja_podgotovki_k_egye/i_24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в)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2F148" wp14:editId="047F23F6">
            <wp:extent cx="4076700" cy="523875"/>
            <wp:effectExtent l="0" t="0" r="0" b="9525"/>
            <wp:docPr id="39" name="Рисунок 39" descr="http://www.telenir.net/uchebniki/himija_polnyi_spravochnik_dlja_podgotovki_k_egye/i_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telenir.net/uchebniki/himija_polnyi_spravochnik_dlja_podgotovki_k_egye/i_24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(присоединение </w:t>
      </w:r>
      <w:proofErr w:type="spellStart"/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Cl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к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хлорэтену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происходит по правилу Марковникова;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хлорэтен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традиционно называют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хлорвинилом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или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винилхлоридом);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г)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 xml:space="preserve"> реакция 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Кучерова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(гидратация на катализаторе)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F85AC" wp14:editId="45E81B5C">
            <wp:extent cx="2952750" cy="619125"/>
            <wp:effectExtent l="0" t="0" r="0" b="9525"/>
            <wp:docPr id="40" name="Рисунок 40" descr="http://www.telenir.net/uchebniki/himija_polnyi_spravochnik_dlja_podgotovki_k_egye/i_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telenir.net/uchebniki/himija_polnyi_spravochnik_dlja_podgotovki_k_egye/i_24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циклизации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ацетилена образуется бензол: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28BF9" wp14:editId="2720AE78">
            <wp:extent cx="1914525" cy="342900"/>
            <wp:effectExtent l="0" t="0" r="9525" b="0"/>
            <wp:docPr id="41" name="Рисунок 41" descr="http://www.telenir.net/uchebniki/himija_polnyi_spravochnik_dlja_podgotovki_k_egye/i_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telenir.net/uchebniki/himija_polnyi_spravochnik_dlja_podgotovki_k_egye/i_25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Упомянутый выше хлорвинил способен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полимеризоваться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98814" wp14:editId="6EF62634">
            <wp:extent cx="2667000" cy="733425"/>
            <wp:effectExtent l="0" t="0" r="0" b="9525"/>
            <wp:docPr id="42" name="Рисунок 42" descr="http://www.telenir.net/uchebniki/himija_polnyi_spravochnik_dlja_podgotovki_k_egye/i_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telenir.net/uchebniki/himija_polnyi_spravochnik_dlja_podgotovki_k_egye/i_25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Поливинилхлорид (ПВХ) – полимер, основа пластмассы, волокон и пленок, применяется в производстве труб, искусственной кожи,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электроизоляции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пеноматериалов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Качественные реакции: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1) на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любого строения – обесцвечивание раствора КMnO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4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чаще всего происходит разрыв углеродной цепи по месту тройной связи (ср. с 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алкенами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);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2) на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 концевой тройной связью – замещение концевого атома водорода на медь (I) с образованием ярко-красного осадка: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00401" wp14:editId="5EC67480">
            <wp:extent cx="4362450" cy="695325"/>
            <wp:effectExtent l="0" t="0" r="0" b="9525"/>
            <wp:docPr id="43" name="Рисунок 43" descr="http://www.telenir.net/uchebniki/himija_polnyi_spravochnik_dlja_podgotovki_k_egye/i_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telenir.net/uchebniki/himija_polnyi_spravochnik_dlja_podgotovki_k_egye/i_25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Получение: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промышленности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ацетилен ранее получали гидролизом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дикарбида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ацетиленида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 кальция: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36180" wp14:editId="7420567F">
            <wp:extent cx="2876550" cy="209550"/>
            <wp:effectExtent l="0" t="0" r="0" b="0"/>
            <wp:docPr id="44" name="Рисунок 44" descr="http://www.telenir.net/uchebniki/himija_polnyi_spravochnik_dlja_podgotovki_k_egye/i_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telenir.net/uchebniki/himija_polnyi_spravochnik_dlja_podgotovki_k_egye/i_25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(неприятный «карбидный» запах газа обусловлен примесями, главным образом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фосфином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РН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Современный способ —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пиролиз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(термическое разложение) метана: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9FD1E" wp14:editId="11103467">
            <wp:extent cx="2695575" cy="333375"/>
            <wp:effectExtent l="0" t="0" r="9525" b="9525"/>
            <wp:docPr id="45" name="Рисунок 45" descr="http://www.telenir.net/uchebniki/himija_polnyi_spravochnik_dlja_podgotovki_k_egye/i_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telenir.net/uchebniki/himija_polnyi_spravochnik_dlja_podgotovki_k_egye/i_25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лаборатории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для получения ацетилена и его гомологов используют взаимодействие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дигалогенопроизводных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алканов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со щелочами в спиртовом растворе при нагревании: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16834" wp14:editId="4B574551">
            <wp:extent cx="5267325" cy="523875"/>
            <wp:effectExtent l="0" t="0" r="9525" b="9525"/>
            <wp:docPr id="46" name="Рисунок 46" descr="http://www.telenir.net/uchebniki/himija_polnyi_spravochnik_dlja_podgotovki_k_egye/i_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telenir.net/uchebniki/himija_polnyi_spravochnik_dlja_podgotovki_k_egye/i_25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(обязательное условие – атомы галогенов должны находиться при соседних атомах углерода). Эта реакция может проходить в одну стадию (как показано выше), но чаще – в две стадии: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а)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BAC25" wp14:editId="5F67E33A">
            <wp:extent cx="3848100" cy="523875"/>
            <wp:effectExtent l="0" t="0" r="0" b="9525"/>
            <wp:docPr id="47" name="Рисунок 47" descr="http://www.telenir.net/uchebniki/himija_polnyi_spravochnik_dlja_podgotovki_k_egye/i_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telenir.net/uchebniki/himija_polnyi_spravochnik_dlja_podgotovki_k_egye/i_25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б)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D0747" wp14:editId="091D1214">
            <wp:extent cx="3467100" cy="523875"/>
            <wp:effectExtent l="0" t="0" r="0" b="9525"/>
            <wp:docPr id="48" name="Рисунок 48" descr="http://www.telenir.net/uchebniki/himija_polnyi_spravochnik_dlja_podgotovki_k_egye/i_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telenir.net/uchebniki/himija_polnyi_spravochnik_dlja_podgotovki_k_egye/i_257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Алкины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особенно ацетилен, используются как исходное сырье в химической промышленности для многих органических синтезов. Кроме того, ацетилен благодаря высокой теплотворной способности сгорания: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27051" wp14:editId="17EB8974">
            <wp:extent cx="3667125" cy="200025"/>
            <wp:effectExtent l="0" t="0" r="9525" b="9525"/>
            <wp:docPr id="49" name="Рисунок 49" descr="http://www.telenir.net/uchebniki/himija_polnyi_spravochnik_dlja_podgotovki_k_egye/i_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telenir.net/uchebniki/himija_polnyi_spravochnik_dlja_podgotovki_k_egye/i_258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применяется для автогенной сварки и резки металлов.</w:t>
      </w:r>
    </w:p>
    <w:p w:rsidR="00684F61" w:rsidRPr="00684F61" w:rsidRDefault="00684F61" w:rsidP="00684F61">
      <w:pPr>
        <w:spacing w:before="100" w:beforeAutospacing="1" w:after="100" w:afterAutospacing="1" w:line="240" w:lineRule="auto"/>
        <w:ind w:left="225" w:right="225"/>
        <w:outlineLvl w:val="1"/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</w:pPr>
      <w:bookmarkStart w:id="3" w:name="metkadoc5"/>
      <w:r w:rsidRPr="00684F61">
        <w:rPr>
          <w:rFonts w:ascii="Verdana" w:eastAsia="Times New Roman" w:hAnsi="Verdana" w:cs="Times New Roman"/>
          <w:b/>
          <w:bCs/>
          <w:color w:val="000000"/>
          <w:kern w:val="36"/>
          <w:sz w:val="39"/>
          <w:szCs w:val="39"/>
          <w:shd w:val="clear" w:color="auto" w:fill="FFFFFF"/>
          <w:lang w:eastAsia="ru-RU"/>
        </w:rPr>
        <w:t>Арены</w:t>
      </w:r>
    </w:p>
    <w:bookmarkEnd w:id="3"/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Арены – это непредельные углеводороды, которые можно рассматривать как производные простейшего из них —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бензола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 Общая формула углеводородов гомологического ряда бензола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2n-6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(при n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?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6).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молекуле бензола все атомы углерода находятся в sр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per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-гибридизации, каждый атом углерода соединен в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одной плоскости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?-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связями с двумя другими атомами углерода и одним атомом водорода. У атома углерода остается еще облако четвертого валентного электрона, расположенное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перпендикулярно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плоскости. Эти облака участвуют в образовании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?-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связи, причем в молекуле образуются не три отдельные ?-связи (как думали раньше, см. формулу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Кекуле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, 1865 г.), а единая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шестицентровая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(С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 ?-связь (все атомы равноценны):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36A0E" wp14:editId="69787ED0">
            <wp:extent cx="3409950" cy="1447800"/>
            <wp:effectExtent l="0" t="0" r="0" b="0"/>
            <wp:docPr id="50" name="Рисунок 50" descr="http://www.telenir.net/uchebniki/himija_polnyi_spravochnik_dlja_podgotovki_k_egye/i_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telenir.net/uchebniki/himija_polnyi_spravochnik_dlja_podgotovki_k_egye/i_259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Формула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Кекуле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часто применяется в тех случаях, когда необходимо более наглядно представить протекание реакции с участием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бензольного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 xml:space="preserve"> кольца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С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; его изображение: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106FF" wp14:editId="69C62BE4">
            <wp:extent cx="1685925" cy="638175"/>
            <wp:effectExtent l="0" t="0" r="9525" b="9525"/>
            <wp:docPr id="51" name="Рисунок 51" descr="http://www.telenir.net/uchebniki/himija_polnyi_spravochnik_dlja_podgotovki_k_egye/i_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telenir.net/uchebniki/himija_polnyi_spravochnik_dlja_podgotovki_k_egye/i_26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В обеих формулах атомы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кольца и не участвующие в реакции атомы Н опускаются (для краткости). Некоторые простейшие гомологи бензола: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C11C5" wp14:editId="4EC2A2A9">
            <wp:extent cx="4972050" cy="4248150"/>
            <wp:effectExtent l="0" t="0" r="0" b="0"/>
            <wp:docPr id="52" name="Рисунок 52" descr="http://www.telenir.net/uchebniki/himija_polnyi_spravochnik_dlja_podgotovki_k_egye/i_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telenir.net/uchebniki/himija_polnyi_spravochnik_dlja_podgotovki_k_egye/i_26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Радикал бензола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называется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фенил,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радикал толуола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—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бензил.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Бензол и его ближайшие гомологи – жидкости без цвета, но с характерным запахом, имеют широкий интервал жидкого состояния. Практически не растворяются в воде, но хорошо смешиваются между собой и с другими органическими растворителями. Пар бензола сильно ядовит.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Несмотря на формальную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непредельность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бензол отличается высокой устойчивостью к нагреванию и окислению (в гомологах бензола окисляется только боковая цепь).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Характерными для бензола являются реакции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замещения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а)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нитрование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в присутствии концентрированной серной кислоты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холоду: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22C47" wp14:editId="4A696819">
            <wp:extent cx="3486150" cy="561975"/>
            <wp:effectExtent l="0" t="0" r="0" b="9525"/>
            <wp:docPr id="53" name="Рисунок 53" descr="http://www.telenir.net/uchebniki/himija_polnyi_spravochnik_dlja_podgotovki_k_egye/i_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telenir.net/uchebniki/himija_polnyi_spravochnik_dlja_podgotovki_k_egye/i_26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б) 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галогенирование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в присутствии галогенидов железа (III):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7DC52" wp14:editId="769BED9C">
            <wp:extent cx="2381250" cy="561975"/>
            <wp:effectExtent l="0" t="0" r="0" b="9525"/>
            <wp:docPr id="54" name="Рисунок 54" descr="http://www.telenir.net/uchebniki/himija_polnyi_spravochnik_dlja_podgotovki_k_egye/i_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telenir.net/uchebniki/himija_polnyi_spravochnik_dlja_podgotovki_k_egye/i_26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в)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алкилирование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в присутствии хлорида алюминия: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C15B1" wp14:editId="5B68E69D">
            <wp:extent cx="2800350" cy="561975"/>
            <wp:effectExtent l="0" t="0" r="0" b="9525"/>
            <wp:docPr id="55" name="Рисунок 55" descr="http://www.telenir.net/uchebniki/himija_polnyi_spravochnik_dlja_podgotovki_k_egye/i_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telenir.net/uchebniki/himija_polnyi_spravochnik_dlja_podgotovki_k_egye/i_26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Особый характер ненасыщенности бензола и его гомологов иллюстрируется этими химическими свойствами и называется «ароматическим» характером.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В производных бензола атом или группа, заместившие водород кольца, и само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бензольное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кольцо влияют друг на друга. По характеру влияния различают: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1) заместители I рода – CI,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Br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I, СН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3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С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n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2n+1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ОН и NH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 Они облегчают реакции дальнейшего замещения и направляют второй заместитель по отношению к себе в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орт</w:t>
      </w:r>
      <w:proofErr w:type="gram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о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-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(о-, или 2-) положение и в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пара-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-, или 4-) положение [для запоминания: </w:t>
      </w:r>
      <w:proofErr w:type="spellStart"/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о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рто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–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о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коло,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ара –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п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ротив], например: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7EE73" wp14:editId="7F03AE14">
            <wp:extent cx="3981450" cy="2752725"/>
            <wp:effectExtent l="0" t="0" r="0" b="9525"/>
            <wp:docPr id="56" name="Рисунок 56" descr="http://www.telenir.net/uchebniki/himija_polnyi_spravochnik_dlja_podgotovki_k_egye/i_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telenir.net/uchebniki/himija_polnyi_spravochnik_dlja_podgotovki_k_egye/i_26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2) заместители II рода – NO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, </w:t>
      </w:r>
      <w:proofErr w:type="gram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С(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Н)O, СООН и CN. Они затрудняют реакции дальнейшего замещения и направляют второй заместитель в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мет</w:t>
      </w:r>
      <w:proofErr w:type="gram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а-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(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м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-, или 3-) положение, например: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C82F5" wp14:editId="3B28DA6E">
            <wp:extent cx="4114800" cy="1209675"/>
            <wp:effectExtent l="0" t="0" r="0" b="9525"/>
            <wp:docPr id="57" name="Рисунок 57" descr="http://www.telenir.net/uchebniki/himija_polnyi_spravochnik_dlja_podgotovki_k_egye/i_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telenir.net/uchebniki/himija_polnyi_spravochnik_dlja_podgotovki_k_egye/i_26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Очевидно, что существуют два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орто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-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положения рядом с первым заместителем X, два </w:t>
      </w:r>
      <w:proofErr w:type="gram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мета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-положения</w:t>
      </w:r>
      <w:proofErr w:type="gram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отделенные от первого заместителя одним углеродом кольца, и лишь одно 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пара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-положение через два атома углерода 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бензольного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кольца: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185E2" wp14:editId="433A1DFF">
            <wp:extent cx="2057400" cy="1019175"/>
            <wp:effectExtent l="0" t="0" r="0" b="9525"/>
            <wp:docPr id="58" name="Рисунок 58" descr="http://www.telenir.net/uchebniki/himija_polnyi_spravochnik_dlja_podgotovki_k_egye/i_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telenir.net/uchebniki/himija_polnyi_spravochnik_dlja_podgotovki_k_egye/i_267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Ранее уже отмечалось, что бензол стоек к окислению даже при действии сильных окислителей. Гомологи бензола с одним боковым радикалом вступают в реакции </w:t>
      </w:r>
      <w:r w:rsidRPr="00684F6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окисления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только за 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счет радикала; при этом, какова бы ни была его длина, отщепляется вся цепь, кроме ближайшего к кольцу атома углерода (он создает карбоксильную группу):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2B949" wp14:editId="517AF924">
            <wp:extent cx="4610100" cy="2400300"/>
            <wp:effectExtent l="0" t="0" r="0" b="0"/>
            <wp:docPr id="59" name="Рисунок 59" descr="http://www.telenir.net/uchebniki/himija_polnyi_spravochnik_dlja_podgotovki_k_egye/i_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telenir.net/uchebniki/himija_polnyi_spravochnik_dlja_podgotovki_k_egye/i_268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В жестких условиях бензол вступает в реакции </w:t>
      </w:r>
      <w:r w:rsidRPr="00684F61">
        <w:rPr>
          <w:rFonts w:ascii="Verdana" w:eastAsia="Times New Roman" w:hAnsi="Verdana" w:cs="Times New Roman"/>
          <w:b/>
          <w:bCs/>
          <w:i/>
          <w:iCs/>
          <w:color w:val="000000"/>
          <w:sz w:val="27"/>
          <w:szCs w:val="27"/>
          <w:lang w:eastAsia="ru-RU"/>
        </w:rPr>
        <w:t>присоединения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A1791" wp14:editId="35D6F92E">
            <wp:extent cx="4600575" cy="2114550"/>
            <wp:effectExtent l="0" t="0" r="9525" b="0"/>
            <wp:docPr id="60" name="Рисунок 60" descr="http://www.telenir.net/uchebniki/himija_polnyi_spravochnik_dlja_podgotovki_k_egye/i_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telenir.net/uchebniki/himija_polnyi_spravochnik_dlja_podgotovki_k_egye/i_26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Стирол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C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6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H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5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—CH=CH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 xml:space="preserve">, как этилен, легко 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полимеризуется</w:t>
      </w:r>
      <w:proofErr w:type="spellEnd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BF7357" wp14:editId="78B87C10">
            <wp:extent cx="2667000" cy="742950"/>
            <wp:effectExtent l="0" t="0" r="0" b="0"/>
            <wp:docPr id="61" name="Рисунок 61" descr="http://www.telenir.net/uchebniki/himija_polnyi_spravochnik_dlja_podgotovki_k_egye/i_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telenir.net/uchebniki/himija_polnyi_spravochnik_dlja_podgotovki_k_egye/i_270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Полистирол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– термопластичная пластмасса (термопласт), прозрачный материал, размягчающийся при температуре выше 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80 °C. Используется для изготовления изоляции электропроводов, посуды разового употребления, упаковочной массы (пенопласт).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Получение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</w:t>
      </w:r>
      <w:proofErr w:type="spellStart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аренов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– ароматизация алифатических и алициклических углеводородов, содержащихся в нефтяных или буроугольных бензиновых фракциях:</w:t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1) </w:t>
      </w:r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дегидрирование</w:t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201A8" wp14:editId="51068523">
            <wp:extent cx="4105275" cy="1028700"/>
            <wp:effectExtent l="0" t="0" r="9525" b="0"/>
            <wp:docPr id="62" name="Рисунок 62" descr="http://www.telenir.net/uchebniki/himija_polnyi_spravochnik_dlja_podgotovki_k_egye/i_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telenir.net/uchebniki/himija_polnyi_spravochnik_dlja_podgotovki_k_egye/i_27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2)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дегидроциклизация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1EAE0" wp14:editId="2E5C7FCC">
            <wp:extent cx="4343400" cy="419100"/>
            <wp:effectExtent l="0" t="0" r="0" b="0"/>
            <wp:docPr id="63" name="Рисунок 63" descr="http://www.telenir.net/uchebniki/himija_polnyi_spravochnik_dlja_podgotovki_k_egye/i_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telenir.net/uchebniki/himija_polnyi_spravochnik_dlja_podgotovki_k_egye/i_27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3) </w:t>
      </w:r>
      <w:proofErr w:type="spellStart"/>
      <w:r w:rsidRPr="00684F61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тримеризация</w:t>
      </w:r>
      <w:proofErr w:type="spellEnd"/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ацетилена (устаревший способ):</w:t>
      </w:r>
    </w:p>
    <w:p w:rsidR="00684F61" w:rsidRPr="00684F61" w:rsidRDefault="00684F61" w:rsidP="00684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 w:rsidRPr="00684F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107F6" wp14:editId="7FEB3D1C">
            <wp:extent cx="3609975" cy="342900"/>
            <wp:effectExtent l="0" t="0" r="9525" b="0"/>
            <wp:docPr id="64" name="Рисунок 64" descr="http://www.telenir.net/uchebniki/himija_polnyi_spravochnik_dlja_podgotovki_k_egye/i_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telenir.net/uchebniki/himija_polnyi_spravochnik_dlja_podgotovki_k_egye/i_27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</w:p>
    <w:p w:rsidR="00684F61" w:rsidRPr="00684F61" w:rsidRDefault="00684F61" w:rsidP="00684F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684F61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Бензол и его гомологи используются в качестве малополярных растворителей (для каучука, лаковых смол, полимеров), сырье в органическом синтезе.</w:t>
      </w:r>
    </w:p>
    <w:p w:rsidR="00684F61" w:rsidRDefault="00684F61" w:rsidP="00684F61">
      <w:pPr>
        <w:rPr>
          <w:rFonts w:ascii="Times New Roman" w:hAnsi="Times New Roman" w:cs="Times New Roman"/>
          <w:b/>
          <w:sz w:val="24"/>
          <w:szCs w:val="24"/>
        </w:rPr>
      </w:pPr>
    </w:p>
    <w:p w:rsidR="005D0B37" w:rsidRDefault="00F915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24.12.2020г</w:t>
      </w:r>
    </w:p>
    <w:p w:rsidR="00F915C2" w:rsidRPr="00F915C2" w:rsidRDefault="00F915C2" w:rsidP="00F915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915C2">
        <w:rPr>
          <w:rFonts w:ascii="Times New Roman" w:hAnsi="Times New Roman" w:cs="Times New Roman"/>
          <w:b/>
          <w:sz w:val="24"/>
          <w:szCs w:val="24"/>
        </w:rPr>
        <w:t>Белки.</w:t>
      </w:r>
    </w:p>
    <w:p w:rsidR="00F915C2" w:rsidRDefault="00F915C2" w:rsidP="00F915C2">
      <w:pPr>
        <w:rPr>
          <w:rFonts w:ascii="Times New Roman" w:hAnsi="Times New Roman" w:cs="Times New Roman"/>
          <w:b/>
          <w:sz w:val="24"/>
          <w:szCs w:val="24"/>
        </w:rPr>
      </w:pPr>
      <w:r w:rsidRPr="00F915C2">
        <w:rPr>
          <w:rFonts w:ascii="Times New Roman" w:hAnsi="Times New Roman" w:cs="Times New Roman"/>
          <w:b/>
          <w:sz w:val="24"/>
          <w:szCs w:val="24"/>
        </w:rPr>
        <w:t>Азотосодержащие органические соединения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72C28" w:rsidRDefault="00872C28" w:rsidP="00F915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 Изучить тему. Конспект в тетрадь.</w:t>
      </w:r>
    </w:p>
    <w:p w:rsidR="00872C28" w:rsidRDefault="00872C28" w:rsidP="00F915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2 часа.</w:t>
      </w:r>
    </w:p>
    <w:p w:rsidR="00001564" w:rsidRPr="00001564" w:rsidRDefault="00001564" w:rsidP="00001564">
      <w:pPr>
        <w:shd w:val="clear" w:color="auto" w:fill="FFFFFF"/>
        <w:spacing w:before="600" w:after="450" w:line="450" w:lineRule="atLeast"/>
        <w:ind w:left="450" w:right="450"/>
        <w:jc w:val="center"/>
        <w:outlineLvl w:val="1"/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</w:pPr>
      <w:r w:rsidRPr="00001564"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  <w:lastRenderedPageBreak/>
        <w:t>Амины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Амины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— это производные аммиака, в молекуле которого один или более атомов водорода замещены на радикал: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17F955A7" wp14:editId="5357AB2E">
            <wp:extent cx="4371975" cy="2857500"/>
            <wp:effectExtent l="0" t="0" r="9525" b="0"/>
            <wp:docPr id="65" name="Рисунок 65" descr="https://himi4ka.ru/wp-content/uploads/2017/11/img_59ff46515f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4ka.ru/wp-content/uploads/2017/11/img_59ff46515f10a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Группа </w:t>
      </w:r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–NH</w:t>
      </w:r>
      <w:r w:rsidRPr="00001564">
        <w:rPr>
          <w:rFonts w:ascii="Arial" w:eastAsia="Times New Roman" w:hAnsi="Arial" w:cs="Arial"/>
          <w:b/>
          <w:bCs/>
          <w:color w:val="484848"/>
          <w:sz w:val="15"/>
          <w:szCs w:val="15"/>
          <w:vertAlign w:val="subscript"/>
          <w:lang w:eastAsia="ru-RU"/>
        </w:rPr>
        <w:t>2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, которая входит в состав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первичных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аминов, называется «аминогруппа». К первичным аминам относятся: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649C24DD" wp14:editId="553F2FF0">
            <wp:extent cx="3143250" cy="571500"/>
            <wp:effectExtent l="0" t="0" r="0" b="0"/>
            <wp:docPr id="66" name="Рисунок 66" descr="https://himi4ka.ru/wp-content/uploads/2017/11/img_59ff4663f2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mi4ka.ru/wp-content/uploads/2017/11/img_59ff4663f28de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Амины с небольшим числом атомов углерода в молекуле очень похожи на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аммиак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. Поэтому, описывая свойства аминов, полезно вспоминать аналогичные свойства аммиака (см. урок 14.2) Так,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метиламин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, как и аммиак — ядовитый газ с резким запахом, хорошо растворимый в воде.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Вопрос.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Какую реакцию среды имеет раствор аммиака в воде?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Сравним взаимодействие аммиака с водой и амина с водой: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109905CD" wp14:editId="59805167">
            <wp:extent cx="4895850" cy="571500"/>
            <wp:effectExtent l="0" t="0" r="0" b="0"/>
            <wp:docPr id="67" name="Рисунок 67" descr="https://himi4ka.ru/wp-content/uploads/2017/11/img_59ff467a2b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4ka.ru/wp-content/uploads/2017/11/img_59ff467a2bf5a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Вопрос.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Какие свойства: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основные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или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кислотные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— проявляют растворы аммиака и аминов?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lastRenderedPageBreak/>
        <w:t>Совет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. Составляя уравнения реакций первичного амина с водой (см. выше) или с кислотами (см. ниже), нужно прибегать к работе по аналогии. Посмотрите, чем отличается молекула первичного амина от молекулы аммиака? Одним радикалом. Поэтому замените и в молекуле амина, и в продуктах реакции один атом водорода в аммиаке на радикал. И всё получится. Так же поступайте и с более сложными аминами.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Поскольку амины, как и аммиак, проявляют свойства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оснований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, — они реагируют с кислотами: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3B0E2F6E" wp14:editId="2A3E5625">
            <wp:extent cx="5353050" cy="552450"/>
            <wp:effectExtent l="0" t="0" r="0" b="0"/>
            <wp:docPr id="68" name="Рисунок 68" descr="https://himi4ka.ru/wp-content/uploads/2017/11/img_59ff469df3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mi4ka.ru/wp-content/uploads/2017/11/img_59ff469df3e06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Отметьте, как изменился состав аминогруппы.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Обратите внимание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: в этих реакциях атом водорода кислоты добавляется к NH</w:t>
      </w:r>
      <w:r w:rsidRPr="00001564">
        <w:rPr>
          <w:rFonts w:ascii="Arial" w:eastAsia="Times New Roman" w:hAnsi="Arial" w:cs="Arial"/>
          <w:color w:val="484848"/>
          <w:sz w:val="15"/>
          <w:szCs w:val="15"/>
          <w:vertAlign w:val="subscript"/>
          <w:lang w:eastAsia="ru-RU"/>
        </w:rPr>
        <w:t>2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-группе.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Амины могут вступать в реакцию и за счёт углеводородного радикала. Так, анилин вступает в реакцию замещения с бромом (аналогично реакции фенола или толуола с бромом):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2AF87316" wp14:editId="1863EDE2">
            <wp:extent cx="4667250" cy="1114425"/>
            <wp:effectExtent l="0" t="0" r="0" b="9525"/>
            <wp:docPr id="69" name="Рисунок 69" descr="https://himi4ka.ru/wp-content/uploads/2017/11/img_59ff46b4d3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mi4ka.ru/wp-content/uploads/2017/11/img_59ff46b4d3e1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Анилин необходим для синтеза многих красителей. Поэтому его в больших количествах получают восстановлением нитробензола при помощи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реакции Зинина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*: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3EE2A699" wp14:editId="181E22C3">
            <wp:extent cx="2124075" cy="447675"/>
            <wp:effectExtent l="0" t="0" r="9525" b="9525"/>
            <wp:docPr id="70" name="Рисунок 70" descr="https://himi4ka.ru/wp-content/uploads/2017/11/img_59ff46c847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imi4ka.ru/wp-content/uploads/2017/11/img_59ff46c847257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* </w:t>
      </w:r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Зинин Николай Николаевич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 (25.08.1812–18.02.1880) — русский химик-органик, открыл (1842) реакцию восстановления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ароматических</w:t>
      </w:r>
      <w:proofErr w:type="gram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 </w:t>
      </w:r>
      <w:proofErr w:type="spell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нитросоединений</w:t>
      </w:r>
      <w:proofErr w:type="spell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, получив таким способом анилин (1842). В числе его учеников были А. М. Бутлеров, Н. Н. Бекетов и А. П. Бородин (по совместительству композитор).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lastRenderedPageBreak/>
        <w:t>Водород, необходимый для восстановления, получают при помощи реакции металла с кислотой: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0AD7FF8E" wp14:editId="1B739F57">
            <wp:extent cx="2171700" cy="257175"/>
            <wp:effectExtent l="0" t="0" r="0" b="9525"/>
            <wp:docPr id="71" name="Рисунок 71" descr="https://himi4ka.ru/wp-content/uploads/2017/11/img_59ff46dc2ef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mi4ka.ru/wp-content/uploads/2017/11/img_59ff46dc2efec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0156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FEA7F94" wp14:editId="722D255B">
            <wp:extent cx="4352925" cy="2480176"/>
            <wp:effectExtent l="0" t="0" r="0" b="0"/>
            <wp:docPr id="72" name="Рисунок 72" descr="https://himi4ka.ru/wp-content/uploads/2017/10/img_59e7077e73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mi4ka.ru/wp-content/uploads/2017/10/img_59e7077e73377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54" cy="24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600" w:after="450" w:line="450" w:lineRule="atLeast"/>
        <w:ind w:left="450" w:right="450"/>
        <w:jc w:val="center"/>
        <w:outlineLvl w:val="1"/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</w:pPr>
      <w:r w:rsidRPr="00001564"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  <w:t>Аминокислоты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Как видно из названия, молекулы аминокислот содержат две функциональные группы: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5C3D9069" wp14:editId="40D9EF0D">
            <wp:extent cx="3457575" cy="800100"/>
            <wp:effectExtent l="0" t="0" r="9525" b="0"/>
            <wp:docPr id="73" name="Рисунок 73" descr="https://himi4ka.ru/wp-content/uploads/2017/11/img_59ff46ed46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mi4ka.ru/wp-content/uploads/2017/11/img_59ff46ed46055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Простейшей аминокислотой является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глицин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43E1820F" wp14:editId="3D474115">
            <wp:extent cx="5257800" cy="257175"/>
            <wp:effectExtent l="0" t="0" r="0" b="9525"/>
            <wp:docPr id="74" name="Рисунок 74" descr="https://himi4ka.ru/wp-content/uploads/2017/11/img_59ff470446d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mi4ka.ru/wp-content/uploads/2017/11/img_59ff470446dc7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Функциональные группы аминокислот могут находиться на разном «расстоянии» друг от друга. Так, в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ω-</w:t>
      </w:r>
      <w:proofErr w:type="gram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аминокапроновой кислот они находятся на противоположных концах молекулы: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3E318AC6" wp14:editId="0DA5A573">
            <wp:extent cx="4143375" cy="419100"/>
            <wp:effectExtent l="0" t="0" r="9525" b="0"/>
            <wp:docPr id="75" name="Рисунок 75" descr="https://himi4ka.ru/wp-content/uploads/2017/11/img_59ff4713a3c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mi4ka.ru/wp-content/uploads/2017/11/img_59ff4713a3c98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Эта кислота и её производные используются для получения синтетического волокна «капрон» (см. урок 28). Гораздо большее значение имеют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α-</w:t>
      </w:r>
      <w:proofErr w:type="gramEnd"/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lastRenderedPageBreak/>
        <w:t>аминокислоты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, в молекулах которых функциональные группы разделены одним атомом углерода: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229CB42A" wp14:editId="70B87517">
            <wp:extent cx="6019800" cy="1371600"/>
            <wp:effectExtent l="0" t="0" r="0" b="0"/>
            <wp:docPr id="76" name="Рисунок 76" descr="https://himi4ka.ru/wp-content/uploads/2017/11/img_59ff472c5d6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mi4ka.ru/wp-content/uploads/2017/11/img_59ff472c5d6d9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Эти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α-</w:t>
      </w:r>
      <w:proofErr w:type="gramEnd"/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аминокислоты входят в состав белков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. Всего в состав белков входит постоянно 20 аминокислот. Все они имеют особые названия, и все они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α-</w:t>
      </w:r>
      <w:proofErr w:type="gram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аминокислоты.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Аминокислоты — это кристаллические вещества, хорошо растворимые в воде.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Вопрос.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Какую реакцию среды имеет такой раствор?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Аминокислоты </w:t>
      </w:r>
      <w:proofErr w:type="spell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диссоциируют</w:t>
      </w:r>
      <w:proofErr w:type="spell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 в растворе: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6E827A17" wp14:editId="1E92C323">
            <wp:extent cx="4429125" cy="247650"/>
            <wp:effectExtent l="0" t="0" r="9525" b="0"/>
            <wp:docPr id="77" name="Рисунок 77" descr="https://himi4ka.ru/wp-content/uploads/2017/11/img_59ff474555f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mi4ka.ru/wp-content/uploads/2017/11/img_59ff474555f86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Ион водорода </w:t>
      </w:r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H</w:t>
      </w:r>
      <w:r w:rsidRPr="00001564">
        <w:rPr>
          <w:rFonts w:ascii="Arial" w:eastAsia="Times New Roman" w:hAnsi="Arial" w:cs="Arial"/>
          <w:b/>
          <w:bCs/>
          <w:color w:val="484848"/>
          <w:sz w:val="15"/>
          <w:szCs w:val="15"/>
          <w:vertAlign w:val="superscript"/>
          <w:lang w:eastAsia="ru-RU"/>
        </w:rPr>
        <w:t>+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тут же вступает в реакцию с анионом: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0FCDD68B" wp14:editId="66AC5482">
            <wp:extent cx="4400550" cy="238125"/>
            <wp:effectExtent l="0" t="0" r="0" b="9525"/>
            <wp:docPr id="78" name="Рисунок 78" descr="https://himi4ka.ru/wp-content/uploads/2017/11/img_59ff4757a7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imi4ka.ru/wp-content/uploads/2017/11/img_59ff4757a7367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В результате в растворе нет избытка ни ионов водорода, ни ионов гидроксила, т. е. среда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нейтральная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(рН = 7).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Вопрос.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Какие свойства проявляет аминогруппа? карбоксильная группа?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Вопрос.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Будет ли аминокислота реагировать с кислотой? с основанием?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Поскольку в состав аминокислоты входит </w:t>
      </w:r>
      <w:proofErr w:type="spellStart"/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оснОвная</w:t>
      </w:r>
      <w:proofErr w:type="spell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группа </w:t>
      </w:r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–NH</w:t>
      </w:r>
      <w:r w:rsidRPr="00001564">
        <w:rPr>
          <w:rFonts w:ascii="Arial" w:eastAsia="Times New Roman" w:hAnsi="Arial" w:cs="Arial"/>
          <w:b/>
          <w:bCs/>
          <w:color w:val="484848"/>
          <w:sz w:val="15"/>
          <w:szCs w:val="15"/>
          <w:vertAlign w:val="subscript"/>
          <w:lang w:eastAsia="ru-RU"/>
        </w:rPr>
        <w:t>2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и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кислотная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</w:t>
      </w:r>
      <w:proofErr w:type="gramStart"/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–С</w:t>
      </w:r>
      <w:proofErr w:type="gramEnd"/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ООН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, аминокислоты могут реагировать и с кислотами: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3AE31BBB" wp14:editId="35ABA449">
            <wp:extent cx="5057775" cy="866775"/>
            <wp:effectExtent l="0" t="0" r="9525" b="9525"/>
            <wp:docPr id="79" name="Рисунок 79" descr="https://himi4ka.ru/wp-content/uploads/2017/11/img_59ff4773ba1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mi4ka.ru/wp-content/uploads/2017/11/img_59ff4773ba1a3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и с основаниями: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lastRenderedPageBreak/>
        <w:drawing>
          <wp:inline distT="0" distB="0" distL="0" distR="0" wp14:anchorId="48F97583" wp14:editId="251E0EF0">
            <wp:extent cx="5143500" cy="962025"/>
            <wp:effectExtent l="0" t="0" r="0" b="9525"/>
            <wp:docPr id="80" name="Рисунок 80" descr="https://himi4ka.ru/wp-content/uploads/2017/11/img_59ff4788d7e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mi4ka.ru/wp-content/uploads/2017/11/img_59ff4788d7ed0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Вопрос.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Как называются вещества, реагирующие и с кислотами и с основаниями, если в результате образуется соль?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Таким образом, аминокислоты —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амфотерные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соединения, именно поэтому они могут реагировать друг с другом.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Вопрос. 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Какие вещества получаются при взаимодействии кислоты и основания?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В результате этой реакции отщепляется молекула воды. Для того чтобы составить уравнение такой реакции, записывайте формулы аминокислот так, чтобы СООН-группа одной молекулы находилась рядом с NH</w:t>
      </w:r>
      <w:r w:rsidRPr="00001564">
        <w:rPr>
          <w:rFonts w:ascii="Arial" w:eastAsia="Times New Roman" w:hAnsi="Arial" w:cs="Arial"/>
          <w:color w:val="484848"/>
          <w:sz w:val="15"/>
          <w:szCs w:val="15"/>
          <w:vertAlign w:val="subscript"/>
          <w:lang w:eastAsia="ru-RU"/>
        </w:rPr>
        <w:t>2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-группой другой молекулы: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254BDF08" wp14:editId="6AB7FCA3">
            <wp:extent cx="5334000" cy="1857375"/>
            <wp:effectExtent l="0" t="0" r="0" b="9525"/>
            <wp:docPr id="81" name="Рисунок 81" descr="https://himi4ka.ru/wp-content/uploads/2017/11/img_59ff47a3260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mi4ka.ru/wp-content/uploads/2017/11/img_59ff47a3260dd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В эту реакцию может вступать и большее число молекул аминокислот. В результате образуется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полипептид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—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основа любого белка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Аминокислоты в живых организмах образуются при гидролизе белков или синтетическим путем из других соединений, например, их можно получить из галогенпроизводных кислот: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74187B89" wp14:editId="6A4827AF">
            <wp:extent cx="5629275" cy="638175"/>
            <wp:effectExtent l="0" t="0" r="9525" b="9525"/>
            <wp:docPr id="82" name="Рисунок 82" descr="https://himi4ka.ru/wp-content/uploads/2017/11/img_59ff47b878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mi4ka.ru/wp-content/uploads/2017/11/img_59ff47b8788b5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872C28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Задание</w:t>
      </w:r>
      <w:proofErr w:type="gramStart"/>
      <w:r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 xml:space="preserve"> </w:t>
      </w:r>
      <w:r w:rsidR="00001564"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 Н</w:t>
      </w:r>
      <w:proofErr w:type="gramEnd"/>
      <w:r w:rsidR="00001564"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азовите полученную аминокислоту.</w:t>
      </w:r>
    </w:p>
    <w:p w:rsidR="00001564" w:rsidRPr="00001564" w:rsidRDefault="00001564" w:rsidP="0000156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0156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D3A56FE" wp14:editId="62280FE9">
            <wp:extent cx="4657725" cy="3117327"/>
            <wp:effectExtent l="0" t="0" r="0" b="6985"/>
            <wp:docPr id="83" name="Рисунок 83" descr="https://himi4ka.ru/wp-content/uploads/2017/10/img_59e709e45d0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imi4ka.ru/wp-content/uploads/2017/10/img_59e709e45d0e1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29" cy="31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600" w:after="450" w:line="450" w:lineRule="atLeast"/>
        <w:ind w:left="450" w:right="450"/>
        <w:jc w:val="center"/>
        <w:outlineLvl w:val="1"/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</w:pPr>
      <w:r w:rsidRPr="00001564"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  <w:t>Белки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Белки — это природные полимеры (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высокомолекулярные вещества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), состоящие из остатков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α-</w:t>
      </w:r>
      <w:proofErr w:type="gram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аминокислот.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Эти остатки соединены в длинную цепь за счёт пептидных связей: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01ADF913" wp14:editId="0A391131">
            <wp:extent cx="3057525" cy="552450"/>
            <wp:effectExtent l="0" t="0" r="9525" b="0"/>
            <wp:docPr id="84" name="Рисунок 84" descr="https://himi4ka.ru/wp-content/uploads/2017/11/img_59ff47cbdb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imi4ka.ru/wp-content/uploads/2017/11/img_59ff47cbdb545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Атомы </w:t>
      </w:r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С–</w:t>
      </w:r>
      <w:proofErr w:type="gramStart"/>
      <w:r w:rsidRPr="00001564">
        <w:rPr>
          <w:rFonts w:ascii="Arial" w:eastAsia="Times New Roman" w:hAnsi="Arial" w:cs="Arial"/>
          <w:b/>
          <w:bCs/>
          <w:color w:val="484848"/>
          <w:sz w:val="23"/>
          <w:szCs w:val="23"/>
          <w:lang w:eastAsia="ru-RU"/>
        </w:rPr>
        <w:t>N</w:t>
      </w:r>
      <w:proofErr w:type="gram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образуют пептидную связь, которая соединяет остатки аминокислот в молекулах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всех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белков.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Эта полипептидная цепь определяет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первичную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структуру белка.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Любое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изменение первичной структуры белка влечёт за собой изменение всех свойств белка, так как формируется уже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другой белок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Длинная полипептидная цепь скручивается за счёт водородных связей в спираль: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lastRenderedPageBreak/>
        <w:drawing>
          <wp:inline distT="0" distB="0" distL="0" distR="0" wp14:anchorId="691CD9A7" wp14:editId="12D6C878">
            <wp:extent cx="1781175" cy="2333625"/>
            <wp:effectExtent l="0" t="0" r="9525" b="9525"/>
            <wp:docPr id="85" name="Рисунок 85" descr="https://himi4ka.ru/wp-content/uploads/2017/11/img_59ff47e5b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mi4ka.ru/wp-content/uploads/2017/11/img_59ff47e5be876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Формируется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вторичная структура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белка. Внутри этих спиралей за счёт радикалов происходят сложнейшие химические реакции. В результате молекулы белка изменяют свою форму, образуя нити (фибриллы) или «шарики» (глобулы):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drawing>
          <wp:inline distT="0" distB="0" distL="0" distR="0" wp14:anchorId="66BD9A70" wp14:editId="12DAA431">
            <wp:extent cx="5191125" cy="2476500"/>
            <wp:effectExtent l="0" t="0" r="9525" b="0"/>
            <wp:docPr id="86" name="Рисунок 86" descr="https://himi4ka.ru/wp-content/uploads/2017/11/img_59ff48042a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imi4ka.ru/wp-content/uploads/2017/11/img_59ff48042a287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Любой белок имеет столь сложную структуру, что всякое изменение её становится необратимым (белок не может «вспомнить» свою прежнюю структуру и восстановить её). Такие необратимые изменения происходят при нагревании свыше 40…60 °C, под действием кислот, щелочей, солей тяжёлых металлов, радиации и т. д. В результате этих и некоторых других воздействий происходит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денатурация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белка. При этом белок теряет свои природные (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натуральные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) свойства, так как изменилась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вторичная и третичная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структуры его: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noProof/>
          <w:color w:val="484848"/>
          <w:sz w:val="23"/>
          <w:szCs w:val="23"/>
          <w:lang w:eastAsia="ru-RU"/>
        </w:rPr>
        <w:lastRenderedPageBreak/>
        <w:drawing>
          <wp:inline distT="0" distB="0" distL="0" distR="0" wp14:anchorId="690E149D" wp14:editId="5C39B61B">
            <wp:extent cx="2924175" cy="1362075"/>
            <wp:effectExtent l="0" t="0" r="9525" b="9525"/>
            <wp:docPr id="87" name="Рисунок 87" descr="https://himi4ka.ru/wp-content/uploads/2017/11/img_59ff481989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mi4ka.ru/wp-content/uploads/2017/11/img_59ff481989364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Денатурация белка является причиной гибели микроорганизмов при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стерилизации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медицинских инструментов, консервов. Она же является причиной тяжёлых отравлений солями меди, ртути, свинца и другими ядами. Денатурация происходит и при варке мяса, яиц.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Более глубокие изменения, затрагивающие первичную структуру белка (полипептидную цепь) происходят при гидролизе белка: белок + Н</w:t>
      </w:r>
      <w:r w:rsidRPr="00001564">
        <w:rPr>
          <w:rFonts w:ascii="Arial" w:eastAsia="Times New Roman" w:hAnsi="Arial" w:cs="Arial"/>
          <w:color w:val="484848"/>
          <w:sz w:val="15"/>
          <w:szCs w:val="15"/>
          <w:vertAlign w:val="subscript"/>
          <w:lang w:eastAsia="ru-RU"/>
        </w:rPr>
        <w:t>2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О → смесь аминокислот.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Белок входит в состав всех живых организмов и, значит, в состав многих пищевых продуктов: мясо, молоко, яйца, хлеб, картофель и т. д.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Обнаружить белок в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растворе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можно при помощи </w:t>
      </w:r>
      <w:proofErr w:type="spellStart"/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биуретовой</w:t>
      </w:r>
      <w:proofErr w:type="spell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реакции: раствор белка + CuSO</w:t>
      </w:r>
      <w:r w:rsidRPr="00001564">
        <w:rPr>
          <w:rFonts w:ascii="Arial" w:eastAsia="Times New Roman" w:hAnsi="Arial" w:cs="Arial"/>
          <w:color w:val="484848"/>
          <w:sz w:val="15"/>
          <w:szCs w:val="15"/>
          <w:vertAlign w:val="subscript"/>
          <w:lang w:eastAsia="ru-RU"/>
        </w:rPr>
        <w:t>4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 + </w:t>
      </w:r>
      <w:proofErr w:type="spell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NaOH</w:t>
      </w:r>
      <w:proofErr w:type="spell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 → фиолетовая окраска.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Большинство белков дают и </w:t>
      </w:r>
      <w:proofErr w:type="spellStart"/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ксантопротеиовую</w:t>
      </w:r>
      <w:proofErr w:type="spell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реакцию: так, если при неосторожном обращении с концентрированной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азотной кислотой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, капля её попадёт на кожу — появится несмываемое жёлтое пятно.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proofErr w:type="spell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Биуретовая</w:t>
      </w:r>
      <w:proofErr w:type="spell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 и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ксантопротеиновая</w:t>
      </w:r>
      <w:proofErr w:type="gram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 реакции — качественные реакции на белки.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Кроме того, реактивом на белок являются растворимые соли свинца, которые в щелочной среде образуют чёрный осадок.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И наконец, признаком присутствия белка в каком-либо материале может служить также появление характерного запаха при </w:t>
      </w:r>
      <w:r w:rsidRPr="00001564">
        <w:rPr>
          <w:rFonts w:ascii="Arial" w:eastAsia="Times New Roman" w:hAnsi="Arial" w:cs="Arial"/>
          <w:i/>
          <w:iCs/>
          <w:color w:val="484848"/>
          <w:sz w:val="23"/>
          <w:szCs w:val="23"/>
          <w:lang w:eastAsia="ru-RU"/>
        </w:rPr>
        <w:t>сжигании</w:t>
      </w: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 — запах палёного волоса, рога. Этот запах появляется, если поджечь волос, шерстяную нитку или кусочек натурального меха.</w:t>
      </w:r>
    </w:p>
    <w:p w:rsidR="00001564" w:rsidRP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Значение белков огромно: из них состоят все клетки нашего организма, они помогают нам дышать, обеспечивают организм энергией, защищают от вредных воздействий окружающей среды иммунитет, «запоминают» и воспроизводят наследственную информацию. Ни одна биохимическая реакция невозможна без ферментов, а любой фермент имеет белковую основу. Лучше всего значение белков подчеркнул Ф. Энгельс: «Жизнь — есть способ существования белковых тел».</w:t>
      </w:r>
    </w:p>
    <w:p w:rsidR="00001564" w:rsidRPr="00001564" w:rsidRDefault="00001564" w:rsidP="0000156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0156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41D54097" wp14:editId="2D1BA93D">
            <wp:extent cx="5157788" cy="3438525"/>
            <wp:effectExtent l="0" t="0" r="5080" b="0"/>
            <wp:docPr id="88" name="Рисунок 88" descr="https://himi4ka.ru/wp-content/uploads/2017/10/img_59eb80c5563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mi4ka.ru/wp-content/uploads/2017/10/img_59eb80c55635a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78" cy="34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4" w:rsidRPr="00001564" w:rsidRDefault="00001564" w:rsidP="00001564">
      <w:pPr>
        <w:shd w:val="clear" w:color="auto" w:fill="FFFFFF"/>
        <w:spacing w:before="600" w:after="450" w:line="450" w:lineRule="atLeast"/>
        <w:ind w:left="450" w:right="450"/>
        <w:jc w:val="center"/>
        <w:outlineLvl w:val="1"/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</w:pPr>
      <w:r w:rsidRPr="00001564">
        <w:rPr>
          <w:rFonts w:ascii="Times New Roman" w:eastAsia="Times New Roman" w:hAnsi="Times New Roman" w:cs="Times New Roman"/>
          <w:b/>
          <w:bCs/>
          <w:color w:val="E21C1C"/>
          <w:sz w:val="45"/>
          <w:szCs w:val="45"/>
          <w:lang w:eastAsia="ru-RU"/>
        </w:rPr>
        <w:t>Выводы</w:t>
      </w:r>
    </w:p>
    <w:p w:rsidR="00001564" w:rsidRDefault="00001564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 xml:space="preserve">Белки — это природные высокомолекулярные соединения, состоящие из остатков </w:t>
      </w:r>
      <w:proofErr w:type="gramStart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α-</w:t>
      </w:r>
      <w:proofErr w:type="gramEnd"/>
      <w:r w:rsidRPr="00001564">
        <w:rPr>
          <w:rFonts w:ascii="Arial" w:eastAsia="Times New Roman" w:hAnsi="Arial" w:cs="Arial"/>
          <w:color w:val="484848"/>
          <w:sz w:val="23"/>
          <w:szCs w:val="23"/>
          <w:lang w:eastAsia="ru-RU"/>
        </w:rPr>
        <w:t>аминокислот. Аминокислоты содержат две функциональные группы, противоположные по свойствам, поэтому они могут реагировать друг с другом, образуя полипептиды. Аминокислоты образуются при гидролизе белков пищи (мясо, молоко, яйца, рыба), а затем из них образуются белки нашего организма (белки входят в состав всех органов и тканей нашего организма).</w:t>
      </w:r>
    </w:p>
    <w:p w:rsidR="002056A8" w:rsidRDefault="002056A8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</w:p>
    <w:p w:rsidR="002056A8" w:rsidRPr="00001564" w:rsidRDefault="002056A8" w:rsidP="00001564">
      <w:pPr>
        <w:shd w:val="clear" w:color="auto" w:fill="FFFFFF"/>
        <w:spacing w:before="300" w:after="300" w:line="345" w:lineRule="atLeast"/>
        <w:ind w:left="450" w:right="450"/>
        <w:jc w:val="both"/>
        <w:rPr>
          <w:rFonts w:ascii="Arial" w:eastAsia="Times New Roman" w:hAnsi="Arial" w:cs="Arial"/>
          <w:color w:val="484848"/>
          <w:sz w:val="23"/>
          <w:szCs w:val="23"/>
          <w:lang w:eastAsia="ru-RU"/>
        </w:rPr>
      </w:pPr>
    </w:p>
    <w:p w:rsidR="007D6682" w:rsidRPr="007D6682" w:rsidRDefault="007D6682" w:rsidP="007D66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7D6682">
        <w:rPr>
          <w:rFonts w:ascii="Times New Roman" w:hAnsi="Times New Roman" w:cs="Times New Roman"/>
          <w:b/>
          <w:sz w:val="24"/>
          <w:szCs w:val="24"/>
        </w:rPr>
        <w:t>.12.2020г</w:t>
      </w:r>
    </w:p>
    <w:p w:rsidR="00F915C2" w:rsidRDefault="007D6682" w:rsidP="007D6682">
      <w:pPr>
        <w:rPr>
          <w:rFonts w:ascii="Times New Roman" w:hAnsi="Times New Roman" w:cs="Times New Roman"/>
          <w:b/>
          <w:sz w:val="24"/>
          <w:szCs w:val="24"/>
        </w:rPr>
      </w:pPr>
      <w:r w:rsidRPr="007D6682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6682">
        <w:rPr>
          <w:rFonts w:ascii="Times New Roman" w:hAnsi="Times New Roman" w:cs="Times New Roman"/>
          <w:b/>
          <w:sz w:val="24"/>
          <w:szCs w:val="24"/>
        </w:rPr>
        <w:t>Синтетические полимеры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D6682" w:rsidRDefault="002056A8" w:rsidP="007D66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 Изучить тему. Конспект в тетрадь.</w:t>
      </w:r>
    </w:p>
    <w:p w:rsidR="002056A8" w:rsidRPr="002056A8" w:rsidRDefault="002056A8" w:rsidP="007D668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056A8">
        <w:rPr>
          <w:rFonts w:ascii="Times New Roman" w:hAnsi="Times New Roman" w:cs="Times New Roman"/>
          <w:b/>
          <w:i/>
          <w:sz w:val="24"/>
          <w:szCs w:val="24"/>
        </w:rPr>
        <w:t>Время выполнения 2 часа.</w:t>
      </w:r>
    </w:p>
    <w:p w:rsidR="007D6682" w:rsidRPr="007D6682" w:rsidRDefault="007D6682" w:rsidP="007D6682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</w:pPr>
      <w:r w:rsidRPr="007D6682"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  <w:t>Синтетические полимеры: свойства, производство, виды, применение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Полимеры относятся к классу химических соединений, у которых короткие структурные единицы, состоящие из нескольких атомов (мономеров), соединенных в длинные цепочки при помощи различного рода связей. Характерная особенность полимеров – большая молекулярная масса – от нескольких тысяч, до миллионов. Натуральные и созданные позже синтетические полимеры характеризуются следующими свойствами:</w:t>
      </w:r>
    </w:p>
    <w:p w:rsidR="007D6682" w:rsidRPr="007D6682" w:rsidRDefault="007D6682" w:rsidP="007D668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эластичность – способность выдерживать сильные деформирующие усилия без разрушения;</w:t>
      </w:r>
    </w:p>
    <w:p w:rsidR="007D6682" w:rsidRPr="007D6682" w:rsidRDefault="007D6682" w:rsidP="007D668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прочность;</w:t>
      </w:r>
    </w:p>
    <w:p w:rsidR="007D6682" w:rsidRPr="007D6682" w:rsidRDefault="007D6682" w:rsidP="007D668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способность макромолекул (молекулярных цепочек) к определенной ориентации по отношению друг к другу.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8FB74F3" wp14:editId="51C26378">
            <wp:extent cx="6096000" cy="4067175"/>
            <wp:effectExtent l="0" t="0" r="0" b="9525"/>
            <wp:docPr id="90" name="Рисунок 90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</w:pPr>
      <w:r w:rsidRPr="007D6682"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  <w:t>Включить звук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Синтетические полимеры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Точная классификация подразделяет многочисленное семейство полимеров на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органические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неорганические. Наиболее востребованы, имеют большой ассортимент разновидностей с различными свойствами органические соединения, которые основаны на углеродных цепочках.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Одним из первых полимеров, созданным человеком на основе природных материалов, стала резина, производимая путем вулканизации каучука, и целлулоид, имеющий в основе целлюлозу.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Дальнейшее создание и производство полимерных материалов базировалось на достижениях органической химии.</w:t>
      </w:r>
    </w:p>
    <w:p w:rsidR="007D6682" w:rsidRPr="007D6682" w:rsidRDefault="007D6682" w:rsidP="007D6682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Особенности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Синтетические полимеры имеют в своей основе низкомолекулярные органические соединения (мономеры), которые в результате реакций полимеризации или поликонденсации образуют длинные цепочки. Расположение и конфигурация молекулярный цепей, тип их связи во многом определяют механические характеристики полимеров.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Искусственные и синтетические полимеры обладают радом специфических особенностей. На первом месте следует отметить их высокую эластичность и упругость – способность противостоять деформациям и восстанавливать первоначальную форму. Пример – полиамид, резина.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Полиуретановая нить –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эластан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способна без разрыва изменять свою длину на 800 % и затем восстанавливать первоначальный размер. Наличие длинных молекулярных цепочек в структуре синтетических материалов обусловило низкую хрупкость пластиковых изделий.</w:t>
      </w:r>
    </w:p>
    <w:p w:rsidR="007D6682" w:rsidRPr="007D6682" w:rsidRDefault="007D6682" w:rsidP="007D6682">
      <w:pPr>
        <w:shd w:val="clear" w:color="auto" w:fill="F7C442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В большинстве случаев увеличение хрупкости у некоторых типов пластмасс происходит при понижении температуры. Органические материалы практически полностью лишены этого недостатка.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Отдельные типы пластиков, наоборот, имеют высокую жесткость и твердость. Стеклотекстолит по прочности мало уступает стали, а такой полимер, как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кевлар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даже превосходит ее.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Указанные свойства дополняются высокой коррозионной стойкостью, износостойкостью. Большинство известных полимеров имеют высокое электрическое сопротивление, низкую теплопроводность.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Отмечая высокие эксплуатационные и технологические качества, нельзя забывать и про отрицательные стороны:</w:t>
      </w:r>
    </w:p>
    <w:p w:rsidR="007D6682" w:rsidRPr="007D6682" w:rsidRDefault="007D6682" w:rsidP="007D668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Сложность утилизации. Вторичное использование допускает только термопластичный материал и только в случае правильной сортировки. Смесь полимеров с различным химическим составом вторичной переработке не подлежит. В природе пластики разлагаются чрезвычайно медленно – вплоть до десятков и сотен лет. При сжигании некоторых типов пластмасс в атмосферу выделяется большое количество высокотоксичных веществ и соединений. Особенно это касается пластиков, содержащих галогены. Наиболее известный материал такого типа – поливинилхлорид (ПВХ).</w:t>
      </w:r>
    </w:p>
    <w:p w:rsidR="007D6682" w:rsidRPr="007D6682" w:rsidRDefault="007D6682" w:rsidP="007D668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Слабая устойчивость к ультрафиолетовому излучению. Под действием ультрафиолетовых лучей длинные полимерные цепочки разрушаются, увеличивается хрупкость изделий, снижается прочность, холодостойкость.</w:t>
      </w:r>
    </w:p>
    <w:p w:rsidR="007D6682" w:rsidRPr="007D6682" w:rsidRDefault="007D6682" w:rsidP="007D668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Трудность или невозможность соединения отдельных типов синтетических материалов.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4BAC94" wp14:editId="2228A22D">
            <wp:extent cx="6096000" cy="2038350"/>
            <wp:effectExtent l="0" t="0" r="0" b="0"/>
            <wp:docPr id="91" name="Рисунок 91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Пластмассы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Химические свойства полимеров показывают их высокую стойкость к агрессивным веществам, но в ряде случаев затрудняет использование клеевых составов. Поэтому для термопластичных полимеров используют метод сварки – соединение разогретых элементов. Некоторые вещества, например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фторопласты, вообще не подлежат соединениям, кроме механических.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Без преувеличения можно сказать, что полимеры нашли применение абсолютно во всех областях деятельности и жизни человека. Синтетические полимеры используются в быту и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промышленности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самостоятельные изделия, так и в качестве замены традиционных материалов или в комплексе с ними для получения уникальных характеристик.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Первое применение нашли искусственные полимеры. Самый яркий пример – резина. В настоящее время основная часть резиновых изделий выполняется из синтетического каучука, но имеется несколько областей применения, где до сих пор используется резина из натурального каучука.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B5544F" wp14:editId="647026E6">
            <wp:extent cx="6096000" cy="4895850"/>
            <wp:effectExtent l="0" t="0" r="0" b="0"/>
            <wp:docPr id="92" name="Рисунок 92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Синтетический каучук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Полимеры обладают целым комплексом уникальных качеств, которых нет у традиционных материалов, или использование последних технологически и экономически нецелесообразно.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Устойчивость к химическим реакциям в большом диапазоне температур и по отношению к большой группе активных химических соединений способствует большому распространению полимерных материалов в химии и химической промышленности.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Низкая токсичность, химическая устойчивость, отсутствие аллергических реакций позволило синтетическим полимерам найти широкое применение в медицине. Это искусственные органы, производство лекарств – от упаковок, до оболочек медицинских препаратов (таблеток, капсул), шовные материалы, клеи.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869AD9C" wp14:editId="393622B9">
            <wp:extent cx="6096000" cy="4057650"/>
            <wp:effectExtent l="0" t="0" r="0" b="0"/>
            <wp:docPr id="93" name="Рисунок 93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Пищевая упаковка из полимерных материалов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</w:pPr>
      <w:r w:rsidRPr="007D6682"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  <w:t>Включить звук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 же самые качества используются и в пищевой промышленности для изготовления посуды, упаковочной тары для готовых продуктов и в процессе их производства.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Себестоимость упаковки синтетической тары в несколько раз меньше, чем у картонной, бумажной или из иных натуральных материалов.</w:t>
      </w:r>
      <w:proofErr w:type="gramEnd"/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промышленности высокомолекулярные полимерные соединения используются для производства конструкционных материалов, узлов трения, несущих конструкций, лаков и красок.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Благодаря превосходным электроизолирующим свойствам пластики практически полностью вытеснили натуральные материалы в электротехнической промышленности. Изоляция проводов, корпуса приборов, печатные платы изготавливаются на основе полимерных материалов.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Жесткие обмоточные провода покрываются слоем синтетических лаков, при малой толщине обладающих высоким сопротивлением и прочностью, а гибкие монтажные проводники имеют оболочку из поливинилхлорида или полиэтилена, окрашенную в различные цвета для удобства обслуживании и ремонта.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основе синтетических полимеров изготавливаются текстильные материалы большинства известных наименований. Ткани и одежда имеют в своем составе пряжу на основе полиамида, полиэстера, полипропилена. Как альтернатива 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натуральной шерсти выступает акрил, изделия из которого трудно отличить от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натуральных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Тот же самый полиамид, который служит заменой шелку, в монолитном состоянии имеет прочность, сравнимую со многими металлами. Если учесть, что полиамид, иначе называемый капрон или нейлон, химически инертен, а значит, не подвержен коррозии и имеет низкий коэффициент трения, то замена металлов синтетическими веществами вполне очевидна.</w:t>
      </w:r>
    </w:p>
    <w:p w:rsidR="007D6682" w:rsidRPr="007D6682" w:rsidRDefault="007D6682" w:rsidP="007D6682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Еще более высокие качества имеют такие промышленные полимеры, как фторопласты – фторорганические соединения. Данные синтетические полимерные материалы имеют один из самых низких коэффициентов трения и самую высокую химическую устойчивость. Эти качества используются при производстве узлов трения, особенно в устройствах, работающих в агрессивной среде.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нельзя произвести полноценную замену металлических конструкций искусственными материалами, выполняют покрытие металлической основы слоем пластика. Технологический процесс покрытия металла слоем пластика осуществляется таким образом, чтобы происходила связь основы и покрытия на молекулярном уровне. Этим достигается высокая прочность соединения.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Промышленные полимеры могут иметь самые различные виды. Используются как термопластичные материалы, так и термореактивные пластики.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первом случае для изготовления деталей и конструкций используется метод литья или прессовки при температуре размягчения полимера, а во втором пластмасса формируется непосредственно в виде готового изделия или полуфабриката с минимальной последующей обработкой.</w:t>
      </w:r>
    </w:p>
    <w:p w:rsidR="007D6682" w:rsidRPr="007D6682" w:rsidRDefault="007D6682" w:rsidP="007D6682">
      <w:pPr>
        <w:shd w:val="clear" w:color="auto" w:fill="E9B3BE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Среди промышленных синтетических полимеров можно выделить композиционные материалы, в которых наполнителем или армирующей составляющей могут служить самые различные материалы, а связующим веществом выступает полимер.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Наиболее известны такие композиционные материалы:</w:t>
      </w:r>
    </w:p>
    <w:p w:rsidR="007D6682" w:rsidRPr="007D6682" w:rsidRDefault="007D6682" w:rsidP="007D668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Стеклопластик – стекловолокно или ткань на его основе,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пропитанные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эпоксидной полимерной смолой. Данный композит имеет высокую прочность, отличные электроизоляционные свойства, устойчивость к неблагоприятным факторам, высокую огнестойкость.</w:t>
      </w:r>
    </w:p>
    <w:p w:rsidR="007D6682" w:rsidRPr="007D6682" w:rsidRDefault="007D6682" w:rsidP="007D668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Углепластик – армирующим элементом здесь выступает углеродное волокно. Прочность и упругость конструкций из углепластиков, наряду с их легкостью (значительно легче металлов) послужили поводом для использования в аэрокосмическом направлении промышленности. Комплекс полезных качеств в этой области имеет более высокий приоритет, чем высокая стоимость, связанная с трудоемкостью получения углеродных волокон.</w:t>
      </w:r>
    </w:p>
    <w:p w:rsidR="007D6682" w:rsidRPr="007D6682" w:rsidRDefault="007D6682" w:rsidP="007D668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Текстолит – тканевый слоистый материал, в котором слои ткани пропитаны полимерным материалом. Ткань используется натуральная или искусственная. Самый прочный и надежный вариант – стеклотекстолит, использующий ткань из стеклянного волокна;</w:t>
      </w:r>
    </w:p>
    <w:p w:rsidR="007D6682" w:rsidRPr="007D6682" w:rsidRDefault="007D6682" w:rsidP="007D668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Порошковые композиты, имеющие наполнитель из порошкообразных материалов натурального или искусственного происхождения;</w:t>
      </w:r>
    </w:p>
    <w:p w:rsidR="007D6682" w:rsidRPr="007D6682" w:rsidRDefault="007D6682" w:rsidP="007D668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Газонаполненные материалы – вспененные полимеры. Это всем известный поролон, пенопласт,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пенополиуретан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Газонаполненные материалы обладают чрезвычайно низкой теплопроводностью и используются в качестве теплоизоляционных материалов. Мягкость, пластичность наряду с прочностью послужили широкому распространению пенопластовых упаковочных материалов для нетяжелой, но требующей бережного обращения техники.</w:t>
      </w:r>
    </w:p>
    <w:p w:rsidR="007D6682" w:rsidRPr="007D6682" w:rsidRDefault="007D6682" w:rsidP="007D6682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Классификация синтетических полимеров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Существует несколько классификационных групп полимеров, в зависимости от определяющего признака. В первую очередь, это:</w:t>
      </w:r>
    </w:p>
    <w:p w:rsidR="007D6682" w:rsidRPr="007D6682" w:rsidRDefault="007D6682" w:rsidP="007D668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Искусственные полимеры, созданные на основе природных органических полимеров (целлюлоза – целлулоид, каучук – резина);</w:t>
      </w:r>
      <w:proofErr w:type="gramEnd"/>
    </w:p>
    <w:p w:rsidR="007D6682" w:rsidRPr="007D6682" w:rsidRDefault="007D6682" w:rsidP="007D668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Синтетические полимеры, в основе которых синтез из низкомолекулярных соединений (стирол – полистирол, этилен – полиэтилен).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химическому составу деление таково:</w:t>
      </w:r>
    </w:p>
    <w:p w:rsidR="007D6682" w:rsidRPr="007D6682" w:rsidRDefault="007D6682" w:rsidP="007D668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Органические, имеющие в составе преимущественно углеводородные цепочки;</w:t>
      </w:r>
    </w:p>
    <w:p w:rsidR="007D6682" w:rsidRPr="007D6682" w:rsidRDefault="007D6682" w:rsidP="007D668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Элементоорганические, включающие в органические цепочки неорганические атомы (кремний, алюминий). Наиболее яркий пример – кремнийорганические композиции.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зависимости от типов цепочек молекулярного состава, можно указать следующие виды структуры полимеров:</w:t>
      </w:r>
    </w:p>
    <w:p w:rsidR="007D6682" w:rsidRPr="007D6682" w:rsidRDefault="007D6682" w:rsidP="007D668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Линейные, у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мономеры соединены в длинные прямые цепочки;</w:t>
      </w:r>
    </w:p>
    <w:p w:rsidR="007D6682" w:rsidRPr="007D6682" w:rsidRDefault="007D6682" w:rsidP="007D668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Разветвленные;</w:t>
      </w:r>
    </w:p>
    <w:p w:rsidR="007D6682" w:rsidRPr="007D6682" w:rsidRDefault="007D6682" w:rsidP="007D668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сеточной структурой.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DB02E7" wp14:editId="5C0B223F">
            <wp:extent cx="6096000" cy="4486275"/>
            <wp:effectExtent l="0" t="0" r="0" b="9525"/>
            <wp:docPr id="94" name="Рисунок 94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Варианты структуры полимеров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полимерные соединения по-разному характеризуются по отношению к температуре. Таким образом, их делят на две группы:</w:t>
      </w:r>
    </w:p>
    <w:p w:rsidR="007D6682" w:rsidRPr="007D6682" w:rsidRDefault="007D6682" w:rsidP="007D66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Термопластичные, для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воздействие температуры оказывает обратимые изменения – нагрев, плавление;</w:t>
      </w:r>
    </w:p>
    <w:p w:rsidR="007D6682" w:rsidRPr="007D6682" w:rsidRDefault="007D6682" w:rsidP="007D66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Термореактивные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необратимо изменяющие свою структуру при нагреве. В большинстве случаев этот процесс происходит без стадии плавления.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Существует еще несколько типов классификации полимеров, к примеру, по полярности молекулярных цепочек. Но данная квалификация необходима только узким специалистам.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Многие типы полимеров используются в самостоятельном виде (полиэтилен, полиамид), но значительное количество применяется в качестве композиционных материалов, где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выполняет роль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связующего элемента между органической и неорганической основой – пластики на основе стеклянных или углеродных волокон. Часто можно встретить комбинацию полимер – полимер (текстолит, у которого полимерная ткань пропитана полимерным связующим).</w:t>
      </w:r>
    </w:p>
    <w:p w:rsidR="007D6682" w:rsidRPr="007D6682" w:rsidRDefault="007D6682" w:rsidP="007D6682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Полимеры — свойства и применение</w:t>
      </w:r>
    </w:p>
    <w:p w:rsidR="007D6682" w:rsidRPr="007D6682" w:rsidRDefault="007D6682" w:rsidP="007D66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Полимеры — это высокомолекулярные вещества с молекулярной массой от</w:t>
      </w: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420E123" wp14:editId="3C69C9B7">
            <wp:extent cx="2114550" cy="2000250"/>
            <wp:effectExtent l="0" t="0" r="0" b="0"/>
            <wp:docPr id="95" name="Рисунок 95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нескольких тысяч до нескольких миллионов. Свойства полимеров во многом обусловлены не только молекулярной массой, но и химическим составом звеньев, пространственной конфигурацией молекул, степенью разветвленности молекул, типом связей между молекулами, способом производства полимера. В зависимости от всех этих параметров свойства полимеров могут различаться очень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сильно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рактически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 полимеры являются хорошими диэлектриками, обладают низкой теплопроводностью, высокой механической прочностью. Стеклообразные полимеры бьются без острых осколков. Линейные полимеры обладают способностью к обратимым деформациям; поддаются ориентации макромолекул под влиянием механических нагрузок (на этом свойстве основано производство пленок и волокон). Важным качеством полимеров является резкое изменение характеристик при введении небольших количеств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примесей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олимеры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существуют в различных агрегатных состояниях: в виде тягучей жидкости (смазки, клеи, лаки и краски, герметики), в виде эластичных материалов (резины, силикон, эластомеры, поролон) и в виде твердых пластмасс (полиэтилен, полипропилен, поликарбонат и т.д.).Полимеры в качестве химических веществ могут:— образовывать новые химические связи между молекулами; — образовывать новые связи между отдельными звеньями молекулы;— присоединять боковые звенья к основной цепочке молекул;— распадаться на отдельные мономеры.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B5B5B5"/>
          <w:sz w:val="24"/>
          <w:szCs w:val="24"/>
          <w:shd w:val="clear" w:color="auto" w:fill="EAEAEA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"https://nzmetallspb.ru/tehnologii/kak-pravilno-natyanut-tsep-na-benzopile-instruktsiya-ustrojstva.html" \t "_blank" </w:instrTex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7D6682" w:rsidRPr="007D6682" w:rsidRDefault="007D6682" w:rsidP="007D6682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7D6682" w:rsidRPr="007D6682" w:rsidRDefault="007D6682" w:rsidP="007D6682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Образование полимеров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8D8CA35" wp14:editId="1FD20EAD">
            <wp:extent cx="2000250" cy="1790700"/>
            <wp:effectExtent l="0" t="0" r="0" b="0"/>
            <wp:docPr id="96" name="Рисунок 96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прекращение процесса роста молекул.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того чтобы вызвать полимеризацию в исходном низкомолекулярном сырье, используют различные способы воздействия: высокое давление, высокие 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температуры, воздействие светом или облучением, катализатором. В результате полимеризации химический состав сырья и готового продукта остается одним и тем же, но меняется структура вещества.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Поликонденсацией называется процесс изготовления полимеров из многофункциональных соединений методом перегруппировки атомов и отделения побочных продуктов (воды, низкомолекулярных соединений). Способом поликонденсации, например, производят поликарбонаты, полиуретаны,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фенолальдегидные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смолы.</w:t>
      </w:r>
    </w:p>
    <w:p w:rsidR="007D6682" w:rsidRPr="007D6682" w:rsidRDefault="007D6682" w:rsidP="007D6682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Применение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68C30E1" wp14:editId="2B3C0999">
            <wp:extent cx="2000250" cy="1600200"/>
            <wp:effectExtent l="0" t="0" r="0" b="0"/>
            <wp:docPr id="97" name="Рисунок 97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Производство полимеров в промышленных масштабах началось в начале 20-го века. Практически одновременно промышленность начала производить искусственные полимеры методом переработки целлюлозы и синтетические полимеры методом переработки низкомолекулярного сырья (фенола, формальдегида, стирола, винилхлорида, акрила). На основе эфиров целлюлозы изготавливали, в частности, целлулоид, пленки, лакокрасочные материалы. Например, развитие кинематографа напрямую связано с появлением нитроцеллюлозных прозрачных пленок. Из синтетических полимеров перед Второй мировой войной особо важным было получение искусственного каучука, оргстекла, фенолформальдегидных смол.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настоящее время полимеры используются практически во всех областях производства.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 них делают игрушки и строительные материалы, имплантаты, ткани, лекарственные средства, смазку для станков, защитные маски и очки, оптические стекла, навесы и окна, мебельные ткани и наполнители,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кожезаменители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обработанные натуральные кожи, резины, упаковочные материалы, рекламную продукцию, корпуса приборов, ткани и волокна искусственные и синтетические, пленки различного назначения, конструкционные материалы, материалы для электротехнической и радиотехнической индустрии, украшения, ионообменные и эпоксидные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смолы, пластики с экстремальными свойствами (жаростойкие и морозоустойчивые, повышенной твердости,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пожаробезорасные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ит.д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.). Полимеры служат основой для производства композиционных материалов.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магазине «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ПраймКемикалсГрупп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широко представлена продукция из полимеров — это и пластиковая лабораторная посуда, и средства защиты, и различные лабораторные принадлежности. Также у нас можно купить и некоторые 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вещества, являющиеся полимерами — целлюлозу, крахмал,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полиэтиленгликоль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другие, по выгодным ценам и с доставкой.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D6682" w:rsidRPr="007D6682" w:rsidRDefault="007D6682" w:rsidP="007D6682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Основные виды полимерных материалов в строительстве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764AEDE" wp14:editId="1C9570D0">
            <wp:extent cx="2857500" cy="1905000"/>
            <wp:effectExtent l="0" t="0" r="0" b="0"/>
            <wp:docPr id="98" name="Рисунок 98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2" w:rsidRPr="007D6682" w:rsidRDefault="007D6682" w:rsidP="007D6682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Что такое строительные полимерные материалы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такое полимерные материалы и как их используют в строительстве? Все виды полимерных материалов — это вещества, в которых каждая молекула представляет собой цепь из десятков или сотен тысяч последовательно соединенных одинаковых групп атомов, причем одна и та же группа атомов ритмически повторяется много раз.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Основные виды полимерных материалов делятся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термопластичные и термореактивные. Термопластичные полимеры способны многократно размягчаться и затвердевать при изменении температуры, а также легко набухать и растворяться в органических растворителях. К ним относятся полистирольные, полиэтиленовые и поливинилхлоридные (полихлорвиниловые) смолы и пластмассы.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Основное свойство термореактивных полимерных материалов – переход при нагревании в нерастворимое твердое состояние и безвозвратная утрата способности плавиться. К таким полимерам относятся фенолоформальдегидные и мочевиноформальдегидные, полиэфирные и эпоксидные смолы.</w:t>
      </w:r>
    </w:p>
    <w:p w:rsidR="007D6682" w:rsidRPr="007D6682" w:rsidRDefault="007D6682" w:rsidP="007D6682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Отдельные виды полимерных материалов в строительстве под действием тепла, света и кислорода воздуха с течением времени изменяют свойства: теряют гибкость, эластичность, проще говоря, стареют.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предотвращения старения современных строительных полимерных материалов применяются специальные стабилизаторы (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антистарители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представляющие собой различные металлоорганические соединения свинца, бария, кадмия и др. Например, в качестве стабилизатора применяется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тинувин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Какие бывают полимерные материалы, и каковы их основные характеристики, вы узнаете на этой странице.</w:t>
      </w:r>
    </w:p>
    <w:p w:rsidR="007D6682" w:rsidRPr="007D6682" w:rsidRDefault="007D6682" w:rsidP="007D6682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Полимерные материалы пластмассы и их свойства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4" w:name="_GoBack"/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4854857" wp14:editId="0834D281">
            <wp:extent cx="2409825" cy="2409825"/>
            <wp:effectExtent l="0" t="0" r="9525" b="9525"/>
            <wp:docPr id="99" name="Рисунок 99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Полимерные материалы пластмассы обладают хорошими теплоизоляционными и электроизоляционными качествами, коррозийной стойкостью и долговечностью. Средняя плотность пластмасс — 15-2200 кг/м3; предел прочности при сжатии — 120-160 МПа. Пластмассы наделены хорошими электро-теплоизоляционными свойствами, коррозийной стойкостью и долговечностью. Некоторые из них обладают прозрачностью и высокой клеящей способностью, а также имеют свойство образовывать тонкие пленки и защитные покрытия. Благодаря своим свойствам широкое применение эти полимерные материалы нашли в строительстве, главным образом в комбинации с вяжущими веществами, металлами и каменными материалами.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Пластмассы состоят из связующего вещества — полимера, наполнителя, пластификатора и ускорителя отверждения. При изготовлении цветных пластмасс также используются минеральные красители.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 наполнителей при изготовлении этого типа полимерных материалов используются органические и минеральные порошки, асбестовые, древесные и стеклянные волокна, бумага, стеклянные и хлопчатобумажные ткани, древесный шпон, асбестовый картон и др.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Наполнители не только снижают стоимость материала, но и улучшают отдельные свойства пластмасс: повышают твердость, прочность, стойкость к кислотам и теплостойкость. Они должны быть химически инертными,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малолетучими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нетоксичными.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Пластификаторами при изготовлении пластмасс служат цинковая кислота,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стеарат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алюминия и иные, которые придают материалу большую пластичность. Катализаторы (ускорители) применяются в пластмассах для ускорения отверждения.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Примером катализатора могут служить известь или уротропин,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применяются для отверждения фенолоформальдегидного полимера.</w:t>
      </w:r>
    </w:p>
    <w:p w:rsidR="007D6682" w:rsidRPr="007D6682" w:rsidRDefault="007D6682" w:rsidP="007D6682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Синтетические полимерные материалы и их применение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способу производства синтетические полимерные материалы подразделяются на два класса: класс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полимеры, получаемые цепной полимеризацией; класс Б — полимеры, получаемые поликонденсацией и ступенчатой полимеризацией.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 полимеризации представляет собой соединение одинаковых и разных молекул. Побочных продуктов при полимеризации не образуется.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Процесс поликонденсации представляет собой соединение большого количества одинаковых и различных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полиреактивных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молекул низкомолекулярных веществ, в результате чего образуется высокомолекулярное вещество. При процессе поликонденсации выделяются вода, хлористый водород, аммиак и другие вещества.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Кремнийорганические смолы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это особая группа высокомолекулярных соединений. Особенность этих полимерных строительных материалов состоит в том, что они обладают свойствами как органических, так и неорганических веществ.</w:t>
      </w:r>
    </w:p>
    <w:p w:rsidR="007D6682" w:rsidRPr="007D6682" w:rsidRDefault="007D6682" w:rsidP="007D6682">
      <w:pPr>
        <w:shd w:val="clear" w:color="auto" w:fill="EEE7FD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Физические и механические характеристики этих полимерных материалов практически не зависят от колебаний температуры по сравнению с обычными смолами, к тому же они обладают высокой гидрофобностью и теплостойкостью. Кремнийорганические смолы служат для получения различных изделий, стойких к действию повышенных температур (400-500°С).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Основная область применения этих синтетических полимерных материалов – изготовление бетонов и растворов для повышения их долговечности. Также их применяют в виде защитных покрытий на природных и искусственных каменных материалах (бетоне, известняке, травертине, мраморе и т. д.). Пропитка оказывает защитное действие в течение 6-10 лет, после чего ее следует возобновить.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поверхностей пропитки изделий из природного камня и других строительных конструкций применяют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гидрофобизирующие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кремнийорганические жидкости (ГКЖ), которые перед употреблением растворяют органическими растворителями, а также водную 50%-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ную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эмульсию (молочно-белого цвета), которую перед употреблением смешивают с водой в соотношении 1:10.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Поливинилацетатная дисперсия (ПВА)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— это продукт полимеризации винилацетата в водной среде в присутствии инициатора и защитного коллоида. Это вязкая жидкость белого цвета, однородная, без криков и посторонних включений.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ПВА в зависимости от вязкости изготавливается трех марок: Н — низковязкая, С —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средневязкая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— высоковязкая. Она применяется при изготовлении 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полимерцементных растворов, мастик, паст, которые используются при облицовочных работах.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Латекс синтетический СКС-65ГП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— продукт совместной полимеризации бутадиена со стиролом в соотношении 35:65 (по массе) в водной эмульсии с применением в качестве эмульгатора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некаля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натриевого мыла синтетических жирных кислот. Латекс СКС-65ГП используется при изготовлении полимербетонов, эмульсионных красок, мастик и паст, применяемых при облицовочных работах. Также латекс используется при нанесении различных покрытий.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A4BA5B6" wp14:editId="032105B9">
            <wp:extent cx="2619375" cy="2619375"/>
            <wp:effectExtent l="0" t="0" r="9525" b="9525"/>
            <wp:docPr id="100" name="Рисунок 100" descr="Синтетические полимеры: свойства, производство, виды,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нтетические полимеры: свойства, производство, виды,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Физико-химические свойства этого полимерного строительного материала латекс СКС-65ГП:</w:t>
      </w:r>
    </w:p>
    <w:p w:rsidR="007D6682" w:rsidRPr="007D6682" w:rsidRDefault="007D6682" w:rsidP="007D66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сухого вещества, %, не менее 47;</w:t>
      </w:r>
    </w:p>
    <w:p w:rsidR="007D6682" w:rsidRPr="007D6682" w:rsidRDefault="007D6682" w:rsidP="007D66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содержание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незаполимеризованного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стирола, %, не более 0,08;</w:t>
      </w:r>
    </w:p>
    <w:p w:rsidR="007D6682" w:rsidRPr="007D6682" w:rsidRDefault="007D6682" w:rsidP="007D66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концентрация водородных ионов (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pH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не менее 11;</w:t>
      </w:r>
    </w:p>
    <w:p w:rsidR="007D6682" w:rsidRPr="007D6682" w:rsidRDefault="007D6682" w:rsidP="007D66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поверхностное натяжение, дин/см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 более 40;</w:t>
      </w:r>
    </w:p>
    <w:p w:rsidR="007D6682" w:rsidRPr="007D6682" w:rsidRDefault="007D6682" w:rsidP="007D66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вязкость, с — 11-15;</w:t>
      </w:r>
    </w:p>
    <w:p w:rsidR="007D6682" w:rsidRPr="007D6682" w:rsidRDefault="007D6682" w:rsidP="007D66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золы, %, не более 1,5.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Латекс синтетический СКС-ЗОШР — продукт совместной полимеризации бутадиена со стиролом в водной эмульсии, применяется в качестве связующего или клеящего материала при облицовочных работах.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Физико-химические свойства латекса СКС-ЗОШР:</w:t>
      </w:r>
    </w:p>
    <w:p w:rsidR="007D6682" w:rsidRPr="007D6682" w:rsidRDefault="007D6682" w:rsidP="007D668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сухого вещества, %, не менее 33;</w:t>
      </w:r>
    </w:p>
    <w:p w:rsidR="007D6682" w:rsidRPr="007D6682" w:rsidRDefault="007D6682" w:rsidP="007D668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температура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желатинизации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°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 выше 14;</w:t>
      </w:r>
    </w:p>
    <w:p w:rsidR="007D6682" w:rsidRPr="007D6682" w:rsidRDefault="007D6682" w:rsidP="007D668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свободной щелочи, %, не более 0,15.</w:t>
      </w:r>
    </w:p>
    <w:p w:rsidR="007D6682" w:rsidRPr="007D6682" w:rsidRDefault="007D6682" w:rsidP="007D6682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7D6682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Характеристики полимерных клеящих материалов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Полимерные клеящие материалы выпускают в виде жидкостей порошков и пленок.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Жидкие клеи бывают двух типов. Первый тип клеевых составов представляет собой растворенные в органическом летучем растворителе (спирте или ацетоне) каучуки, смолы или производные целлюлозы.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После испарения растворителя образуется твердое клеевое соединение. Второй тип клеевых составов — это водные растворы специально приготовленных для клеев смол. Такие растворы при правильном хранении не густеют в течение нескольких месяцев.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Жидкие клеи содержат 40-70% твердого клеящего вещества.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жидких клеев самыми распространенными являются меламиноформальдегидные, фенолоформальдегидные, мочевиноформальдегидные, каучуковые, эпоксидные, поливинилацетатные, а также клеи с добавлением силиконов.</w:t>
      </w:r>
    </w:p>
    <w:p w:rsidR="007D6682" w:rsidRPr="007D6682" w:rsidRDefault="007D6682" w:rsidP="007D6682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 xml:space="preserve">Клей КМЦ (натриевая соль </w:t>
      </w:r>
      <w:proofErr w:type="spellStart"/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карбоксиметилцеллюлозы</w:t>
      </w:r>
      <w:proofErr w:type="spellEnd"/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) используется при изготовлении мастик и растворов, применяемых при облицовке каменными материалами.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Карбинольный</w:t>
      </w:r>
      <w:proofErr w:type="spellEnd"/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клей (винилацетилен карболен)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— это вязкая прозрачная жидкость светло-оранжевого цвета, обладающая высокой клеящей способностью. Поэтому его называют универсальным. Он способен склеивать различные материалы, даже такие, как бетон, камень, металл, дерево. Затвердевший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карбинольный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клей устойчив к воздействию масел, кислот, щелочей, бензина, ацетона и воды.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качестве катализаторов для ускорения твердения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карбинольного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клея используются концентрированная азотная кислота или перекись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бензоила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Последняя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представляет собой взрывоопасный порошок, поэтому его следует хранить, оберегая от огня.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Карбинольный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клей выпускается на основе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карбинольного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сиропа (100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.ч</w:t>
      </w:r>
      <w:proofErr w:type="spellEnd"/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двух составов: в 1-й добавляется в качестве отвердителя перекись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бензоила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(1-3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мас.ч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.), во 2-й – концентрированную азотную кислоту (1-2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мас.ч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.).</w:t>
      </w:r>
    </w:p>
    <w:p w:rsidR="007D6682" w:rsidRP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Карбинольный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клей хранят при температуре 20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°С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 темноте, так как под влиянием света он теряет клеящую способность.</w:t>
      </w:r>
    </w:p>
    <w:p w:rsidR="007D6682" w:rsidRPr="007D6682" w:rsidRDefault="007D6682" w:rsidP="007D66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Эпоксидный клей</w:t>
      </w: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представляет собой прозрачную вязкую жидкость светло-коричневого цвета, обладающую высокой клеящейся способностью. Он применяется для склеивания камня, бетона, </w:t>
      </w:r>
      <w:proofErr w:type="gram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керамической</w:t>
      </w:r>
      <w:proofErr w:type="gram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плитк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D6682" w:rsidRPr="007D6682" w:rsidRDefault="007D6682" w:rsidP="007D6682">
      <w:pPr>
        <w:shd w:val="clear" w:color="auto" w:fill="F7C442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7D6682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Затвердевший шов эпоксидного клея устойчив к воздействию кислот, щелочей, растворителей, воды, а также к большим механическим нагрузкам.</w:t>
      </w:r>
    </w:p>
    <w:p w:rsidR="007D6682" w:rsidRDefault="007D6682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Отвердителями эпоксидной смолы служат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полиэтиленполиамин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гексаметилендиамин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пластификатором – </w:t>
      </w:r>
      <w:proofErr w:type="spellStart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дибутилфтолат</w:t>
      </w:r>
      <w:proofErr w:type="spellEnd"/>
      <w:r w:rsidRPr="007D66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056A8" w:rsidRPr="002056A8" w:rsidRDefault="002056A8" w:rsidP="002056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6A8" w:rsidRPr="002056A8" w:rsidRDefault="002056A8" w:rsidP="002056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6A8" w:rsidRPr="002056A8" w:rsidRDefault="002056A8" w:rsidP="002056A8">
      <w:pPr>
        <w:jc w:val="both"/>
        <w:rPr>
          <w:rFonts w:ascii="Times New Roman" w:hAnsi="Times New Roman" w:cs="Times New Roman"/>
          <w:b/>
          <w:color w:val="0000FF" w:themeColor="hyperlink"/>
          <w:sz w:val="24"/>
          <w:szCs w:val="24"/>
          <w:u w:val="single"/>
        </w:rPr>
      </w:pPr>
      <w:r w:rsidRPr="002056A8">
        <w:rPr>
          <w:rFonts w:ascii="Times New Roman" w:hAnsi="Times New Roman" w:cs="Times New Roman"/>
          <w:b/>
          <w:sz w:val="24"/>
          <w:szCs w:val="24"/>
        </w:rPr>
        <w:t>Выполненное задание присылать на почту:</w:t>
      </w:r>
      <w:r w:rsidRPr="002056A8">
        <w:t xml:space="preserve"> </w:t>
      </w:r>
      <w:hyperlink r:id="rId108" w:history="1">
        <w:r w:rsidRPr="002056A8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</w:rPr>
          <w:t>kseniya.voronova87@bk.ru</w:t>
        </w:r>
      </w:hyperlink>
    </w:p>
    <w:p w:rsidR="002056A8" w:rsidRPr="007D6682" w:rsidRDefault="002056A8" w:rsidP="007D668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D6682" w:rsidRDefault="007D6682" w:rsidP="007D6682">
      <w:pPr>
        <w:rPr>
          <w:rFonts w:ascii="Times New Roman" w:hAnsi="Times New Roman" w:cs="Times New Roman"/>
          <w:b/>
          <w:sz w:val="24"/>
          <w:szCs w:val="24"/>
        </w:rPr>
      </w:pPr>
    </w:p>
    <w:p w:rsidR="002056A8" w:rsidRDefault="002056A8" w:rsidP="007D6682">
      <w:pPr>
        <w:rPr>
          <w:rFonts w:ascii="Times New Roman" w:hAnsi="Times New Roman" w:cs="Times New Roman"/>
          <w:b/>
          <w:sz w:val="24"/>
          <w:szCs w:val="24"/>
        </w:rPr>
      </w:pPr>
    </w:p>
    <w:p w:rsidR="002056A8" w:rsidRPr="005D0B37" w:rsidRDefault="002056A8" w:rsidP="007D6682">
      <w:pPr>
        <w:rPr>
          <w:rFonts w:ascii="Times New Roman" w:hAnsi="Times New Roman" w:cs="Times New Roman"/>
          <w:b/>
          <w:sz w:val="24"/>
          <w:szCs w:val="24"/>
        </w:rPr>
      </w:pPr>
    </w:p>
    <w:sectPr w:rsidR="002056A8" w:rsidRPr="005D0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06821"/>
    <w:multiLevelType w:val="multilevel"/>
    <w:tmpl w:val="036C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446F1"/>
    <w:multiLevelType w:val="multilevel"/>
    <w:tmpl w:val="8580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1115F"/>
    <w:multiLevelType w:val="multilevel"/>
    <w:tmpl w:val="4136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95C5B"/>
    <w:multiLevelType w:val="multilevel"/>
    <w:tmpl w:val="BC40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DC1855"/>
    <w:multiLevelType w:val="multilevel"/>
    <w:tmpl w:val="58B4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6C0E3A"/>
    <w:multiLevelType w:val="multilevel"/>
    <w:tmpl w:val="EB2A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FA2AFF"/>
    <w:multiLevelType w:val="multilevel"/>
    <w:tmpl w:val="55E4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C13CE4"/>
    <w:multiLevelType w:val="multilevel"/>
    <w:tmpl w:val="880A6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FB77EA"/>
    <w:multiLevelType w:val="multilevel"/>
    <w:tmpl w:val="2E62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FA0"/>
    <w:multiLevelType w:val="multilevel"/>
    <w:tmpl w:val="D2EC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73F"/>
    <w:rsid w:val="00001564"/>
    <w:rsid w:val="000018FD"/>
    <w:rsid w:val="00001FB1"/>
    <w:rsid w:val="00002A56"/>
    <w:rsid w:val="00003C8E"/>
    <w:rsid w:val="00004167"/>
    <w:rsid w:val="000047E3"/>
    <w:rsid w:val="0000487E"/>
    <w:rsid w:val="00005A0F"/>
    <w:rsid w:val="00005D1C"/>
    <w:rsid w:val="00005E68"/>
    <w:rsid w:val="00005E85"/>
    <w:rsid w:val="000062FB"/>
    <w:rsid w:val="000072B7"/>
    <w:rsid w:val="00007F44"/>
    <w:rsid w:val="0001171E"/>
    <w:rsid w:val="00012E70"/>
    <w:rsid w:val="00014F29"/>
    <w:rsid w:val="00015760"/>
    <w:rsid w:val="000160EB"/>
    <w:rsid w:val="000162AE"/>
    <w:rsid w:val="000221FB"/>
    <w:rsid w:val="00022BB6"/>
    <w:rsid w:val="00023283"/>
    <w:rsid w:val="000235D4"/>
    <w:rsid w:val="0002388F"/>
    <w:rsid w:val="00023C4B"/>
    <w:rsid w:val="000240F9"/>
    <w:rsid w:val="000244C5"/>
    <w:rsid w:val="00024E4C"/>
    <w:rsid w:val="0002543E"/>
    <w:rsid w:val="00027667"/>
    <w:rsid w:val="00030086"/>
    <w:rsid w:val="000300FC"/>
    <w:rsid w:val="0003041B"/>
    <w:rsid w:val="00031826"/>
    <w:rsid w:val="000320D1"/>
    <w:rsid w:val="0003228A"/>
    <w:rsid w:val="000326A1"/>
    <w:rsid w:val="00033646"/>
    <w:rsid w:val="00033E4D"/>
    <w:rsid w:val="00035AED"/>
    <w:rsid w:val="00036473"/>
    <w:rsid w:val="00036C0F"/>
    <w:rsid w:val="000378F6"/>
    <w:rsid w:val="00040B74"/>
    <w:rsid w:val="00041A10"/>
    <w:rsid w:val="000423AF"/>
    <w:rsid w:val="00042D24"/>
    <w:rsid w:val="00044B66"/>
    <w:rsid w:val="00044C55"/>
    <w:rsid w:val="00044DD4"/>
    <w:rsid w:val="00046406"/>
    <w:rsid w:val="00046900"/>
    <w:rsid w:val="00046B6C"/>
    <w:rsid w:val="00050985"/>
    <w:rsid w:val="00050AE3"/>
    <w:rsid w:val="0005128D"/>
    <w:rsid w:val="00052F84"/>
    <w:rsid w:val="00053927"/>
    <w:rsid w:val="00053A4D"/>
    <w:rsid w:val="00053BCB"/>
    <w:rsid w:val="00054C92"/>
    <w:rsid w:val="000553A5"/>
    <w:rsid w:val="00055641"/>
    <w:rsid w:val="00056CDD"/>
    <w:rsid w:val="00057349"/>
    <w:rsid w:val="00057A92"/>
    <w:rsid w:val="00057C24"/>
    <w:rsid w:val="00060EC9"/>
    <w:rsid w:val="00063962"/>
    <w:rsid w:val="00064E9F"/>
    <w:rsid w:val="00064EA9"/>
    <w:rsid w:val="000653C5"/>
    <w:rsid w:val="00065A84"/>
    <w:rsid w:val="00066047"/>
    <w:rsid w:val="00066057"/>
    <w:rsid w:val="000666A0"/>
    <w:rsid w:val="00074283"/>
    <w:rsid w:val="0007428D"/>
    <w:rsid w:val="0007467C"/>
    <w:rsid w:val="00074E2C"/>
    <w:rsid w:val="0007567D"/>
    <w:rsid w:val="000756D1"/>
    <w:rsid w:val="00080FD4"/>
    <w:rsid w:val="00082741"/>
    <w:rsid w:val="00082A8E"/>
    <w:rsid w:val="00082B01"/>
    <w:rsid w:val="00083DEC"/>
    <w:rsid w:val="00084EF0"/>
    <w:rsid w:val="0008561C"/>
    <w:rsid w:val="00085702"/>
    <w:rsid w:val="00086BAD"/>
    <w:rsid w:val="00087AE7"/>
    <w:rsid w:val="00091EA3"/>
    <w:rsid w:val="00092270"/>
    <w:rsid w:val="000932CE"/>
    <w:rsid w:val="00094D04"/>
    <w:rsid w:val="0009558D"/>
    <w:rsid w:val="000A0F52"/>
    <w:rsid w:val="000A1962"/>
    <w:rsid w:val="000A19C9"/>
    <w:rsid w:val="000A2999"/>
    <w:rsid w:val="000A29AD"/>
    <w:rsid w:val="000A328D"/>
    <w:rsid w:val="000A46F0"/>
    <w:rsid w:val="000A49C7"/>
    <w:rsid w:val="000A62DC"/>
    <w:rsid w:val="000A7528"/>
    <w:rsid w:val="000A7D49"/>
    <w:rsid w:val="000B0693"/>
    <w:rsid w:val="000B1766"/>
    <w:rsid w:val="000B2C56"/>
    <w:rsid w:val="000B46EE"/>
    <w:rsid w:val="000B5D46"/>
    <w:rsid w:val="000B7E34"/>
    <w:rsid w:val="000C068B"/>
    <w:rsid w:val="000C3A6B"/>
    <w:rsid w:val="000C525F"/>
    <w:rsid w:val="000C67E9"/>
    <w:rsid w:val="000C7B19"/>
    <w:rsid w:val="000D06DB"/>
    <w:rsid w:val="000D0774"/>
    <w:rsid w:val="000D081F"/>
    <w:rsid w:val="000D0A5A"/>
    <w:rsid w:val="000D0E40"/>
    <w:rsid w:val="000D239E"/>
    <w:rsid w:val="000D25C7"/>
    <w:rsid w:val="000D2E33"/>
    <w:rsid w:val="000D3A83"/>
    <w:rsid w:val="000D4B0C"/>
    <w:rsid w:val="000D4B4C"/>
    <w:rsid w:val="000D4D28"/>
    <w:rsid w:val="000D50AF"/>
    <w:rsid w:val="000D5270"/>
    <w:rsid w:val="000D5DD8"/>
    <w:rsid w:val="000D64EA"/>
    <w:rsid w:val="000D6CC2"/>
    <w:rsid w:val="000E048D"/>
    <w:rsid w:val="000E0AE5"/>
    <w:rsid w:val="000E1813"/>
    <w:rsid w:val="000E22FD"/>
    <w:rsid w:val="000E2A66"/>
    <w:rsid w:val="000E305B"/>
    <w:rsid w:val="000E3A6A"/>
    <w:rsid w:val="000E4302"/>
    <w:rsid w:val="000E4A74"/>
    <w:rsid w:val="000E4F3A"/>
    <w:rsid w:val="000E7A12"/>
    <w:rsid w:val="000E7B50"/>
    <w:rsid w:val="000F2A65"/>
    <w:rsid w:val="000F3845"/>
    <w:rsid w:val="000F432B"/>
    <w:rsid w:val="000F5B9E"/>
    <w:rsid w:val="000F5C2E"/>
    <w:rsid w:val="000F6E51"/>
    <w:rsid w:val="001005E6"/>
    <w:rsid w:val="001009C7"/>
    <w:rsid w:val="00100AA4"/>
    <w:rsid w:val="00100CC9"/>
    <w:rsid w:val="00101D43"/>
    <w:rsid w:val="00104AAF"/>
    <w:rsid w:val="00105497"/>
    <w:rsid w:val="00106009"/>
    <w:rsid w:val="0010615C"/>
    <w:rsid w:val="00106DE8"/>
    <w:rsid w:val="00110675"/>
    <w:rsid w:val="0011097F"/>
    <w:rsid w:val="001133AE"/>
    <w:rsid w:val="001145B5"/>
    <w:rsid w:val="001164D3"/>
    <w:rsid w:val="001178C5"/>
    <w:rsid w:val="001221AF"/>
    <w:rsid w:val="00122D0D"/>
    <w:rsid w:val="00122F01"/>
    <w:rsid w:val="001232BE"/>
    <w:rsid w:val="001239ED"/>
    <w:rsid w:val="00123F2E"/>
    <w:rsid w:val="0012470C"/>
    <w:rsid w:val="00124FA6"/>
    <w:rsid w:val="0012505B"/>
    <w:rsid w:val="0012601E"/>
    <w:rsid w:val="00126056"/>
    <w:rsid w:val="00126C63"/>
    <w:rsid w:val="00126CF0"/>
    <w:rsid w:val="001278F0"/>
    <w:rsid w:val="00127FD5"/>
    <w:rsid w:val="001301E6"/>
    <w:rsid w:val="00130AFC"/>
    <w:rsid w:val="0013227A"/>
    <w:rsid w:val="00132761"/>
    <w:rsid w:val="00132A5C"/>
    <w:rsid w:val="001334C7"/>
    <w:rsid w:val="001355E3"/>
    <w:rsid w:val="00136AB6"/>
    <w:rsid w:val="00136F03"/>
    <w:rsid w:val="00137133"/>
    <w:rsid w:val="00137324"/>
    <w:rsid w:val="00137BA3"/>
    <w:rsid w:val="00141868"/>
    <w:rsid w:val="00141A63"/>
    <w:rsid w:val="001425E7"/>
    <w:rsid w:val="0014351A"/>
    <w:rsid w:val="001436A7"/>
    <w:rsid w:val="00144C78"/>
    <w:rsid w:val="00144E24"/>
    <w:rsid w:val="001456F3"/>
    <w:rsid w:val="00146FB1"/>
    <w:rsid w:val="001473B3"/>
    <w:rsid w:val="00147801"/>
    <w:rsid w:val="0015075A"/>
    <w:rsid w:val="00150A03"/>
    <w:rsid w:val="001511FB"/>
    <w:rsid w:val="001518A9"/>
    <w:rsid w:val="00153840"/>
    <w:rsid w:val="00154B0A"/>
    <w:rsid w:val="001564A9"/>
    <w:rsid w:val="00156CC5"/>
    <w:rsid w:val="00157157"/>
    <w:rsid w:val="00163DA4"/>
    <w:rsid w:val="001649A2"/>
    <w:rsid w:val="00164A61"/>
    <w:rsid w:val="00164EAB"/>
    <w:rsid w:val="001656AE"/>
    <w:rsid w:val="0016594D"/>
    <w:rsid w:val="001662B8"/>
    <w:rsid w:val="0016667A"/>
    <w:rsid w:val="00166E12"/>
    <w:rsid w:val="001676B5"/>
    <w:rsid w:val="0017293F"/>
    <w:rsid w:val="0017306D"/>
    <w:rsid w:val="00177529"/>
    <w:rsid w:val="00180359"/>
    <w:rsid w:val="00181F16"/>
    <w:rsid w:val="001823A3"/>
    <w:rsid w:val="001833F8"/>
    <w:rsid w:val="001838F8"/>
    <w:rsid w:val="001849C4"/>
    <w:rsid w:val="00184B44"/>
    <w:rsid w:val="00185101"/>
    <w:rsid w:val="001852DF"/>
    <w:rsid w:val="001860FD"/>
    <w:rsid w:val="001870CF"/>
    <w:rsid w:val="00190B25"/>
    <w:rsid w:val="00190F5B"/>
    <w:rsid w:val="00191E86"/>
    <w:rsid w:val="00192B48"/>
    <w:rsid w:val="001945B4"/>
    <w:rsid w:val="00194D83"/>
    <w:rsid w:val="00196AA8"/>
    <w:rsid w:val="0019743F"/>
    <w:rsid w:val="00197E64"/>
    <w:rsid w:val="001A0302"/>
    <w:rsid w:val="001A06AC"/>
    <w:rsid w:val="001A0F6D"/>
    <w:rsid w:val="001A1276"/>
    <w:rsid w:val="001A3988"/>
    <w:rsid w:val="001A566A"/>
    <w:rsid w:val="001A5880"/>
    <w:rsid w:val="001A730D"/>
    <w:rsid w:val="001A73E0"/>
    <w:rsid w:val="001A7E8B"/>
    <w:rsid w:val="001A7F60"/>
    <w:rsid w:val="001A7FD8"/>
    <w:rsid w:val="001B0234"/>
    <w:rsid w:val="001B133E"/>
    <w:rsid w:val="001B138D"/>
    <w:rsid w:val="001B18A8"/>
    <w:rsid w:val="001B1A2A"/>
    <w:rsid w:val="001B242A"/>
    <w:rsid w:val="001B5817"/>
    <w:rsid w:val="001B6298"/>
    <w:rsid w:val="001B6A17"/>
    <w:rsid w:val="001B6A56"/>
    <w:rsid w:val="001B7386"/>
    <w:rsid w:val="001B7F09"/>
    <w:rsid w:val="001C01A5"/>
    <w:rsid w:val="001C3A3A"/>
    <w:rsid w:val="001C431A"/>
    <w:rsid w:val="001C4506"/>
    <w:rsid w:val="001C48DF"/>
    <w:rsid w:val="001C5666"/>
    <w:rsid w:val="001C5ECD"/>
    <w:rsid w:val="001C6C9C"/>
    <w:rsid w:val="001D045B"/>
    <w:rsid w:val="001D1047"/>
    <w:rsid w:val="001D5F3B"/>
    <w:rsid w:val="001D770C"/>
    <w:rsid w:val="001E0C10"/>
    <w:rsid w:val="001E1E0F"/>
    <w:rsid w:val="001E28E7"/>
    <w:rsid w:val="001E4C4A"/>
    <w:rsid w:val="001E4E8D"/>
    <w:rsid w:val="001E69DD"/>
    <w:rsid w:val="001E7419"/>
    <w:rsid w:val="001E7C01"/>
    <w:rsid w:val="001E7C4E"/>
    <w:rsid w:val="001F255D"/>
    <w:rsid w:val="001F2B33"/>
    <w:rsid w:val="001F3000"/>
    <w:rsid w:val="001F3934"/>
    <w:rsid w:val="001F48E8"/>
    <w:rsid w:val="001F71F2"/>
    <w:rsid w:val="001F76E9"/>
    <w:rsid w:val="00200943"/>
    <w:rsid w:val="00201C30"/>
    <w:rsid w:val="00203997"/>
    <w:rsid w:val="002042DE"/>
    <w:rsid w:val="00205229"/>
    <w:rsid w:val="002055FF"/>
    <w:rsid w:val="002056A8"/>
    <w:rsid w:val="0020673E"/>
    <w:rsid w:val="002073DA"/>
    <w:rsid w:val="00207760"/>
    <w:rsid w:val="00211FAA"/>
    <w:rsid w:val="00212DF3"/>
    <w:rsid w:val="002163B9"/>
    <w:rsid w:val="00216F76"/>
    <w:rsid w:val="0021757D"/>
    <w:rsid w:val="00220C3F"/>
    <w:rsid w:val="00220FA3"/>
    <w:rsid w:val="002210DF"/>
    <w:rsid w:val="00222027"/>
    <w:rsid w:val="00223CCD"/>
    <w:rsid w:val="002306D1"/>
    <w:rsid w:val="00230D15"/>
    <w:rsid w:val="00230F4A"/>
    <w:rsid w:val="002310FC"/>
    <w:rsid w:val="00231810"/>
    <w:rsid w:val="00231967"/>
    <w:rsid w:val="002347D0"/>
    <w:rsid w:val="00234DB1"/>
    <w:rsid w:val="00234E52"/>
    <w:rsid w:val="0023585C"/>
    <w:rsid w:val="00236FC2"/>
    <w:rsid w:val="00237CF9"/>
    <w:rsid w:val="00240304"/>
    <w:rsid w:val="002403C1"/>
    <w:rsid w:val="00241950"/>
    <w:rsid w:val="00241DA7"/>
    <w:rsid w:val="00241F75"/>
    <w:rsid w:val="00241F8C"/>
    <w:rsid w:val="00242057"/>
    <w:rsid w:val="00242BE6"/>
    <w:rsid w:val="002437BF"/>
    <w:rsid w:val="002445E3"/>
    <w:rsid w:val="00246A33"/>
    <w:rsid w:val="002519DB"/>
    <w:rsid w:val="00254D22"/>
    <w:rsid w:val="00254D5B"/>
    <w:rsid w:val="00254FC0"/>
    <w:rsid w:val="002550B0"/>
    <w:rsid w:val="002557A0"/>
    <w:rsid w:val="00256E2B"/>
    <w:rsid w:val="00260C0A"/>
    <w:rsid w:val="002612A4"/>
    <w:rsid w:val="00261796"/>
    <w:rsid w:val="00261841"/>
    <w:rsid w:val="00261CBC"/>
    <w:rsid w:val="00262B6B"/>
    <w:rsid w:val="00263E91"/>
    <w:rsid w:val="0026443A"/>
    <w:rsid w:val="002645B1"/>
    <w:rsid w:val="002659BB"/>
    <w:rsid w:val="0026656B"/>
    <w:rsid w:val="002666CB"/>
    <w:rsid w:val="00266A2F"/>
    <w:rsid w:val="0027020F"/>
    <w:rsid w:val="002702CA"/>
    <w:rsid w:val="002708C1"/>
    <w:rsid w:val="0027122D"/>
    <w:rsid w:val="00271DF1"/>
    <w:rsid w:val="00273DDB"/>
    <w:rsid w:val="00274312"/>
    <w:rsid w:val="0027465A"/>
    <w:rsid w:val="00276EC7"/>
    <w:rsid w:val="0028106C"/>
    <w:rsid w:val="002816BE"/>
    <w:rsid w:val="002823BC"/>
    <w:rsid w:val="00283C31"/>
    <w:rsid w:val="00283E31"/>
    <w:rsid w:val="002846C4"/>
    <w:rsid w:val="00284BE3"/>
    <w:rsid w:val="00290B3E"/>
    <w:rsid w:val="00291735"/>
    <w:rsid w:val="00291911"/>
    <w:rsid w:val="00291B5A"/>
    <w:rsid w:val="002934D1"/>
    <w:rsid w:val="00293D88"/>
    <w:rsid w:val="00295683"/>
    <w:rsid w:val="0029627E"/>
    <w:rsid w:val="00296879"/>
    <w:rsid w:val="00296BA8"/>
    <w:rsid w:val="002A1241"/>
    <w:rsid w:val="002A16CB"/>
    <w:rsid w:val="002A2538"/>
    <w:rsid w:val="002A2606"/>
    <w:rsid w:val="002A4305"/>
    <w:rsid w:val="002A4995"/>
    <w:rsid w:val="002A4BEE"/>
    <w:rsid w:val="002A5C7F"/>
    <w:rsid w:val="002A6DC3"/>
    <w:rsid w:val="002A7248"/>
    <w:rsid w:val="002B0071"/>
    <w:rsid w:val="002B0E94"/>
    <w:rsid w:val="002B1880"/>
    <w:rsid w:val="002B3321"/>
    <w:rsid w:val="002B412B"/>
    <w:rsid w:val="002B4FDB"/>
    <w:rsid w:val="002B50A9"/>
    <w:rsid w:val="002B6168"/>
    <w:rsid w:val="002B6AB5"/>
    <w:rsid w:val="002B6C15"/>
    <w:rsid w:val="002C2D16"/>
    <w:rsid w:val="002C4404"/>
    <w:rsid w:val="002C48B7"/>
    <w:rsid w:val="002C509D"/>
    <w:rsid w:val="002C50EC"/>
    <w:rsid w:val="002C6E94"/>
    <w:rsid w:val="002C7190"/>
    <w:rsid w:val="002D01B5"/>
    <w:rsid w:val="002D25D3"/>
    <w:rsid w:val="002D267F"/>
    <w:rsid w:val="002D2B50"/>
    <w:rsid w:val="002D2F1C"/>
    <w:rsid w:val="002D2FE0"/>
    <w:rsid w:val="002D3199"/>
    <w:rsid w:val="002D4FDA"/>
    <w:rsid w:val="002D5298"/>
    <w:rsid w:val="002D5342"/>
    <w:rsid w:val="002D67E5"/>
    <w:rsid w:val="002D687E"/>
    <w:rsid w:val="002E1059"/>
    <w:rsid w:val="002E23AD"/>
    <w:rsid w:val="002E3BE4"/>
    <w:rsid w:val="002F0C95"/>
    <w:rsid w:val="002F0F52"/>
    <w:rsid w:val="002F17BB"/>
    <w:rsid w:val="002F1D4A"/>
    <w:rsid w:val="002F1EA4"/>
    <w:rsid w:val="002F23FD"/>
    <w:rsid w:val="002F33AC"/>
    <w:rsid w:val="002F5E9D"/>
    <w:rsid w:val="002F65BB"/>
    <w:rsid w:val="002F7A5B"/>
    <w:rsid w:val="002F7AEB"/>
    <w:rsid w:val="0030094E"/>
    <w:rsid w:val="00301C9E"/>
    <w:rsid w:val="003047E2"/>
    <w:rsid w:val="00304C90"/>
    <w:rsid w:val="00304DFD"/>
    <w:rsid w:val="0030552C"/>
    <w:rsid w:val="00305D0A"/>
    <w:rsid w:val="0030688A"/>
    <w:rsid w:val="0030744F"/>
    <w:rsid w:val="003122BE"/>
    <w:rsid w:val="00312AE7"/>
    <w:rsid w:val="00315B22"/>
    <w:rsid w:val="00316B26"/>
    <w:rsid w:val="00316F6F"/>
    <w:rsid w:val="00317174"/>
    <w:rsid w:val="00317D2A"/>
    <w:rsid w:val="003202C4"/>
    <w:rsid w:val="003204BE"/>
    <w:rsid w:val="00320C45"/>
    <w:rsid w:val="0032164E"/>
    <w:rsid w:val="00322EEE"/>
    <w:rsid w:val="00324994"/>
    <w:rsid w:val="00324BDF"/>
    <w:rsid w:val="00324E10"/>
    <w:rsid w:val="0032631D"/>
    <w:rsid w:val="0032695F"/>
    <w:rsid w:val="00326F52"/>
    <w:rsid w:val="00327938"/>
    <w:rsid w:val="00330BB8"/>
    <w:rsid w:val="00331019"/>
    <w:rsid w:val="00332DC1"/>
    <w:rsid w:val="00332E9A"/>
    <w:rsid w:val="00333376"/>
    <w:rsid w:val="00335558"/>
    <w:rsid w:val="0033599F"/>
    <w:rsid w:val="00335ABF"/>
    <w:rsid w:val="00335F12"/>
    <w:rsid w:val="0033730C"/>
    <w:rsid w:val="0033742A"/>
    <w:rsid w:val="003406AC"/>
    <w:rsid w:val="003425C6"/>
    <w:rsid w:val="00342AFF"/>
    <w:rsid w:val="003438C1"/>
    <w:rsid w:val="003439D7"/>
    <w:rsid w:val="00343AC9"/>
    <w:rsid w:val="00344851"/>
    <w:rsid w:val="00344FA7"/>
    <w:rsid w:val="00345E60"/>
    <w:rsid w:val="00346652"/>
    <w:rsid w:val="00346F2E"/>
    <w:rsid w:val="003506EC"/>
    <w:rsid w:val="00351399"/>
    <w:rsid w:val="0035207B"/>
    <w:rsid w:val="003534A0"/>
    <w:rsid w:val="00353C36"/>
    <w:rsid w:val="00353E78"/>
    <w:rsid w:val="00354106"/>
    <w:rsid w:val="00354DA9"/>
    <w:rsid w:val="00356125"/>
    <w:rsid w:val="00356EDF"/>
    <w:rsid w:val="00360405"/>
    <w:rsid w:val="00362B85"/>
    <w:rsid w:val="00362BE5"/>
    <w:rsid w:val="0036316E"/>
    <w:rsid w:val="00363244"/>
    <w:rsid w:val="00363DFA"/>
    <w:rsid w:val="00366A76"/>
    <w:rsid w:val="00367D2B"/>
    <w:rsid w:val="003702F6"/>
    <w:rsid w:val="00370F90"/>
    <w:rsid w:val="003711E7"/>
    <w:rsid w:val="00371BE6"/>
    <w:rsid w:val="003729E7"/>
    <w:rsid w:val="0037450A"/>
    <w:rsid w:val="0037499F"/>
    <w:rsid w:val="00376F1C"/>
    <w:rsid w:val="00377DDC"/>
    <w:rsid w:val="00382290"/>
    <w:rsid w:val="00383370"/>
    <w:rsid w:val="00384603"/>
    <w:rsid w:val="00385392"/>
    <w:rsid w:val="00386790"/>
    <w:rsid w:val="00386EE2"/>
    <w:rsid w:val="00387139"/>
    <w:rsid w:val="00387E6C"/>
    <w:rsid w:val="0039039E"/>
    <w:rsid w:val="00390987"/>
    <w:rsid w:val="00391A8B"/>
    <w:rsid w:val="00391C47"/>
    <w:rsid w:val="00391FEE"/>
    <w:rsid w:val="00392A97"/>
    <w:rsid w:val="0039372A"/>
    <w:rsid w:val="0039373E"/>
    <w:rsid w:val="0039403C"/>
    <w:rsid w:val="00394702"/>
    <w:rsid w:val="003962EE"/>
    <w:rsid w:val="003963EF"/>
    <w:rsid w:val="0039655C"/>
    <w:rsid w:val="003A0DCF"/>
    <w:rsid w:val="003A15E4"/>
    <w:rsid w:val="003A2248"/>
    <w:rsid w:val="003A22F5"/>
    <w:rsid w:val="003A36A1"/>
    <w:rsid w:val="003A4AB8"/>
    <w:rsid w:val="003A51F6"/>
    <w:rsid w:val="003A63AE"/>
    <w:rsid w:val="003A6FE5"/>
    <w:rsid w:val="003A70F1"/>
    <w:rsid w:val="003B0CA6"/>
    <w:rsid w:val="003B18AA"/>
    <w:rsid w:val="003B1EEA"/>
    <w:rsid w:val="003B200F"/>
    <w:rsid w:val="003B2479"/>
    <w:rsid w:val="003B3E7F"/>
    <w:rsid w:val="003B4756"/>
    <w:rsid w:val="003B47BA"/>
    <w:rsid w:val="003B4866"/>
    <w:rsid w:val="003B5F2A"/>
    <w:rsid w:val="003B6830"/>
    <w:rsid w:val="003B6E94"/>
    <w:rsid w:val="003C02B5"/>
    <w:rsid w:val="003C32A8"/>
    <w:rsid w:val="003C55E4"/>
    <w:rsid w:val="003C5F68"/>
    <w:rsid w:val="003C66B8"/>
    <w:rsid w:val="003C7E92"/>
    <w:rsid w:val="003D2AB0"/>
    <w:rsid w:val="003D2C7D"/>
    <w:rsid w:val="003D52B0"/>
    <w:rsid w:val="003D545C"/>
    <w:rsid w:val="003D5C0F"/>
    <w:rsid w:val="003D6130"/>
    <w:rsid w:val="003D6EDA"/>
    <w:rsid w:val="003D6EDB"/>
    <w:rsid w:val="003D74B5"/>
    <w:rsid w:val="003E05FF"/>
    <w:rsid w:val="003E085B"/>
    <w:rsid w:val="003E310C"/>
    <w:rsid w:val="003E422D"/>
    <w:rsid w:val="003E6B46"/>
    <w:rsid w:val="003F09DA"/>
    <w:rsid w:val="003F1EC3"/>
    <w:rsid w:val="003F1F2F"/>
    <w:rsid w:val="003F31F7"/>
    <w:rsid w:val="003F4C06"/>
    <w:rsid w:val="003F5148"/>
    <w:rsid w:val="003F5E48"/>
    <w:rsid w:val="003F63AF"/>
    <w:rsid w:val="003F66A4"/>
    <w:rsid w:val="003F6C62"/>
    <w:rsid w:val="003F776A"/>
    <w:rsid w:val="003F7F91"/>
    <w:rsid w:val="004004FA"/>
    <w:rsid w:val="00400949"/>
    <w:rsid w:val="00400D2A"/>
    <w:rsid w:val="00401889"/>
    <w:rsid w:val="004028AE"/>
    <w:rsid w:val="0040325D"/>
    <w:rsid w:val="004041A7"/>
    <w:rsid w:val="0040442E"/>
    <w:rsid w:val="004049FE"/>
    <w:rsid w:val="00407144"/>
    <w:rsid w:val="004152E5"/>
    <w:rsid w:val="004153D6"/>
    <w:rsid w:val="00416AE7"/>
    <w:rsid w:val="00417716"/>
    <w:rsid w:val="00420AA4"/>
    <w:rsid w:val="00421F83"/>
    <w:rsid w:val="00422FC6"/>
    <w:rsid w:val="004242ED"/>
    <w:rsid w:val="00424538"/>
    <w:rsid w:val="0042496E"/>
    <w:rsid w:val="00425DE7"/>
    <w:rsid w:val="00426D6D"/>
    <w:rsid w:val="004305D2"/>
    <w:rsid w:val="00430B2B"/>
    <w:rsid w:val="00431BA4"/>
    <w:rsid w:val="00431C2F"/>
    <w:rsid w:val="004336C9"/>
    <w:rsid w:val="00433C3F"/>
    <w:rsid w:val="0043418D"/>
    <w:rsid w:val="0043444A"/>
    <w:rsid w:val="00435689"/>
    <w:rsid w:val="00435989"/>
    <w:rsid w:val="0043598F"/>
    <w:rsid w:val="00435EA1"/>
    <w:rsid w:val="004365D4"/>
    <w:rsid w:val="004367D1"/>
    <w:rsid w:val="00437978"/>
    <w:rsid w:val="00437C36"/>
    <w:rsid w:val="00440F50"/>
    <w:rsid w:val="00441ABE"/>
    <w:rsid w:val="00442E0F"/>
    <w:rsid w:val="0044346F"/>
    <w:rsid w:val="00446762"/>
    <w:rsid w:val="004472E4"/>
    <w:rsid w:val="00453DBE"/>
    <w:rsid w:val="0045413E"/>
    <w:rsid w:val="00454C3C"/>
    <w:rsid w:val="00454EDD"/>
    <w:rsid w:val="00455AFD"/>
    <w:rsid w:val="00455DD2"/>
    <w:rsid w:val="0045665D"/>
    <w:rsid w:val="004607B6"/>
    <w:rsid w:val="004608CF"/>
    <w:rsid w:val="004608E0"/>
    <w:rsid w:val="00461644"/>
    <w:rsid w:val="00461E25"/>
    <w:rsid w:val="00461E66"/>
    <w:rsid w:val="004635DF"/>
    <w:rsid w:val="00463A3B"/>
    <w:rsid w:val="004707DD"/>
    <w:rsid w:val="00470E27"/>
    <w:rsid w:val="00474C7F"/>
    <w:rsid w:val="00475459"/>
    <w:rsid w:val="00475D50"/>
    <w:rsid w:val="004761EB"/>
    <w:rsid w:val="004800F2"/>
    <w:rsid w:val="00481EA0"/>
    <w:rsid w:val="0048234E"/>
    <w:rsid w:val="00482C4A"/>
    <w:rsid w:val="0048367B"/>
    <w:rsid w:val="00484C05"/>
    <w:rsid w:val="00485EF1"/>
    <w:rsid w:val="00487803"/>
    <w:rsid w:val="004879CB"/>
    <w:rsid w:val="004904CE"/>
    <w:rsid w:val="00490668"/>
    <w:rsid w:val="00490AB2"/>
    <w:rsid w:val="00490C15"/>
    <w:rsid w:val="0049119C"/>
    <w:rsid w:val="004915F5"/>
    <w:rsid w:val="004926F4"/>
    <w:rsid w:val="004934B6"/>
    <w:rsid w:val="0049358F"/>
    <w:rsid w:val="00493924"/>
    <w:rsid w:val="004945FD"/>
    <w:rsid w:val="0049476E"/>
    <w:rsid w:val="00495D49"/>
    <w:rsid w:val="00497DCC"/>
    <w:rsid w:val="004A0106"/>
    <w:rsid w:val="004A12A0"/>
    <w:rsid w:val="004A1371"/>
    <w:rsid w:val="004A1683"/>
    <w:rsid w:val="004A453D"/>
    <w:rsid w:val="004A47A8"/>
    <w:rsid w:val="004A5C1A"/>
    <w:rsid w:val="004A5C4F"/>
    <w:rsid w:val="004A6D05"/>
    <w:rsid w:val="004B0E1C"/>
    <w:rsid w:val="004B0FDA"/>
    <w:rsid w:val="004B1177"/>
    <w:rsid w:val="004B184C"/>
    <w:rsid w:val="004B1F29"/>
    <w:rsid w:val="004B279B"/>
    <w:rsid w:val="004B2AF6"/>
    <w:rsid w:val="004B4494"/>
    <w:rsid w:val="004B4A55"/>
    <w:rsid w:val="004B75BE"/>
    <w:rsid w:val="004C0091"/>
    <w:rsid w:val="004C0471"/>
    <w:rsid w:val="004C150F"/>
    <w:rsid w:val="004C173D"/>
    <w:rsid w:val="004C20A5"/>
    <w:rsid w:val="004C447E"/>
    <w:rsid w:val="004C4F23"/>
    <w:rsid w:val="004C5913"/>
    <w:rsid w:val="004C63E6"/>
    <w:rsid w:val="004C66B3"/>
    <w:rsid w:val="004D082A"/>
    <w:rsid w:val="004D089E"/>
    <w:rsid w:val="004D11FC"/>
    <w:rsid w:val="004D22F3"/>
    <w:rsid w:val="004D6C74"/>
    <w:rsid w:val="004E122D"/>
    <w:rsid w:val="004E25A9"/>
    <w:rsid w:val="004E2F7D"/>
    <w:rsid w:val="004E3AEE"/>
    <w:rsid w:val="004E546C"/>
    <w:rsid w:val="004E5EA4"/>
    <w:rsid w:val="004E6FD2"/>
    <w:rsid w:val="004F03F0"/>
    <w:rsid w:val="004F0A02"/>
    <w:rsid w:val="004F1280"/>
    <w:rsid w:val="004F17B9"/>
    <w:rsid w:val="004F180E"/>
    <w:rsid w:val="004F24F9"/>
    <w:rsid w:val="004F2526"/>
    <w:rsid w:val="004F25CD"/>
    <w:rsid w:val="004F2F11"/>
    <w:rsid w:val="004F336A"/>
    <w:rsid w:val="004F4BEE"/>
    <w:rsid w:val="004F58E5"/>
    <w:rsid w:val="004F5EE2"/>
    <w:rsid w:val="004F6447"/>
    <w:rsid w:val="004F7DAF"/>
    <w:rsid w:val="005002DF"/>
    <w:rsid w:val="0050359F"/>
    <w:rsid w:val="00503890"/>
    <w:rsid w:val="005105F0"/>
    <w:rsid w:val="005116CC"/>
    <w:rsid w:val="00511920"/>
    <w:rsid w:val="00511FAB"/>
    <w:rsid w:val="00513571"/>
    <w:rsid w:val="005142DF"/>
    <w:rsid w:val="005145F2"/>
    <w:rsid w:val="00514943"/>
    <w:rsid w:val="00514D19"/>
    <w:rsid w:val="005153BF"/>
    <w:rsid w:val="00515828"/>
    <w:rsid w:val="00516388"/>
    <w:rsid w:val="00520284"/>
    <w:rsid w:val="005212FE"/>
    <w:rsid w:val="005229B5"/>
    <w:rsid w:val="00524F93"/>
    <w:rsid w:val="005253D4"/>
    <w:rsid w:val="00527DF6"/>
    <w:rsid w:val="005316B6"/>
    <w:rsid w:val="00533070"/>
    <w:rsid w:val="00533697"/>
    <w:rsid w:val="0053436F"/>
    <w:rsid w:val="005374E4"/>
    <w:rsid w:val="00537D00"/>
    <w:rsid w:val="005406A4"/>
    <w:rsid w:val="0054191F"/>
    <w:rsid w:val="005419E5"/>
    <w:rsid w:val="0054250A"/>
    <w:rsid w:val="0054287C"/>
    <w:rsid w:val="005428C0"/>
    <w:rsid w:val="00545307"/>
    <w:rsid w:val="00546D58"/>
    <w:rsid w:val="00546E76"/>
    <w:rsid w:val="00547136"/>
    <w:rsid w:val="00550406"/>
    <w:rsid w:val="00550C94"/>
    <w:rsid w:val="00551198"/>
    <w:rsid w:val="005511D1"/>
    <w:rsid w:val="005526FB"/>
    <w:rsid w:val="00560643"/>
    <w:rsid w:val="00561097"/>
    <w:rsid w:val="005613CC"/>
    <w:rsid w:val="0056372A"/>
    <w:rsid w:val="00565D6D"/>
    <w:rsid w:val="00566577"/>
    <w:rsid w:val="0056716C"/>
    <w:rsid w:val="0057003D"/>
    <w:rsid w:val="0057005C"/>
    <w:rsid w:val="00570192"/>
    <w:rsid w:val="00570199"/>
    <w:rsid w:val="00570390"/>
    <w:rsid w:val="00570A8D"/>
    <w:rsid w:val="00570AE8"/>
    <w:rsid w:val="00571116"/>
    <w:rsid w:val="0057195B"/>
    <w:rsid w:val="005727E7"/>
    <w:rsid w:val="005743A7"/>
    <w:rsid w:val="00576D12"/>
    <w:rsid w:val="00577AE4"/>
    <w:rsid w:val="005819B0"/>
    <w:rsid w:val="00582635"/>
    <w:rsid w:val="00582E8C"/>
    <w:rsid w:val="0058333F"/>
    <w:rsid w:val="00583899"/>
    <w:rsid w:val="00585558"/>
    <w:rsid w:val="00585F27"/>
    <w:rsid w:val="0058662D"/>
    <w:rsid w:val="00590219"/>
    <w:rsid w:val="005908B8"/>
    <w:rsid w:val="0059500D"/>
    <w:rsid w:val="0059518E"/>
    <w:rsid w:val="0059538B"/>
    <w:rsid w:val="0059761F"/>
    <w:rsid w:val="005A01FA"/>
    <w:rsid w:val="005A0ECA"/>
    <w:rsid w:val="005A13D8"/>
    <w:rsid w:val="005A13E9"/>
    <w:rsid w:val="005A140E"/>
    <w:rsid w:val="005A2EE9"/>
    <w:rsid w:val="005A3077"/>
    <w:rsid w:val="005A39BE"/>
    <w:rsid w:val="005A3A10"/>
    <w:rsid w:val="005A4F9A"/>
    <w:rsid w:val="005A6C55"/>
    <w:rsid w:val="005A7227"/>
    <w:rsid w:val="005B0047"/>
    <w:rsid w:val="005B0A21"/>
    <w:rsid w:val="005B2212"/>
    <w:rsid w:val="005B314E"/>
    <w:rsid w:val="005B4A65"/>
    <w:rsid w:val="005B4FFE"/>
    <w:rsid w:val="005B5BE2"/>
    <w:rsid w:val="005B7B69"/>
    <w:rsid w:val="005C01BE"/>
    <w:rsid w:val="005C1FFD"/>
    <w:rsid w:val="005C2551"/>
    <w:rsid w:val="005C2C8F"/>
    <w:rsid w:val="005C4F93"/>
    <w:rsid w:val="005C5865"/>
    <w:rsid w:val="005C5AF5"/>
    <w:rsid w:val="005C6CB3"/>
    <w:rsid w:val="005C6F6D"/>
    <w:rsid w:val="005C7182"/>
    <w:rsid w:val="005C71BD"/>
    <w:rsid w:val="005D0B37"/>
    <w:rsid w:val="005D1FA3"/>
    <w:rsid w:val="005D3B9A"/>
    <w:rsid w:val="005D3FA1"/>
    <w:rsid w:val="005D48A8"/>
    <w:rsid w:val="005D6208"/>
    <w:rsid w:val="005D650A"/>
    <w:rsid w:val="005D6561"/>
    <w:rsid w:val="005D676F"/>
    <w:rsid w:val="005D6DEF"/>
    <w:rsid w:val="005D7F95"/>
    <w:rsid w:val="005E0879"/>
    <w:rsid w:val="005E1524"/>
    <w:rsid w:val="005E32CA"/>
    <w:rsid w:val="005E46A0"/>
    <w:rsid w:val="005E473F"/>
    <w:rsid w:val="005E5625"/>
    <w:rsid w:val="005E5634"/>
    <w:rsid w:val="005E7063"/>
    <w:rsid w:val="005E7094"/>
    <w:rsid w:val="005E73FF"/>
    <w:rsid w:val="005E7F8C"/>
    <w:rsid w:val="005F36A1"/>
    <w:rsid w:val="005F3709"/>
    <w:rsid w:val="005F52A4"/>
    <w:rsid w:val="005F62B9"/>
    <w:rsid w:val="005F6B3B"/>
    <w:rsid w:val="00600501"/>
    <w:rsid w:val="00601A0F"/>
    <w:rsid w:val="00603C71"/>
    <w:rsid w:val="00603EDA"/>
    <w:rsid w:val="00604833"/>
    <w:rsid w:val="00604FB0"/>
    <w:rsid w:val="00606245"/>
    <w:rsid w:val="006065E1"/>
    <w:rsid w:val="0060709D"/>
    <w:rsid w:val="0060797D"/>
    <w:rsid w:val="00607E36"/>
    <w:rsid w:val="00610899"/>
    <w:rsid w:val="0061185D"/>
    <w:rsid w:val="006121EF"/>
    <w:rsid w:val="00612487"/>
    <w:rsid w:val="00615453"/>
    <w:rsid w:val="00621248"/>
    <w:rsid w:val="0062136E"/>
    <w:rsid w:val="0062138D"/>
    <w:rsid w:val="00625301"/>
    <w:rsid w:val="00625C93"/>
    <w:rsid w:val="00625D9D"/>
    <w:rsid w:val="00630396"/>
    <w:rsid w:val="00630437"/>
    <w:rsid w:val="00631207"/>
    <w:rsid w:val="006312AE"/>
    <w:rsid w:val="00632AF5"/>
    <w:rsid w:val="00632CFC"/>
    <w:rsid w:val="00634C51"/>
    <w:rsid w:val="00635538"/>
    <w:rsid w:val="00641F59"/>
    <w:rsid w:val="00642076"/>
    <w:rsid w:val="006461F7"/>
    <w:rsid w:val="00646AC0"/>
    <w:rsid w:val="00647147"/>
    <w:rsid w:val="00647E0C"/>
    <w:rsid w:val="00650746"/>
    <w:rsid w:val="00652671"/>
    <w:rsid w:val="006526F3"/>
    <w:rsid w:val="00653561"/>
    <w:rsid w:val="00653E99"/>
    <w:rsid w:val="00656696"/>
    <w:rsid w:val="0065669A"/>
    <w:rsid w:val="00656FF0"/>
    <w:rsid w:val="0065705B"/>
    <w:rsid w:val="0065744C"/>
    <w:rsid w:val="00660924"/>
    <w:rsid w:val="00661E61"/>
    <w:rsid w:val="0066290C"/>
    <w:rsid w:val="00662959"/>
    <w:rsid w:val="00662E12"/>
    <w:rsid w:val="00664176"/>
    <w:rsid w:val="00664885"/>
    <w:rsid w:val="0066602C"/>
    <w:rsid w:val="006661FD"/>
    <w:rsid w:val="006663A7"/>
    <w:rsid w:val="00666605"/>
    <w:rsid w:val="00666C81"/>
    <w:rsid w:val="00667341"/>
    <w:rsid w:val="00667CFB"/>
    <w:rsid w:val="00670E3B"/>
    <w:rsid w:val="00671936"/>
    <w:rsid w:val="00673516"/>
    <w:rsid w:val="006746CF"/>
    <w:rsid w:val="00674935"/>
    <w:rsid w:val="00677874"/>
    <w:rsid w:val="00680496"/>
    <w:rsid w:val="00680643"/>
    <w:rsid w:val="006808A0"/>
    <w:rsid w:val="00680B8C"/>
    <w:rsid w:val="00680D79"/>
    <w:rsid w:val="00680F8B"/>
    <w:rsid w:val="006821BD"/>
    <w:rsid w:val="0068240F"/>
    <w:rsid w:val="006825AD"/>
    <w:rsid w:val="00684EBD"/>
    <w:rsid w:val="00684F61"/>
    <w:rsid w:val="0068527A"/>
    <w:rsid w:val="006855C7"/>
    <w:rsid w:val="00685B72"/>
    <w:rsid w:val="006864E4"/>
    <w:rsid w:val="00686B7F"/>
    <w:rsid w:val="006871D1"/>
    <w:rsid w:val="00690EE4"/>
    <w:rsid w:val="00694051"/>
    <w:rsid w:val="0069568D"/>
    <w:rsid w:val="00696ED2"/>
    <w:rsid w:val="00697128"/>
    <w:rsid w:val="006A03D0"/>
    <w:rsid w:val="006A22A7"/>
    <w:rsid w:val="006A2D64"/>
    <w:rsid w:val="006A3AEE"/>
    <w:rsid w:val="006A5758"/>
    <w:rsid w:val="006A6300"/>
    <w:rsid w:val="006A6DA9"/>
    <w:rsid w:val="006A7AE0"/>
    <w:rsid w:val="006B1273"/>
    <w:rsid w:val="006B14C0"/>
    <w:rsid w:val="006B1C3C"/>
    <w:rsid w:val="006B48AA"/>
    <w:rsid w:val="006B5C93"/>
    <w:rsid w:val="006B6B71"/>
    <w:rsid w:val="006B75F4"/>
    <w:rsid w:val="006C013C"/>
    <w:rsid w:val="006C0DD8"/>
    <w:rsid w:val="006C1F2F"/>
    <w:rsid w:val="006C2AF9"/>
    <w:rsid w:val="006C4239"/>
    <w:rsid w:val="006C4930"/>
    <w:rsid w:val="006C4A5E"/>
    <w:rsid w:val="006C62FD"/>
    <w:rsid w:val="006C65A1"/>
    <w:rsid w:val="006C6BFA"/>
    <w:rsid w:val="006D0A6F"/>
    <w:rsid w:val="006D11B5"/>
    <w:rsid w:val="006D176E"/>
    <w:rsid w:val="006D28B4"/>
    <w:rsid w:val="006D2CE6"/>
    <w:rsid w:val="006D3395"/>
    <w:rsid w:val="006D4343"/>
    <w:rsid w:val="006D4436"/>
    <w:rsid w:val="006D6864"/>
    <w:rsid w:val="006D706F"/>
    <w:rsid w:val="006D76CA"/>
    <w:rsid w:val="006E138B"/>
    <w:rsid w:val="006E2DFD"/>
    <w:rsid w:val="006E550D"/>
    <w:rsid w:val="006E587D"/>
    <w:rsid w:val="006E60BD"/>
    <w:rsid w:val="006E616A"/>
    <w:rsid w:val="006E6331"/>
    <w:rsid w:val="006E7155"/>
    <w:rsid w:val="006F06F9"/>
    <w:rsid w:val="006F1182"/>
    <w:rsid w:val="006F183C"/>
    <w:rsid w:val="006F3DE7"/>
    <w:rsid w:val="006F48AA"/>
    <w:rsid w:val="006F4C57"/>
    <w:rsid w:val="006F4C93"/>
    <w:rsid w:val="006F5162"/>
    <w:rsid w:val="006F7E70"/>
    <w:rsid w:val="00700C5D"/>
    <w:rsid w:val="007014A0"/>
    <w:rsid w:val="007016CD"/>
    <w:rsid w:val="00701DBE"/>
    <w:rsid w:val="00702344"/>
    <w:rsid w:val="007023C3"/>
    <w:rsid w:val="007025C2"/>
    <w:rsid w:val="007026C8"/>
    <w:rsid w:val="00702F0A"/>
    <w:rsid w:val="0070329A"/>
    <w:rsid w:val="00703B0D"/>
    <w:rsid w:val="007047DD"/>
    <w:rsid w:val="007050F5"/>
    <w:rsid w:val="00705DA9"/>
    <w:rsid w:val="00706FE8"/>
    <w:rsid w:val="00710848"/>
    <w:rsid w:val="00711CE7"/>
    <w:rsid w:val="007120E6"/>
    <w:rsid w:val="00712D0D"/>
    <w:rsid w:val="00713B0E"/>
    <w:rsid w:val="00714DB2"/>
    <w:rsid w:val="007153AC"/>
    <w:rsid w:val="00715B42"/>
    <w:rsid w:val="00716546"/>
    <w:rsid w:val="00717837"/>
    <w:rsid w:val="00720A13"/>
    <w:rsid w:val="0072140E"/>
    <w:rsid w:val="0072144E"/>
    <w:rsid w:val="007229DF"/>
    <w:rsid w:val="00724FCD"/>
    <w:rsid w:val="00725DC4"/>
    <w:rsid w:val="00725FE2"/>
    <w:rsid w:val="0072748F"/>
    <w:rsid w:val="007274E5"/>
    <w:rsid w:val="00732045"/>
    <w:rsid w:val="007331FA"/>
    <w:rsid w:val="00734139"/>
    <w:rsid w:val="0073413C"/>
    <w:rsid w:val="00734A52"/>
    <w:rsid w:val="007352F2"/>
    <w:rsid w:val="0073634E"/>
    <w:rsid w:val="007363A8"/>
    <w:rsid w:val="00737427"/>
    <w:rsid w:val="00737777"/>
    <w:rsid w:val="00737A1C"/>
    <w:rsid w:val="007406CA"/>
    <w:rsid w:val="007420C2"/>
    <w:rsid w:val="00742255"/>
    <w:rsid w:val="00742A5D"/>
    <w:rsid w:val="00745F13"/>
    <w:rsid w:val="00747B1A"/>
    <w:rsid w:val="00751B8F"/>
    <w:rsid w:val="00751E58"/>
    <w:rsid w:val="00752318"/>
    <w:rsid w:val="0075597F"/>
    <w:rsid w:val="00756A63"/>
    <w:rsid w:val="00761967"/>
    <w:rsid w:val="00763F92"/>
    <w:rsid w:val="007654D2"/>
    <w:rsid w:val="00765A52"/>
    <w:rsid w:val="00765CF1"/>
    <w:rsid w:val="007665DD"/>
    <w:rsid w:val="00767446"/>
    <w:rsid w:val="007702AD"/>
    <w:rsid w:val="00771276"/>
    <w:rsid w:val="0077171D"/>
    <w:rsid w:val="00771AE2"/>
    <w:rsid w:val="00772B93"/>
    <w:rsid w:val="0077379D"/>
    <w:rsid w:val="00775F0F"/>
    <w:rsid w:val="00777245"/>
    <w:rsid w:val="0078082F"/>
    <w:rsid w:val="007810B2"/>
    <w:rsid w:val="00781260"/>
    <w:rsid w:val="00781872"/>
    <w:rsid w:val="00783FC4"/>
    <w:rsid w:val="007841AD"/>
    <w:rsid w:val="00784ED4"/>
    <w:rsid w:val="007850A1"/>
    <w:rsid w:val="00792C7E"/>
    <w:rsid w:val="00792D0F"/>
    <w:rsid w:val="00792D27"/>
    <w:rsid w:val="00793353"/>
    <w:rsid w:val="00793DBD"/>
    <w:rsid w:val="00795E5C"/>
    <w:rsid w:val="0079659D"/>
    <w:rsid w:val="0079726A"/>
    <w:rsid w:val="007A0D72"/>
    <w:rsid w:val="007A34DB"/>
    <w:rsid w:val="007A3B7D"/>
    <w:rsid w:val="007A41CC"/>
    <w:rsid w:val="007A4453"/>
    <w:rsid w:val="007A4CC1"/>
    <w:rsid w:val="007A5787"/>
    <w:rsid w:val="007A5B0F"/>
    <w:rsid w:val="007A6980"/>
    <w:rsid w:val="007A6ECD"/>
    <w:rsid w:val="007A76B1"/>
    <w:rsid w:val="007B21F2"/>
    <w:rsid w:val="007B3A32"/>
    <w:rsid w:val="007B4A1C"/>
    <w:rsid w:val="007B4FA9"/>
    <w:rsid w:val="007B5799"/>
    <w:rsid w:val="007B58A8"/>
    <w:rsid w:val="007C0528"/>
    <w:rsid w:val="007C05FB"/>
    <w:rsid w:val="007C067C"/>
    <w:rsid w:val="007C09A0"/>
    <w:rsid w:val="007C124B"/>
    <w:rsid w:val="007C22CC"/>
    <w:rsid w:val="007C270E"/>
    <w:rsid w:val="007C2B18"/>
    <w:rsid w:val="007C3F95"/>
    <w:rsid w:val="007C411C"/>
    <w:rsid w:val="007C427C"/>
    <w:rsid w:val="007C59A2"/>
    <w:rsid w:val="007C5E8C"/>
    <w:rsid w:val="007C74B5"/>
    <w:rsid w:val="007C74D0"/>
    <w:rsid w:val="007D23D4"/>
    <w:rsid w:val="007D462F"/>
    <w:rsid w:val="007D5CBB"/>
    <w:rsid w:val="007D6629"/>
    <w:rsid w:val="007D6682"/>
    <w:rsid w:val="007E11A5"/>
    <w:rsid w:val="007E21B4"/>
    <w:rsid w:val="007E2C06"/>
    <w:rsid w:val="007E38F5"/>
    <w:rsid w:val="007E3EDE"/>
    <w:rsid w:val="007E409B"/>
    <w:rsid w:val="007E57BE"/>
    <w:rsid w:val="007E6583"/>
    <w:rsid w:val="007F0320"/>
    <w:rsid w:val="007F0494"/>
    <w:rsid w:val="007F112B"/>
    <w:rsid w:val="007F1D33"/>
    <w:rsid w:val="007F1D80"/>
    <w:rsid w:val="007F1E40"/>
    <w:rsid w:val="007F3A42"/>
    <w:rsid w:val="007F54AF"/>
    <w:rsid w:val="007F6502"/>
    <w:rsid w:val="007F78E1"/>
    <w:rsid w:val="008006CC"/>
    <w:rsid w:val="00800EEC"/>
    <w:rsid w:val="00803D06"/>
    <w:rsid w:val="0080473F"/>
    <w:rsid w:val="00804934"/>
    <w:rsid w:val="00804B73"/>
    <w:rsid w:val="008063CA"/>
    <w:rsid w:val="00806C67"/>
    <w:rsid w:val="00806DB5"/>
    <w:rsid w:val="00810902"/>
    <w:rsid w:val="00811208"/>
    <w:rsid w:val="008113AB"/>
    <w:rsid w:val="00811A69"/>
    <w:rsid w:val="00812C6B"/>
    <w:rsid w:val="008137C9"/>
    <w:rsid w:val="00814737"/>
    <w:rsid w:val="00815AC1"/>
    <w:rsid w:val="00816222"/>
    <w:rsid w:val="00816F52"/>
    <w:rsid w:val="00821579"/>
    <w:rsid w:val="00821E02"/>
    <w:rsid w:val="008239A8"/>
    <w:rsid w:val="00825409"/>
    <w:rsid w:val="008257E1"/>
    <w:rsid w:val="00825AA2"/>
    <w:rsid w:val="00825D97"/>
    <w:rsid w:val="00827ECD"/>
    <w:rsid w:val="00831383"/>
    <w:rsid w:val="00832E12"/>
    <w:rsid w:val="00833E5D"/>
    <w:rsid w:val="008344FF"/>
    <w:rsid w:val="00834762"/>
    <w:rsid w:val="00835720"/>
    <w:rsid w:val="00835DD8"/>
    <w:rsid w:val="00840C2A"/>
    <w:rsid w:val="00841229"/>
    <w:rsid w:val="008414B8"/>
    <w:rsid w:val="0084179F"/>
    <w:rsid w:val="0084336A"/>
    <w:rsid w:val="00844869"/>
    <w:rsid w:val="0084600D"/>
    <w:rsid w:val="008463E9"/>
    <w:rsid w:val="00846A06"/>
    <w:rsid w:val="00846DA5"/>
    <w:rsid w:val="00850B39"/>
    <w:rsid w:val="00850B41"/>
    <w:rsid w:val="008512B7"/>
    <w:rsid w:val="00852893"/>
    <w:rsid w:val="008530E2"/>
    <w:rsid w:val="00853AC5"/>
    <w:rsid w:val="00853B93"/>
    <w:rsid w:val="0085520E"/>
    <w:rsid w:val="00855F22"/>
    <w:rsid w:val="008569D4"/>
    <w:rsid w:val="00857AD9"/>
    <w:rsid w:val="008600B8"/>
    <w:rsid w:val="00861BD3"/>
    <w:rsid w:val="008627F1"/>
    <w:rsid w:val="008638B4"/>
    <w:rsid w:val="00864148"/>
    <w:rsid w:val="00864FF0"/>
    <w:rsid w:val="00865206"/>
    <w:rsid w:val="0086539B"/>
    <w:rsid w:val="008653B8"/>
    <w:rsid w:val="00866851"/>
    <w:rsid w:val="00866E31"/>
    <w:rsid w:val="008675C3"/>
    <w:rsid w:val="00867978"/>
    <w:rsid w:val="008704ED"/>
    <w:rsid w:val="008709B5"/>
    <w:rsid w:val="00870FF5"/>
    <w:rsid w:val="008724A4"/>
    <w:rsid w:val="00872C28"/>
    <w:rsid w:val="00872CAB"/>
    <w:rsid w:val="00873044"/>
    <w:rsid w:val="00873700"/>
    <w:rsid w:val="00873DF8"/>
    <w:rsid w:val="00875C84"/>
    <w:rsid w:val="008769D3"/>
    <w:rsid w:val="008801AF"/>
    <w:rsid w:val="00881AC1"/>
    <w:rsid w:val="0088346A"/>
    <w:rsid w:val="00884061"/>
    <w:rsid w:val="00884A9C"/>
    <w:rsid w:val="00886219"/>
    <w:rsid w:val="0088654B"/>
    <w:rsid w:val="00886786"/>
    <w:rsid w:val="00886DD1"/>
    <w:rsid w:val="00891A0E"/>
    <w:rsid w:val="00892059"/>
    <w:rsid w:val="0089216B"/>
    <w:rsid w:val="0089335F"/>
    <w:rsid w:val="008947A0"/>
    <w:rsid w:val="00894973"/>
    <w:rsid w:val="00895308"/>
    <w:rsid w:val="00895EEB"/>
    <w:rsid w:val="008960C7"/>
    <w:rsid w:val="008A338B"/>
    <w:rsid w:val="008A34CD"/>
    <w:rsid w:val="008A35FB"/>
    <w:rsid w:val="008A5C45"/>
    <w:rsid w:val="008A5D1B"/>
    <w:rsid w:val="008A69DB"/>
    <w:rsid w:val="008B0069"/>
    <w:rsid w:val="008B13A7"/>
    <w:rsid w:val="008B1A54"/>
    <w:rsid w:val="008B686D"/>
    <w:rsid w:val="008B74F7"/>
    <w:rsid w:val="008B75FC"/>
    <w:rsid w:val="008B7ECA"/>
    <w:rsid w:val="008C0673"/>
    <w:rsid w:val="008C07DE"/>
    <w:rsid w:val="008C0F41"/>
    <w:rsid w:val="008C2835"/>
    <w:rsid w:val="008C3167"/>
    <w:rsid w:val="008C64FB"/>
    <w:rsid w:val="008C6E61"/>
    <w:rsid w:val="008C7113"/>
    <w:rsid w:val="008C7E82"/>
    <w:rsid w:val="008D0BEC"/>
    <w:rsid w:val="008D1312"/>
    <w:rsid w:val="008D20B9"/>
    <w:rsid w:val="008D3A22"/>
    <w:rsid w:val="008D4311"/>
    <w:rsid w:val="008D527C"/>
    <w:rsid w:val="008D56FA"/>
    <w:rsid w:val="008D5D19"/>
    <w:rsid w:val="008D677B"/>
    <w:rsid w:val="008E05BE"/>
    <w:rsid w:val="008E210E"/>
    <w:rsid w:val="008E278F"/>
    <w:rsid w:val="008E3565"/>
    <w:rsid w:val="008E55D4"/>
    <w:rsid w:val="008E58B0"/>
    <w:rsid w:val="008F03D9"/>
    <w:rsid w:val="008F16CB"/>
    <w:rsid w:val="008F1C09"/>
    <w:rsid w:val="008F1FAA"/>
    <w:rsid w:val="008F72F8"/>
    <w:rsid w:val="008F7CBC"/>
    <w:rsid w:val="009007EC"/>
    <w:rsid w:val="009009CF"/>
    <w:rsid w:val="00901438"/>
    <w:rsid w:val="00902C02"/>
    <w:rsid w:val="00905104"/>
    <w:rsid w:val="00905441"/>
    <w:rsid w:val="00905777"/>
    <w:rsid w:val="00905BE6"/>
    <w:rsid w:val="009073D2"/>
    <w:rsid w:val="00911D00"/>
    <w:rsid w:val="00912B70"/>
    <w:rsid w:val="0091351A"/>
    <w:rsid w:val="00913977"/>
    <w:rsid w:val="0091450B"/>
    <w:rsid w:val="00915990"/>
    <w:rsid w:val="00915B76"/>
    <w:rsid w:val="00915BC3"/>
    <w:rsid w:val="00915C34"/>
    <w:rsid w:val="00917C06"/>
    <w:rsid w:val="009200F6"/>
    <w:rsid w:val="00921DC7"/>
    <w:rsid w:val="0092244F"/>
    <w:rsid w:val="0092596C"/>
    <w:rsid w:val="00925C16"/>
    <w:rsid w:val="00926196"/>
    <w:rsid w:val="009272BC"/>
    <w:rsid w:val="00927572"/>
    <w:rsid w:val="00927F78"/>
    <w:rsid w:val="00930142"/>
    <w:rsid w:val="0093070A"/>
    <w:rsid w:val="00930C42"/>
    <w:rsid w:val="00933F7D"/>
    <w:rsid w:val="00934CFF"/>
    <w:rsid w:val="00935402"/>
    <w:rsid w:val="0093583C"/>
    <w:rsid w:val="009359BA"/>
    <w:rsid w:val="00936334"/>
    <w:rsid w:val="00937D45"/>
    <w:rsid w:val="0094028E"/>
    <w:rsid w:val="009404D7"/>
    <w:rsid w:val="00940B16"/>
    <w:rsid w:val="00942837"/>
    <w:rsid w:val="00942F80"/>
    <w:rsid w:val="009438F0"/>
    <w:rsid w:val="0094541B"/>
    <w:rsid w:val="00945EE2"/>
    <w:rsid w:val="0094691C"/>
    <w:rsid w:val="00947719"/>
    <w:rsid w:val="0095003C"/>
    <w:rsid w:val="009501BE"/>
    <w:rsid w:val="00952690"/>
    <w:rsid w:val="00952982"/>
    <w:rsid w:val="00954405"/>
    <w:rsid w:val="00955287"/>
    <w:rsid w:val="00955472"/>
    <w:rsid w:val="00955D6F"/>
    <w:rsid w:val="0095781B"/>
    <w:rsid w:val="009579CA"/>
    <w:rsid w:val="00957E08"/>
    <w:rsid w:val="00957E5A"/>
    <w:rsid w:val="009611D7"/>
    <w:rsid w:val="009615F7"/>
    <w:rsid w:val="009623A6"/>
    <w:rsid w:val="00963277"/>
    <w:rsid w:val="00963AC9"/>
    <w:rsid w:val="00964D52"/>
    <w:rsid w:val="0096552A"/>
    <w:rsid w:val="009662C8"/>
    <w:rsid w:val="009704D5"/>
    <w:rsid w:val="00970D69"/>
    <w:rsid w:val="009717D0"/>
    <w:rsid w:val="0097182A"/>
    <w:rsid w:val="00974162"/>
    <w:rsid w:val="009742CF"/>
    <w:rsid w:val="009745E2"/>
    <w:rsid w:val="009756A4"/>
    <w:rsid w:val="00981D0D"/>
    <w:rsid w:val="00981EB8"/>
    <w:rsid w:val="0098290F"/>
    <w:rsid w:val="009829D3"/>
    <w:rsid w:val="00983605"/>
    <w:rsid w:val="009839CF"/>
    <w:rsid w:val="00983BB5"/>
    <w:rsid w:val="009847F7"/>
    <w:rsid w:val="009849E5"/>
    <w:rsid w:val="009850B4"/>
    <w:rsid w:val="00986DEB"/>
    <w:rsid w:val="00986FD7"/>
    <w:rsid w:val="0098772D"/>
    <w:rsid w:val="00991B9F"/>
    <w:rsid w:val="00992D6F"/>
    <w:rsid w:val="0099336C"/>
    <w:rsid w:val="00993503"/>
    <w:rsid w:val="00994193"/>
    <w:rsid w:val="00994936"/>
    <w:rsid w:val="009979FC"/>
    <w:rsid w:val="009A090A"/>
    <w:rsid w:val="009A0D75"/>
    <w:rsid w:val="009A0F75"/>
    <w:rsid w:val="009A3075"/>
    <w:rsid w:val="009A3BE2"/>
    <w:rsid w:val="009A3CA6"/>
    <w:rsid w:val="009A41C5"/>
    <w:rsid w:val="009A58BF"/>
    <w:rsid w:val="009A5EA2"/>
    <w:rsid w:val="009A74F0"/>
    <w:rsid w:val="009B0ED1"/>
    <w:rsid w:val="009B14B2"/>
    <w:rsid w:val="009B1579"/>
    <w:rsid w:val="009B3059"/>
    <w:rsid w:val="009B3872"/>
    <w:rsid w:val="009B409E"/>
    <w:rsid w:val="009B4847"/>
    <w:rsid w:val="009C012F"/>
    <w:rsid w:val="009C0C07"/>
    <w:rsid w:val="009C28E2"/>
    <w:rsid w:val="009C5260"/>
    <w:rsid w:val="009D1A6B"/>
    <w:rsid w:val="009D1FE2"/>
    <w:rsid w:val="009D2D80"/>
    <w:rsid w:val="009D3309"/>
    <w:rsid w:val="009D3502"/>
    <w:rsid w:val="009D4900"/>
    <w:rsid w:val="009D7C5E"/>
    <w:rsid w:val="009D7F83"/>
    <w:rsid w:val="009D7FD5"/>
    <w:rsid w:val="009E0A65"/>
    <w:rsid w:val="009E0D84"/>
    <w:rsid w:val="009E1EB1"/>
    <w:rsid w:val="009E216E"/>
    <w:rsid w:val="009E24C3"/>
    <w:rsid w:val="009E2B00"/>
    <w:rsid w:val="009E3F6A"/>
    <w:rsid w:val="009E4E40"/>
    <w:rsid w:val="009E58C7"/>
    <w:rsid w:val="009E7FD0"/>
    <w:rsid w:val="009F05F0"/>
    <w:rsid w:val="009F252A"/>
    <w:rsid w:val="009F3062"/>
    <w:rsid w:val="009F32E3"/>
    <w:rsid w:val="009F4017"/>
    <w:rsid w:val="009F446A"/>
    <w:rsid w:val="00A007AE"/>
    <w:rsid w:val="00A008BE"/>
    <w:rsid w:val="00A01911"/>
    <w:rsid w:val="00A01A7A"/>
    <w:rsid w:val="00A01D4E"/>
    <w:rsid w:val="00A01DFC"/>
    <w:rsid w:val="00A01F75"/>
    <w:rsid w:val="00A036D7"/>
    <w:rsid w:val="00A0516D"/>
    <w:rsid w:val="00A05BC2"/>
    <w:rsid w:val="00A05E78"/>
    <w:rsid w:val="00A05F0E"/>
    <w:rsid w:val="00A10763"/>
    <w:rsid w:val="00A10DBA"/>
    <w:rsid w:val="00A12A7D"/>
    <w:rsid w:val="00A12B85"/>
    <w:rsid w:val="00A136F1"/>
    <w:rsid w:val="00A14521"/>
    <w:rsid w:val="00A1501A"/>
    <w:rsid w:val="00A160DC"/>
    <w:rsid w:val="00A16B26"/>
    <w:rsid w:val="00A21ECB"/>
    <w:rsid w:val="00A23CF7"/>
    <w:rsid w:val="00A2510B"/>
    <w:rsid w:val="00A2563F"/>
    <w:rsid w:val="00A267AA"/>
    <w:rsid w:val="00A27599"/>
    <w:rsid w:val="00A27E4B"/>
    <w:rsid w:val="00A302B7"/>
    <w:rsid w:val="00A302BB"/>
    <w:rsid w:val="00A308B6"/>
    <w:rsid w:val="00A30EB9"/>
    <w:rsid w:val="00A321BC"/>
    <w:rsid w:val="00A325BD"/>
    <w:rsid w:val="00A33A6A"/>
    <w:rsid w:val="00A33CEB"/>
    <w:rsid w:val="00A3429F"/>
    <w:rsid w:val="00A34D31"/>
    <w:rsid w:val="00A425A4"/>
    <w:rsid w:val="00A42A77"/>
    <w:rsid w:val="00A42DB4"/>
    <w:rsid w:val="00A4370C"/>
    <w:rsid w:val="00A43E7F"/>
    <w:rsid w:val="00A44608"/>
    <w:rsid w:val="00A50767"/>
    <w:rsid w:val="00A50B14"/>
    <w:rsid w:val="00A50CE7"/>
    <w:rsid w:val="00A51787"/>
    <w:rsid w:val="00A51ADB"/>
    <w:rsid w:val="00A537B1"/>
    <w:rsid w:val="00A5449A"/>
    <w:rsid w:val="00A574D1"/>
    <w:rsid w:val="00A62B6D"/>
    <w:rsid w:val="00A6339E"/>
    <w:rsid w:val="00A65571"/>
    <w:rsid w:val="00A65AB1"/>
    <w:rsid w:val="00A66137"/>
    <w:rsid w:val="00A664AC"/>
    <w:rsid w:val="00A67DEB"/>
    <w:rsid w:val="00A7006A"/>
    <w:rsid w:val="00A70197"/>
    <w:rsid w:val="00A71A4F"/>
    <w:rsid w:val="00A72660"/>
    <w:rsid w:val="00A72892"/>
    <w:rsid w:val="00A73476"/>
    <w:rsid w:val="00A73A96"/>
    <w:rsid w:val="00A74944"/>
    <w:rsid w:val="00A76584"/>
    <w:rsid w:val="00A7762D"/>
    <w:rsid w:val="00A80713"/>
    <w:rsid w:val="00A80E3E"/>
    <w:rsid w:val="00A81B4E"/>
    <w:rsid w:val="00A81E31"/>
    <w:rsid w:val="00A82376"/>
    <w:rsid w:val="00A85EE8"/>
    <w:rsid w:val="00A9030A"/>
    <w:rsid w:val="00A905EE"/>
    <w:rsid w:val="00A908D3"/>
    <w:rsid w:val="00A92088"/>
    <w:rsid w:val="00A92688"/>
    <w:rsid w:val="00A92D0D"/>
    <w:rsid w:val="00A92F50"/>
    <w:rsid w:val="00A941F6"/>
    <w:rsid w:val="00A94431"/>
    <w:rsid w:val="00A949C2"/>
    <w:rsid w:val="00A975DA"/>
    <w:rsid w:val="00AA05F6"/>
    <w:rsid w:val="00AA3970"/>
    <w:rsid w:val="00AA448F"/>
    <w:rsid w:val="00AA46E5"/>
    <w:rsid w:val="00AA51AF"/>
    <w:rsid w:val="00AA5329"/>
    <w:rsid w:val="00AA56D2"/>
    <w:rsid w:val="00AA7E97"/>
    <w:rsid w:val="00AB0F78"/>
    <w:rsid w:val="00AB0FB2"/>
    <w:rsid w:val="00AB2533"/>
    <w:rsid w:val="00AB28AB"/>
    <w:rsid w:val="00AB4BDB"/>
    <w:rsid w:val="00AB5A99"/>
    <w:rsid w:val="00AB6BCF"/>
    <w:rsid w:val="00AC0746"/>
    <w:rsid w:val="00AC0D49"/>
    <w:rsid w:val="00AC0D73"/>
    <w:rsid w:val="00AC1200"/>
    <w:rsid w:val="00AC1850"/>
    <w:rsid w:val="00AC1D1B"/>
    <w:rsid w:val="00AC23E6"/>
    <w:rsid w:val="00AC24F0"/>
    <w:rsid w:val="00AC3397"/>
    <w:rsid w:val="00AC4637"/>
    <w:rsid w:val="00AC67CB"/>
    <w:rsid w:val="00AD2809"/>
    <w:rsid w:val="00AD3521"/>
    <w:rsid w:val="00AD38C8"/>
    <w:rsid w:val="00AD5290"/>
    <w:rsid w:val="00AD670B"/>
    <w:rsid w:val="00AD6938"/>
    <w:rsid w:val="00AD6FC2"/>
    <w:rsid w:val="00AD77B7"/>
    <w:rsid w:val="00AE074E"/>
    <w:rsid w:val="00AE1852"/>
    <w:rsid w:val="00AE1C3C"/>
    <w:rsid w:val="00AE2296"/>
    <w:rsid w:val="00AE2A5C"/>
    <w:rsid w:val="00AE4A20"/>
    <w:rsid w:val="00AE51DF"/>
    <w:rsid w:val="00AE58A0"/>
    <w:rsid w:val="00AE5A4A"/>
    <w:rsid w:val="00AE6F75"/>
    <w:rsid w:val="00AE780A"/>
    <w:rsid w:val="00AF0B63"/>
    <w:rsid w:val="00AF1175"/>
    <w:rsid w:val="00AF12E8"/>
    <w:rsid w:val="00AF212E"/>
    <w:rsid w:val="00AF3EF9"/>
    <w:rsid w:val="00AF51A3"/>
    <w:rsid w:val="00AF77D4"/>
    <w:rsid w:val="00AF7BF0"/>
    <w:rsid w:val="00B003E0"/>
    <w:rsid w:val="00B01BC7"/>
    <w:rsid w:val="00B0224F"/>
    <w:rsid w:val="00B02376"/>
    <w:rsid w:val="00B0258A"/>
    <w:rsid w:val="00B05098"/>
    <w:rsid w:val="00B0659C"/>
    <w:rsid w:val="00B078B6"/>
    <w:rsid w:val="00B10CD9"/>
    <w:rsid w:val="00B13BF6"/>
    <w:rsid w:val="00B14FCA"/>
    <w:rsid w:val="00B150A5"/>
    <w:rsid w:val="00B17450"/>
    <w:rsid w:val="00B220C6"/>
    <w:rsid w:val="00B221ED"/>
    <w:rsid w:val="00B238C5"/>
    <w:rsid w:val="00B24B47"/>
    <w:rsid w:val="00B26853"/>
    <w:rsid w:val="00B26FC8"/>
    <w:rsid w:val="00B27024"/>
    <w:rsid w:val="00B271FA"/>
    <w:rsid w:val="00B27501"/>
    <w:rsid w:val="00B30BAB"/>
    <w:rsid w:val="00B30FFE"/>
    <w:rsid w:val="00B330B6"/>
    <w:rsid w:val="00B3362B"/>
    <w:rsid w:val="00B33738"/>
    <w:rsid w:val="00B33C8C"/>
    <w:rsid w:val="00B342A1"/>
    <w:rsid w:val="00B3447A"/>
    <w:rsid w:val="00B34757"/>
    <w:rsid w:val="00B4180D"/>
    <w:rsid w:val="00B4220D"/>
    <w:rsid w:val="00B43EEE"/>
    <w:rsid w:val="00B4586E"/>
    <w:rsid w:val="00B45F2A"/>
    <w:rsid w:val="00B463FF"/>
    <w:rsid w:val="00B4774C"/>
    <w:rsid w:val="00B507E8"/>
    <w:rsid w:val="00B510CA"/>
    <w:rsid w:val="00B515A1"/>
    <w:rsid w:val="00B533DA"/>
    <w:rsid w:val="00B552A7"/>
    <w:rsid w:val="00B5541B"/>
    <w:rsid w:val="00B55BF4"/>
    <w:rsid w:val="00B56A7E"/>
    <w:rsid w:val="00B56E11"/>
    <w:rsid w:val="00B57365"/>
    <w:rsid w:val="00B618AB"/>
    <w:rsid w:val="00B634EB"/>
    <w:rsid w:val="00B64A78"/>
    <w:rsid w:val="00B64EFE"/>
    <w:rsid w:val="00B65CC9"/>
    <w:rsid w:val="00B70028"/>
    <w:rsid w:val="00B702BC"/>
    <w:rsid w:val="00B70D03"/>
    <w:rsid w:val="00B7120D"/>
    <w:rsid w:val="00B7145B"/>
    <w:rsid w:val="00B724A0"/>
    <w:rsid w:val="00B7256F"/>
    <w:rsid w:val="00B72944"/>
    <w:rsid w:val="00B73F63"/>
    <w:rsid w:val="00B75885"/>
    <w:rsid w:val="00B76973"/>
    <w:rsid w:val="00B769ED"/>
    <w:rsid w:val="00B774EA"/>
    <w:rsid w:val="00B77BDD"/>
    <w:rsid w:val="00B80498"/>
    <w:rsid w:val="00B81785"/>
    <w:rsid w:val="00B81BDC"/>
    <w:rsid w:val="00B81BEB"/>
    <w:rsid w:val="00B8295E"/>
    <w:rsid w:val="00B82C38"/>
    <w:rsid w:val="00B8480F"/>
    <w:rsid w:val="00B84B2A"/>
    <w:rsid w:val="00B85997"/>
    <w:rsid w:val="00B876D9"/>
    <w:rsid w:val="00B8788A"/>
    <w:rsid w:val="00B91F20"/>
    <w:rsid w:val="00B92322"/>
    <w:rsid w:val="00B92808"/>
    <w:rsid w:val="00B931D6"/>
    <w:rsid w:val="00B93415"/>
    <w:rsid w:val="00B93D80"/>
    <w:rsid w:val="00B94202"/>
    <w:rsid w:val="00B96AFE"/>
    <w:rsid w:val="00B96C7B"/>
    <w:rsid w:val="00B96EF5"/>
    <w:rsid w:val="00BA152F"/>
    <w:rsid w:val="00BA16BF"/>
    <w:rsid w:val="00BA5C95"/>
    <w:rsid w:val="00BB075A"/>
    <w:rsid w:val="00BB080C"/>
    <w:rsid w:val="00BB0ADB"/>
    <w:rsid w:val="00BB1800"/>
    <w:rsid w:val="00BB181C"/>
    <w:rsid w:val="00BB27B3"/>
    <w:rsid w:val="00BB46D2"/>
    <w:rsid w:val="00BB5117"/>
    <w:rsid w:val="00BB5BCC"/>
    <w:rsid w:val="00BB6075"/>
    <w:rsid w:val="00BB6129"/>
    <w:rsid w:val="00BB67DC"/>
    <w:rsid w:val="00BB69CF"/>
    <w:rsid w:val="00BB72D7"/>
    <w:rsid w:val="00BB7F6D"/>
    <w:rsid w:val="00BC110D"/>
    <w:rsid w:val="00BC12C3"/>
    <w:rsid w:val="00BC1C00"/>
    <w:rsid w:val="00BC2279"/>
    <w:rsid w:val="00BC3F28"/>
    <w:rsid w:val="00BC4710"/>
    <w:rsid w:val="00BC60E5"/>
    <w:rsid w:val="00BC6414"/>
    <w:rsid w:val="00BC676F"/>
    <w:rsid w:val="00BD0B27"/>
    <w:rsid w:val="00BD192A"/>
    <w:rsid w:val="00BD35C4"/>
    <w:rsid w:val="00BD457F"/>
    <w:rsid w:val="00BD5817"/>
    <w:rsid w:val="00BD7585"/>
    <w:rsid w:val="00BE227F"/>
    <w:rsid w:val="00BE2C53"/>
    <w:rsid w:val="00BE3F3E"/>
    <w:rsid w:val="00BE4C65"/>
    <w:rsid w:val="00BE4F60"/>
    <w:rsid w:val="00BE5180"/>
    <w:rsid w:val="00BE7922"/>
    <w:rsid w:val="00BF1783"/>
    <w:rsid w:val="00BF2FB4"/>
    <w:rsid w:val="00BF4D8F"/>
    <w:rsid w:val="00BF59E6"/>
    <w:rsid w:val="00BF696B"/>
    <w:rsid w:val="00C00C53"/>
    <w:rsid w:val="00C0400F"/>
    <w:rsid w:val="00C04D22"/>
    <w:rsid w:val="00C04F1F"/>
    <w:rsid w:val="00C05462"/>
    <w:rsid w:val="00C06137"/>
    <w:rsid w:val="00C06158"/>
    <w:rsid w:val="00C06812"/>
    <w:rsid w:val="00C06FCB"/>
    <w:rsid w:val="00C14A77"/>
    <w:rsid w:val="00C15C41"/>
    <w:rsid w:val="00C212C3"/>
    <w:rsid w:val="00C215DE"/>
    <w:rsid w:val="00C21BFC"/>
    <w:rsid w:val="00C2249E"/>
    <w:rsid w:val="00C22FB3"/>
    <w:rsid w:val="00C237E1"/>
    <w:rsid w:val="00C23CC5"/>
    <w:rsid w:val="00C23CD5"/>
    <w:rsid w:val="00C2427B"/>
    <w:rsid w:val="00C247B9"/>
    <w:rsid w:val="00C2516D"/>
    <w:rsid w:val="00C254F5"/>
    <w:rsid w:val="00C25C66"/>
    <w:rsid w:val="00C25D98"/>
    <w:rsid w:val="00C26FA8"/>
    <w:rsid w:val="00C27085"/>
    <w:rsid w:val="00C27170"/>
    <w:rsid w:val="00C27BE8"/>
    <w:rsid w:val="00C30E2F"/>
    <w:rsid w:val="00C32314"/>
    <w:rsid w:val="00C33631"/>
    <w:rsid w:val="00C34CDA"/>
    <w:rsid w:val="00C350BA"/>
    <w:rsid w:val="00C35873"/>
    <w:rsid w:val="00C40717"/>
    <w:rsid w:val="00C41FDD"/>
    <w:rsid w:val="00C43621"/>
    <w:rsid w:val="00C44455"/>
    <w:rsid w:val="00C44778"/>
    <w:rsid w:val="00C45F3B"/>
    <w:rsid w:val="00C470E7"/>
    <w:rsid w:val="00C502C0"/>
    <w:rsid w:val="00C5158F"/>
    <w:rsid w:val="00C51602"/>
    <w:rsid w:val="00C53292"/>
    <w:rsid w:val="00C537FB"/>
    <w:rsid w:val="00C539AC"/>
    <w:rsid w:val="00C54F69"/>
    <w:rsid w:val="00C5608E"/>
    <w:rsid w:val="00C56A46"/>
    <w:rsid w:val="00C57409"/>
    <w:rsid w:val="00C57C67"/>
    <w:rsid w:val="00C605F3"/>
    <w:rsid w:val="00C60901"/>
    <w:rsid w:val="00C61665"/>
    <w:rsid w:val="00C629B7"/>
    <w:rsid w:val="00C650FB"/>
    <w:rsid w:val="00C65CC2"/>
    <w:rsid w:val="00C67147"/>
    <w:rsid w:val="00C70807"/>
    <w:rsid w:val="00C7161F"/>
    <w:rsid w:val="00C72BD7"/>
    <w:rsid w:val="00C73C19"/>
    <w:rsid w:val="00C73C81"/>
    <w:rsid w:val="00C7517B"/>
    <w:rsid w:val="00C76121"/>
    <w:rsid w:val="00C77775"/>
    <w:rsid w:val="00C80036"/>
    <w:rsid w:val="00C81391"/>
    <w:rsid w:val="00C81E3A"/>
    <w:rsid w:val="00C8298D"/>
    <w:rsid w:val="00C84988"/>
    <w:rsid w:val="00C84E56"/>
    <w:rsid w:val="00C85753"/>
    <w:rsid w:val="00C90F49"/>
    <w:rsid w:val="00C9167C"/>
    <w:rsid w:val="00C91F66"/>
    <w:rsid w:val="00C92E07"/>
    <w:rsid w:val="00C93376"/>
    <w:rsid w:val="00C935D6"/>
    <w:rsid w:val="00C942F3"/>
    <w:rsid w:val="00CA1720"/>
    <w:rsid w:val="00CA2683"/>
    <w:rsid w:val="00CA2F20"/>
    <w:rsid w:val="00CA4E7C"/>
    <w:rsid w:val="00CA552A"/>
    <w:rsid w:val="00CA5D7F"/>
    <w:rsid w:val="00CA7EBC"/>
    <w:rsid w:val="00CB022A"/>
    <w:rsid w:val="00CB0547"/>
    <w:rsid w:val="00CB0FA5"/>
    <w:rsid w:val="00CB100B"/>
    <w:rsid w:val="00CB2133"/>
    <w:rsid w:val="00CB42DE"/>
    <w:rsid w:val="00CB7262"/>
    <w:rsid w:val="00CC1038"/>
    <w:rsid w:val="00CC1B6F"/>
    <w:rsid w:val="00CC1CE9"/>
    <w:rsid w:val="00CC24B3"/>
    <w:rsid w:val="00CC25A5"/>
    <w:rsid w:val="00CC2B76"/>
    <w:rsid w:val="00CC5438"/>
    <w:rsid w:val="00CC573B"/>
    <w:rsid w:val="00CC607B"/>
    <w:rsid w:val="00CC60F0"/>
    <w:rsid w:val="00CC77AE"/>
    <w:rsid w:val="00CC7B06"/>
    <w:rsid w:val="00CD184E"/>
    <w:rsid w:val="00CD2747"/>
    <w:rsid w:val="00CD4B4B"/>
    <w:rsid w:val="00CD57FC"/>
    <w:rsid w:val="00CD5801"/>
    <w:rsid w:val="00CD6F9E"/>
    <w:rsid w:val="00CE335F"/>
    <w:rsid w:val="00CE477B"/>
    <w:rsid w:val="00CE4BAE"/>
    <w:rsid w:val="00CE50EE"/>
    <w:rsid w:val="00CF012C"/>
    <w:rsid w:val="00CF0261"/>
    <w:rsid w:val="00CF2312"/>
    <w:rsid w:val="00CF238E"/>
    <w:rsid w:val="00CF54BC"/>
    <w:rsid w:val="00CF660F"/>
    <w:rsid w:val="00CF6648"/>
    <w:rsid w:val="00CF6AC4"/>
    <w:rsid w:val="00D000DA"/>
    <w:rsid w:val="00D00815"/>
    <w:rsid w:val="00D02325"/>
    <w:rsid w:val="00D03EAE"/>
    <w:rsid w:val="00D04381"/>
    <w:rsid w:val="00D04E9F"/>
    <w:rsid w:val="00D0624E"/>
    <w:rsid w:val="00D06D18"/>
    <w:rsid w:val="00D07989"/>
    <w:rsid w:val="00D1013C"/>
    <w:rsid w:val="00D10FDF"/>
    <w:rsid w:val="00D11ADE"/>
    <w:rsid w:val="00D11B3B"/>
    <w:rsid w:val="00D148C4"/>
    <w:rsid w:val="00D1554D"/>
    <w:rsid w:val="00D15880"/>
    <w:rsid w:val="00D15C62"/>
    <w:rsid w:val="00D172C6"/>
    <w:rsid w:val="00D177DB"/>
    <w:rsid w:val="00D17CEB"/>
    <w:rsid w:val="00D20715"/>
    <w:rsid w:val="00D20791"/>
    <w:rsid w:val="00D21D55"/>
    <w:rsid w:val="00D22050"/>
    <w:rsid w:val="00D222E2"/>
    <w:rsid w:val="00D23E5C"/>
    <w:rsid w:val="00D25351"/>
    <w:rsid w:val="00D2609F"/>
    <w:rsid w:val="00D2648F"/>
    <w:rsid w:val="00D26BC9"/>
    <w:rsid w:val="00D27DAB"/>
    <w:rsid w:val="00D307AD"/>
    <w:rsid w:val="00D31366"/>
    <w:rsid w:val="00D33A5D"/>
    <w:rsid w:val="00D34106"/>
    <w:rsid w:val="00D3486A"/>
    <w:rsid w:val="00D371C4"/>
    <w:rsid w:val="00D3729B"/>
    <w:rsid w:val="00D409EC"/>
    <w:rsid w:val="00D40CC3"/>
    <w:rsid w:val="00D40E27"/>
    <w:rsid w:val="00D416AF"/>
    <w:rsid w:val="00D418F5"/>
    <w:rsid w:val="00D42BD7"/>
    <w:rsid w:val="00D43978"/>
    <w:rsid w:val="00D4524D"/>
    <w:rsid w:val="00D452A2"/>
    <w:rsid w:val="00D45324"/>
    <w:rsid w:val="00D45C4F"/>
    <w:rsid w:val="00D46470"/>
    <w:rsid w:val="00D46AB9"/>
    <w:rsid w:val="00D5063F"/>
    <w:rsid w:val="00D50F51"/>
    <w:rsid w:val="00D51D84"/>
    <w:rsid w:val="00D5291C"/>
    <w:rsid w:val="00D52995"/>
    <w:rsid w:val="00D52DCF"/>
    <w:rsid w:val="00D537CD"/>
    <w:rsid w:val="00D5492D"/>
    <w:rsid w:val="00D54C27"/>
    <w:rsid w:val="00D55DD5"/>
    <w:rsid w:val="00D572E6"/>
    <w:rsid w:val="00D57A2D"/>
    <w:rsid w:val="00D57FDD"/>
    <w:rsid w:val="00D61323"/>
    <w:rsid w:val="00D61C8A"/>
    <w:rsid w:val="00D62589"/>
    <w:rsid w:val="00D63C38"/>
    <w:rsid w:val="00D64A0B"/>
    <w:rsid w:val="00D659B9"/>
    <w:rsid w:val="00D6629B"/>
    <w:rsid w:val="00D678A4"/>
    <w:rsid w:val="00D7082F"/>
    <w:rsid w:val="00D71A78"/>
    <w:rsid w:val="00D72BF8"/>
    <w:rsid w:val="00D72EC2"/>
    <w:rsid w:val="00D74B1E"/>
    <w:rsid w:val="00D7500D"/>
    <w:rsid w:val="00D759D6"/>
    <w:rsid w:val="00D764EE"/>
    <w:rsid w:val="00D8150D"/>
    <w:rsid w:val="00D81A28"/>
    <w:rsid w:val="00D83446"/>
    <w:rsid w:val="00D83448"/>
    <w:rsid w:val="00D83B79"/>
    <w:rsid w:val="00D83F9D"/>
    <w:rsid w:val="00D84F4E"/>
    <w:rsid w:val="00D854BE"/>
    <w:rsid w:val="00D91102"/>
    <w:rsid w:val="00D91B20"/>
    <w:rsid w:val="00D91E10"/>
    <w:rsid w:val="00D925D0"/>
    <w:rsid w:val="00D92791"/>
    <w:rsid w:val="00D9365E"/>
    <w:rsid w:val="00D9410A"/>
    <w:rsid w:val="00D94869"/>
    <w:rsid w:val="00D962C9"/>
    <w:rsid w:val="00DA2712"/>
    <w:rsid w:val="00DA35BC"/>
    <w:rsid w:val="00DA4777"/>
    <w:rsid w:val="00DA5374"/>
    <w:rsid w:val="00DA7261"/>
    <w:rsid w:val="00DA7F52"/>
    <w:rsid w:val="00DB04B5"/>
    <w:rsid w:val="00DB1072"/>
    <w:rsid w:val="00DB3621"/>
    <w:rsid w:val="00DB4658"/>
    <w:rsid w:val="00DB515E"/>
    <w:rsid w:val="00DB5185"/>
    <w:rsid w:val="00DB560A"/>
    <w:rsid w:val="00DB70CC"/>
    <w:rsid w:val="00DC0181"/>
    <w:rsid w:val="00DC1BCD"/>
    <w:rsid w:val="00DC3EDE"/>
    <w:rsid w:val="00DC6204"/>
    <w:rsid w:val="00DC7349"/>
    <w:rsid w:val="00DC7A1E"/>
    <w:rsid w:val="00DC7CFB"/>
    <w:rsid w:val="00DD0490"/>
    <w:rsid w:val="00DD0745"/>
    <w:rsid w:val="00DD124C"/>
    <w:rsid w:val="00DD130B"/>
    <w:rsid w:val="00DD183D"/>
    <w:rsid w:val="00DD25D0"/>
    <w:rsid w:val="00DD2A1F"/>
    <w:rsid w:val="00DD30AF"/>
    <w:rsid w:val="00DD3B59"/>
    <w:rsid w:val="00DD4D6F"/>
    <w:rsid w:val="00DD5235"/>
    <w:rsid w:val="00DD54C4"/>
    <w:rsid w:val="00DD588C"/>
    <w:rsid w:val="00DD5CF8"/>
    <w:rsid w:val="00DD6DDB"/>
    <w:rsid w:val="00DE0BCB"/>
    <w:rsid w:val="00DE2308"/>
    <w:rsid w:val="00DE5EB1"/>
    <w:rsid w:val="00DE63F9"/>
    <w:rsid w:val="00DE7101"/>
    <w:rsid w:val="00DF012A"/>
    <w:rsid w:val="00DF2956"/>
    <w:rsid w:val="00DF2AD5"/>
    <w:rsid w:val="00DF3074"/>
    <w:rsid w:val="00DF3B37"/>
    <w:rsid w:val="00DF47A7"/>
    <w:rsid w:val="00DF4D83"/>
    <w:rsid w:val="00DF5E8D"/>
    <w:rsid w:val="00DF69E0"/>
    <w:rsid w:val="00E00363"/>
    <w:rsid w:val="00E009D1"/>
    <w:rsid w:val="00E0128D"/>
    <w:rsid w:val="00E01CE2"/>
    <w:rsid w:val="00E01E4D"/>
    <w:rsid w:val="00E02420"/>
    <w:rsid w:val="00E02F53"/>
    <w:rsid w:val="00E04D33"/>
    <w:rsid w:val="00E05885"/>
    <w:rsid w:val="00E05DCD"/>
    <w:rsid w:val="00E0604D"/>
    <w:rsid w:val="00E06474"/>
    <w:rsid w:val="00E0657F"/>
    <w:rsid w:val="00E06927"/>
    <w:rsid w:val="00E077BA"/>
    <w:rsid w:val="00E11278"/>
    <w:rsid w:val="00E11BA8"/>
    <w:rsid w:val="00E13300"/>
    <w:rsid w:val="00E13E41"/>
    <w:rsid w:val="00E14A81"/>
    <w:rsid w:val="00E16283"/>
    <w:rsid w:val="00E16409"/>
    <w:rsid w:val="00E17B86"/>
    <w:rsid w:val="00E205B4"/>
    <w:rsid w:val="00E21D69"/>
    <w:rsid w:val="00E22216"/>
    <w:rsid w:val="00E22700"/>
    <w:rsid w:val="00E2413C"/>
    <w:rsid w:val="00E2793B"/>
    <w:rsid w:val="00E27C52"/>
    <w:rsid w:val="00E30B68"/>
    <w:rsid w:val="00E30CD3"/>
    <w:rsid w:val="00E326A3"/>
    <w:rsid w:val="00E32C63"/>
    <w:rsid w:val="00E33414"/>
    <w:rsid w:val="00E33567"/>
    <w:rsid w:val="00E33759"/>
    <w:rsid w:val="00E34196"/>
    <w:rsid w:val="00E34716"/>
    <w:rsid w:val="00E34FB3"/>
    <w:rsid w:val="00E353BD"/>
    <w:rsid w:val="00E35669"/>
    <w:rsid w:val="00E35E22"/>
    <w:rsid w:val="00E37805"/>
    <w:rsid w:val="00E406EA"/>
    <w:rsid w:val="00E41068"/>
    <w:rsid w:val="00E42315"/>
    <w:rsid w:val="00E42F50"/>
    <w:rsid w:val="00E430EF"/>
    <w:rsid w:val="00E432D5"/>
    <w:rsid w:val="00E4552B"/>
    <w:rsid w:val="00E46904"/>
    <w:rsid w:val="00E47D7A"/>
    <w:rsid w:val="00E47F80"/>
    <w:rsid w:val="00E531E9"/>
    <w:rsid w:val="00E54E09"/>
    <w:rsid w:val="00E57E2C"/>
    <w:rsid w:val="00E607C4"/>
    <w:rsid w:val="00E61CAB"/>
    <w:rsid w:val="00E62226"/>
    <w:rsid w:val="00E648ED"/>
    <w:rsid w:val="00E64902"/>
    <w:rsid w:val="00E64E24"/>
    <w:rsid w:val="00E650B3"/>
    <w:rsid w:val="00E65341"/>
    <w:rsid w:val="00E66131"/>
    <w:rsid w:val="00E67248"/>
    <w:rsid w:val="00E705ED"/>
    <w:rsid w:val="00E70AD6"/>
    <w:rsid w:val="00E70C5E"/>
    <w:rsid w:val="00E7148F"/>
    <w:rsid w:val="00E72FA4"/>
    <w:rsid w:val="00E755E9"/>
    <w:rsid w:val="00E7602F"/>
    <w:rsid w:val="00E765A8"/>
    <w:rsid w:val="00E76A17"/>
    <w:rsid w:val="00E80025"/>
    <w:rsid w:val="00E80A6B"/>
    <w:rsid w:val="00E81468"/>
    <w:rsid w:val="00E826B3"/>
    <w:rsid w:val="00E82E61"/>
    <w:rsid w:val="00E8361B"/>
    <w:rsid w:val="00E83900"/>
    <w:rsid w:val="00E84407"/>
    <w:rsid w:val="00E85B1C"/>
    <w:rsid w:val="00E85CB7"/>
    <w:rsid w:val="00E85ED0"/>
    <w:rsid w:val="00E86896"/>
    <w:rsid w:val="00E86BB3"/>
    <w:rsid w:val="00E87824"/>
    <w:rsid w:val="00E9096E"/>
    <w:rsid w:val="00E909E1"/>
    <w:rsid w:val="00E90B7B"/>
    <w:rsid w:val="00E90EFD"/>
    <w:rsid w:val="00E91044"/>
    <w:rsid w:val="00E92B83"/>
    <w:rsid w:val="00E92EC0"/>
    <w:rsid w:val="00E93730"/>
    <w:rsid w:val="00E95C7B"/>
    <w:rsid w:val="00E9628C"/>
    <w:rsid w:val="00E97210"/>
    <w:rsid w:val="00E976E8"/>
    <w:rsid w:val="00E97D39"/>
    <w:rsid w:val="00EA0CB6"/>
    <w:rsid w:val="00EA16F5"/>
    <w:rsid w:val="00EA1921"/>
    <w:rsid w:val="00EA536D"/>
    <w:rsid w:val="00EA767A"/>
    <w:rsid w:val="00EA7FC8"/>
    <w:rsid w:val="00EB5245"/>
    <w:rsid w:val="00EB5C55"/>
    <w:rsid w:val="00EB5F32"/>
    <w:rsid w:val="00EB678C"/>
    <w:rsid w:val="00EC0186"/>
    <w:rsid w:val="00EC0E9E"/>
    <w:rsid w:val="00EC10B4"/>
    <w:rsid w:val="00EC3914"/>
    <w:rsid w:val="00EC44C9"/>
    <w:rsid w:val="00EC5164"/>
    <w:rsid w:val="00EC70B6"/>
    <w:rsid w:val="00ED049C"/>
    <w:rsid w:val="00ED0801"/>
    <w:rsid w:val="00ED0FC9"/>
    <w:rsid w:val="00ED3B2A"/>
    <w:rsid w:val="00ED54DA"/>
    <w:rsid w:val="00ED5970"/>
    <w:rsid w:val="00ED607B"/>
    <w:rsid w:val="00ED6276"/>
    <w:rsid w:val="00ED62B0"/>
    <w:rsid w:val="00ED6F3F"/>
    <w:rsid w:val="00ED7134"/>
    <w:rsid w:val="00ED74FC"/>
    <w:rsid w:val="00ED7DA3"/>
    <w:rsid w:val="00EE0731"/>
    <w:rsid w:val="00EE2ABD"/>
    <w:rsid w:val="00EE3BDF"/>
    <w:rsid w:val="00EE3FB5"/>
    <w:rsid w:val="00EE42BA"/>
    <w:rsid w:val="00EE4FF4"/>
    <w:rsid w:val="00EE583C"/>
    <w:rsid w:val="00EE5B68"/>
    <w:rsid w:val="00EF0FE5"/>
    <w:rsid w:val="00EF1935"/>
    <w:rsid w:val="00EF3017"/>
    <w:rsid w:val="00EF3CFD"/>
    <w:rsid w:val="00EF4477"/>
    <w:rsid w:val="00EF4AED"/>
    <w:rsid w:val="00EF56A4"/>
    <w:rsid w:val="00EF717A"/>
    <w:rsid w:val="00EF72DE"/>
    <w:rsid w:val="00EF7A79"/>
    <w:rsid w:val="00F01C0D"/>
    <w:rsid w:val="00F01F7F"/>
    <w:rsid w:val="00F059E6"/>
    <w:rsid w:val="00F07452"/>
    <w:rsid w:val="00F10CCE"/>
    <w:rsid w:val="00F110D4"/>
    <w:rsid w:val="00F1194B"/>
    <w:rsid w:val="00F11D4A"/>
    <w:rsid w:val="00F125C1"/>
    <w:rsid w:val="00F12B6A"/>
    <w:rsid w:val="00F13DD3"/>
    <w:rsid w:val="00F15F15"/>
    <w:rsid w:val="00F1738C"/>
    <w:rsid w:val="00F17E7B"/>
    <w:rsid w:val="00F20D01"/>
    <w:rsid w:val="00F20D05"/>
    <w:rsid w:val="00F22161"/>
    <w:rsid w:val="00F223BF"/>
    <w:rsid w:val="00F224F4"/>
    <w:rsid w:val="00F22D64"/>
    <w:rsid w:val="00F26A3D"/>
    <w:rsid w:val="00F26E8F"/>
    <w:rsid w:val="00F271E9"/>
    <w:rsid w:val="00F27D88"/>
    <w:rsid w:val="00F3072A"/>
    <w:rsid w:val="00F326ED"/>
    <w:rsid w:val="00F33733"/>
    <w:rsid w:val="00F33FFB"/>
    <w:rsid w:val="00F355CF"/>
    <w:rsid w:val="00F365C4"/>
    <w:rsid w:val="00F36610"/>
    <w:rsid w:val="00F37E38"/>
    <w:rsid w:val="00F400F9"/>
    <w:rsid w:val="00F40142"/>
    <w:rsid w:val="00F408FC"/>
    <w:rsid w:val="00F4091F"/>
    <w:rsid w:val="00F40B0C"/>
    <w:rsid w:val="00F41289"/>
    <w:rsid w:val="00F43313"/>
    <w:rsid w:val="00F43BB2"/>
    <w:rsid w:val="00F43CE1"/>
    <w:rsid w:val="00F441E7"/>
    <w:rsid w:val="00F44D5D"/>
    <w:rsid w:val="00F454F7"/>
    <w:rsid w:val="00F45D11"/>
    <w:rsid w:val="00F50D8A"/>
    <w:rsid w:val="00F5111A"/>
    <w:rsid w:val="00F51525"/>
    <w:rsid w:val="00F54A5A"/>
    <w:rsid w:val="00F55053"/>
    <w:rsid w:val="00F55DA5"/>
    <w:rsid w:val="00F56F77"/>
    <w:rsid w:val="00F57794"/>
    <w:rsid w:val="00F60423"/>
    <w:rsid w:val="00F63834"/>
    <w:rsid w:val="00F638D1"/>
    <w:rsid w:val="00F66425"/>
    <w:rsid w:val="00F677FD"/>
    <w:rsid w:val="00F7123C"/>
    <w:rsid w:val="00F71AF2"/>
    <w:rsid w:val="00F71FAD"/>
    <w:rsid w:val="00F729A2"/>
    <w:rsid w:val="00F73291"/>
    <w:rsid w:val="00F768EF"/>
    <w:rsid w:val="00F77202"/>
    <w:rsid w:val="00F77BF5"/>
    <w:rsid w:val="00F827AD"/>
    <w:rsid w:val="00F82ABF"/>
    <w:rsid w:val="00F82E63"/>
    <w:rsid w:val="00F84835"/>
    <w:rsid w:val="00F86B4F"/>
    <w:rsid w:val="00F907E7"/>
    <w:rsid w:val="00F90D0C"/>
    <w:rsid w:val="00F90F20"/>
    <w:rsid w:val="00F91050"/>
    <w:rsid w:val="00F915C2"/>
    <w:rsid w:val="00F91A23"/>
    <w:rsid w:val="00F962ED"/>
    <w:rsid w:val="00F97A47"/>
    <w:rsid w:val="00F97D56"/>
    <w:rsid w:val="00FA0E70"/>
    <w:rsid w:val="00FA1DBC"/>
    <w:rsid w:val="00FA2C38"/>
    <w:rsid w:val="00FA479B"/>
    <w:rsid w:val="00FA5D07"/>
    <w:rsid w:val="00FB0E23"/>
    <w:rsid w:val="00FB13D6"/>
    <w:rsid w:val="00FB3148"/>
    <w:rsid w:val="00FB3495"/>
    <w:rsid w:val="00FB359E"/>
    <w:rsid w:val="00FB3BD5"/>
    <w:rsid w:val="00FB49E1"/>
    <w:rsid w:val="00FB52C8"/>
    <w:rsid w:val="00FB57AE"/>
    <w:rsid w:val="00FB6E78"/>
    <w:rsid w:val="00FB782A"/>
    <w:rsid w:val="00FC0455"/>
    <w:rsid w:val="00FC2E98"/>
    <w:rsid w:val="00FC2F55"/>
    <w:rsid w:val="00FC3A48"/>
    <w:rsid w:val="00FC4847"/>
    <w:rsid w:val="00FC5688"/>
    <w:rsid w:val="00FD0412"/>
    <w:rsid w:val="00FD2996"/>
    <w:rsid w:val="00FD328E"/>
    <w:rsid w:val="00FD365F"/>
    <w:rsid w:val="00FD3790"/>
    <w:rsid w:val="00FD45FC"/>
    <w:rsid w:val="00FD48E1"/>
    <w:rsid w:val="00FD4A1E"/>
    <w:rsid w:val="00FD556E"/>
    <w:rsid w:val="00FD5F3B"/>
    <w:rsid w:val="00FD780F"/>
    <w:rsid w:val="00FE09D9"/>
    <w:rsid w:val="00FE1602"/>
    <w:rsid w:val="00FE1B4E"/>
    <w:rsid w:val="00FE1E7C"/>
    <w:rsid w:val="00FE27B8"/>
    <w:rsid w:val="00FE631D"/>
    <w:rsid w:val="00FF07CB"/>
    <w:rsid w:val="00FF2382"/>
    <w:rsid w:val="00FF2B79"/>
    <w:rsid w:val="00FF40F6"/>
    <w:rsid w:val="00FF60EA"/>
    <w:rsid w:val="00FF721D"/>
    <w:rsid w:val="00FF7DC7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0B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0B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7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2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6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4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9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0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73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27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16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7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625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686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42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80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721083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15147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46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52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50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5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16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070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207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992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15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345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6578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271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4813599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777472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218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04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4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89966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300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4031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498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923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426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453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88580"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740">
                  <w:marLeft w:val="0"/>
                  <w:marRight w:val="0"/>
                  <w:marTop w:val="105"/>
                  <w:marBottom w:val="225"/>
                  <w:divBdr>
                    <w:top w:val="single" w:sz="6" w:space="1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36605">
                          <w:marLeft w:val="0"/>
                          <w:marRight w:val="0"/>
                          <w:marTop w:val="7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5350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  <w:divsChild>
                                    <w:div w:id="314798671">
                                      <w:marLeft w:val="285"/>
                                      <w:marRight w:val="285"/>
                                      <w:marTop w:val="255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hyperlink" Target="https://interneturok.ru/article/osnovnye-organicheskie-veschestva-alkeny-i-alkany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hyperlink" Target="mailto:kseniya.voronova87@bk.ru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hyperlink" Target="https://studopedia.ru/5_16309_slozhnie-efiri.html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hyperlink" Target="https://foxford.ru/wiki/himiya/klassifikatsiya-uglevodorodov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46</Pages>
  <Words>7209</Words>
  <Characters>41092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5</cp:revision>
  <dcterms:created xsi:type="dcterms:W3CDTF">2020-12-19T08:03:00Z</dcterms:created>
  <dcterms:modified xsi:type="dcterms:W3CDTF">2020-12-19T08:40:00Z</dcterms:modified>
</cp:coreProperties>
</file>