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7" w:rsidRDefault="00211297" w:rsidP="00211297">
      <w:pPr>
        <w:pStyle w:val="2"/>
        <w:tabs>
          <w:tab w:val="left" w:pos="2220"/>
        </w:tabs>
      </w:pPr>
    </w:p>
    <w:p w:rsidR="003E1134" w:rsidRDefault="000B2A08" w:rsidP="007E2204">
      <w:pPr>
        <w:pStyle w:val="2"/>
        <w:jc w:val="center"/>
      </w:pPr>
      <w:r>
        <w:t xml:space="preserve">План-конспект </w:t>
      </w:r>
      <w:r w:rsidR="008A6ADE">
        <w:t>урока учебной практики</w:t>
      </w:r>
    </w:p>
    <w:p w:rsidR="003E4816" w:rsidRDefault="003E4816">
      <w:pPr>
        <w:pStyle w:val="1"/>
        <w:rPr>
          <w:u w:val="none"/>
        </w:rPr>
      </w:pPr>
    </w:p>
    <w:p w:rsidR="00351936" w:rsidRPr="00020C58" w:rsidRDefault="00020C58" w:rsidP="002A606C">
      <w:pPr>
        <w:rPr>
          <w:sz w:val="28"/>
          <w:lang w:val="en-US"/>
        </w:rPr>
      </w:pPr>
      <w:r>
        <w:rPr>
          <w:sz w:val="28"/>
        </w:rPr>
        <w:t xml:space="preserve">ЗАДАНИЕ: ознакомиться с теоретическим материалом, ответить на вопросы, выполнить задания выделенные желтым цветом. Отчет отправить на почту </w:t>
      </w:r>
      <w:r w:rsidRPr="00020C58">
        <w:rPr>
          <w:sz w:val="28"/>
          <w:highlight w:val="yellow"/>
          <w:lang w:val="en-US"/>
        </w:rPr>
        <w:t>arptyushkina@mail.ru</w:t>
      </w:r>
    </w:p>
    <w:p w:rsidR="00020C58" w:rsidRDefault="00020C58" w:rsidP="002A606C">
      <w:pPr>
        <w:rPr>
          <w:sz w:val="28"/>
        </w:rPr>
      </w:pPr>
    </w:p>
    <w:p w:rsidR="00110C73" w:rsidRPr="00020C58" w:rsidRDefault="00110C73" w:rsidP="00110C73">
      <w:pPr>
        <w:jc w:val="center"/>
        <w:rPr>
          <w:highlight w:val="yellow"/>
        </w:rPr>
      </w:pPr>
      <w:r w:rsidRPr="00020C58">
        <w:rPr>
          <w:highlight w:val="yellow"/>
        </w:rPr>
        <w:t>Вопросы по теме «Эксплуатация весоизмерительного оборудования»</w:t>
      </w:r>
    </w:p>
    <w:p w:rsidR="00351936" w:rsidRPr="00020C58" w:rsidRDefault="00351936" w:rsidP="00110C73">
      <w:pPr>
        <w:jc w:val="center"/>
        <w:rPr>
          <w:highlight w:val="yellow"/>
        </w:rPr>
      </w:pPr>
    </w:p>
    <w:p w:rsidR="00351936" w:rsidRPr="00020C58" w:rsidRDefault="00351936" w:rsidP="00351936">
      <w:pPr>
        <w:pStyle w:val="a6"/>
        <w:numPr>
          <w:ilvl w:val="0"/>
          <w:numId w:val="36"/>
        </w:numPr>
        <w:spacing w:before="0" w:beforeAutospacing="0" w:after="0" w:afterAutospacing="0" w:line="276" w:lineRule="auto"/>
        <w:ind w:right="374"/>
        <w:rPr>
          <w:rFonts w:ascii="Times New Roman" w:hAnsi="Times New Roman"/>
          <w:color w:val="000000"/>
          <w:sz w:val="24"/>
          <w:szCs w:val="21"/>
          <w:highlight w:val="yellow"/>
        </w:rPr>
      </w:pPr>
      <w:r w:rsidRPr="00020C58">
        <w:rPr>
          <w:rFonts w:ascii="Times New Roman" w:hAnsi="Times New Roman"/>
          <w:color w:val="000000"/>
          <w:sz w:val="24"/>
          <w:szCs w:val="21"/>
          <w:highlight w:val="yellow"/>
        </w:rPr>
        <w:t>Укажите в чем значение измерительного оборудования.</w:t>
      </w:r>
    </w:p>
    <w:p w:rsidR="00351936" w:rsidRPr="00020C58" w:rsidRDefault="00351936" w:rsidP="00351936">
      <w:pPr>
        <w:pStyle w:val="a6"/>
        <w:numPr>
          <w:ilvl w:val="0"/>
          <w:numId w:val="36"/>
        </w:numPr>
        <w:spacing w:before="0" w:beforeAutospacing="0" w:after="0" w:afterAutospacing="0" w:line="276" w:lineRule="auto"/>
        <w:ind w:right="374"/>
        <w:rPr>
          <w:rFonts w:ascii="Times New Roman" w:hAnsi="Times New Roman"/>
          <w:color w:val="000000"/>
          <w:sz w:val="24"/>
          <w:szCs w:val="21"/>
          <w:highlight w:val="yellow"/>
        </w:rPr>
      </w:pPr>
      <w:r w:rsidRPr="00020C58">
        <w:rPr>
          <w:rFonts w:ascii="Times New Roman" w:hAnsi="Times New Roman"/>
          <w:color w:val="000000"/>
          <w:sz w:val="24"/>
          <w:szCs w:val="21"/>
          <w:highlight w:val="yellow"/>
        </w:rPr>
        <w:t>Дайте определение весам.</w:t>
      </w:r>
    </w:p>
    <w:p w:rsidR="00351936" w:rsidRPr="00020C58" w:rsidRDefault="00351936" w:rsidP="00351936">
      <w:pPr>
        <w:pStyle w:val="a6"/>
        <w:numPr>
          <w:ilvl w:val="0"/>
          <w:numId w:val="36"/>
        </w:numPr>
        <w:spacing w:before="0" w:beforeAutospacing="0" w:after="0" w:afterAutospacing="0" w:line="276" w:lineRule="auto"/>
        <w:ind w:right="374"/>
        <w:rPr>
          <w:rFonts w:ascii="Times New Roman" w:hAnsi="Times New Roman"/>
          <w:color w:val="000000"/>
          <w:sz w:val="24"/>
          <w:szCs w:val="21"/>
          <w:highlight w:val="yellow"/>
        </w:rPr>
      </w:pPr>
      <w:r w:rsidRPr="00020C58">
        <w:rPr>
          <w:rFonts w:ascii="Times New Roman" w:hAnsi="Times New Roman"/>
          <w:color w:val="000000"/>
          <w:sz w:val="24"/>
          <w:szCs w:val="21"/>
          <w:highlight w:val="yellow"/>
        </w:rPr>
        <w:t>По каким признакам классифицируют весы, используемые в торговле?</w:t>
      </w:r>
    </w:p>
    <w:p w:rsidR="00351936" w:rsidRPr="00020C58" w:rsidRDefault="00351936" w:rsidP="00351936">
      <w:pPr>
        <w:pStyle w:val="a6"/>
        <w:numPr>
          <w:ilvl w:val="0"/>
          <w:numId w:val="36"/>
        </w:numPr>
        <w:spacing w:before="0" w:beforeAutospacing="0" w:after="0" w:afterAutospacing="0" w:line="276" w:lineRule="auto"/>
        <w:ind w:right="374"/>
        <w:rPr>
          <w:rFonts w:ascii="Times New Roman" w:hAnsi="Times New Roman"/>
          <w:color w:val="000000"/>
          <w:sz w:val="24"/>
          <w:szCs w:val="21"/>
          <w:highlight w:val="yellow"/>
        </w:rPr>
      </w:pPr>
      <w:r w:rsidRPr="00020C58">
        <w:rPr>
          <w:rFonts w:ascii="Times New Roman" w:hAnsi="Times New Roman"/>
          <w:color w:val="000000"/>
          <w:sz w:val="24"/>
          <w:szCs w:val="21"/>
          <w:highlight w:val="yellow"/>
        </w:rPr>
        <w:t>Перечислите требования, предъявляемые к весам.</w:t>
      </w:r>
    </w:p>
    <w:p w:rsidR="00351936" w:rsidRPr="00020C58" w:rsidRDefault="00351936" w:rsidP="00351936">
      <w:pPr>
        <w:pStyle w:val="a6"/>
        <w:numPr>
          <w:ilvl w:val="0"/>
          <w:numId w:val="36"/>
        </w:numPr>
        <w:spacing w:before="0" w:beforeAutospacing="0" w:after="0" w:afterAutospacing="0" w:line="276" w:lineRule="auto"/>
        <w:ind w:right="374"/>
        <w:rPr>
          <w:rFonts w:ascii="Times New Roman" w:hAnsi="Times New Roman"/>
          <w:color w:val="000000"/>
          <w:sz w:val="24"/>
          <w:szCs w:val="21"/>
          <w:highlight w:val="yellow"/>
        </w:rPr>
      </w:pPr>
      <w:r w:rsidRPr="00020C58">
        <w:rPr>
          <w:rFonts w:ascii="Times New Roman" w:hAnsi="Times New Roman"/>
          <w:color w:val="000000"/>
          <w:sz w:val="24"/>
          <w:szCs w:val="21"/>
          <w:highlight w:val="yellow"/>
        </w:rPr>
        <w:t>Перечислите основные узлы весов настольных циферблатных.</w:t>
      </w:r>
    </w:p>
    <w:p w:rsidR="00351936" w:rsidRPr="00351936" w:rsidRDefault="00351936" w:rsidP="00796922">
      <w:pPr>
        <w:pStyle w:val="a6"/>
        <w:spacing w:before="0" w:beforeAutospacing="0" w:after="0" w:afterAutospacing="0" w:line="276" w:lineRule="auto"/>
        <w:ind w:left="360" w:right="374"/>
        <w:rPr>
          <w:rFonts w:ascii="Times New Roman" w:hAnsi="Times New Roman"/>
          <w:color w:val="000000"/>
          <w:sz w:val="24"/>
          <w:szCs w:val="21"/>
        </w:rPr>
      </w:pPr>
    </w:p>
    <w:p w:rsidR="00110C73" w:rsidRDefault="00110C73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51936" w:rsidRDefault="00351936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3B0020" w:rsidRDefault="003B0020" w:rsidP="002A606C">
      <w:pPr>
        <w:rPr>
          <w:sz w:val="28"/>
        </w:rPr>
      </w:pPr>
    </w:p>
    <w:p w:rsidR="00796922" w:rsidRDefault="00796922" w:rsidP="002A606C">
      <w:pPr>
        <w:rPr>
          <w:sz w:val="28"/>
        </w:rPr>
      </w:pPr>
    </w:p>
    <w:p w:rsidR="00796922" w:rsidRDefault="00796922" w:rsidP="002A606C">
      <w:pPr>
        <w:rPr>
          <w:sz w:val="28"/>
        </w:rPr>
      </w:pPr>
    </w:p>
    <w:p w:rsidR="00796922" w:rsidRDefault="00796922" w:rsidP="002A606C">
      <w:pPr>
        <w:rPr>
          <w:sz w:val="28"/>
        </w:rPr>
      </w:pPr>
    </w:p>
    <w:p w:rsidR="00796922" w:rsidRDefault="00796922" w:rsidP="002A606C">
      <w:pPr>
        <w:rPr>
          <w:sz w:val="28"/>
        </w:rPr>
      </w:pPr>
    </w:p>
    <w:p w:rsidR="00796922" w:rsidRDefault="00796922" w:rsidP="002A606C">
      <w:pPr>
        <w:rPr>
          <w:sz w:val="28"/>
        </w:rPr>
      </w:pPr>
    </w:p>
    <w:p w:rsidR="00796922" w:rsidRDefault="00796922" w:rsidP="002A606C">
      <w:pPr>
        <w:rPr>
          <w:sz w:val="28"/>
        </w:rPr>
      </w:pPr>
    </w:p>
    <w:p w:rsidR="007D0D3C" w:rsidRDefault="007D0D3C" w:rsidP="002A606C">
      <w:pPr>
        <w:rPr>
          <w:sz w:val="28"/>
        </w:rPr>
      </w:pPr>
    </w:p>
    <w:p w:rsidR="00110C73" w:rsidRPr="00796922" w:rsidRDefault="00110C73" w:rsidP="00796922">
      <w:pPr>
        <w:ind w:firstLine="567"/>
        <w:contextualSpacing/>
        <w:jc w:val="center"/>
      </w:pPr>
      <w:r w:rsidRPr="00796922">
        <w:t>Лекция по теме «Оформление витрин»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>Размещение и выкладка товаров в торговом зале существенно влияют на качество торгового обслуживания и эффективность работы магазина.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 xml:space="preserve"> Под размещением товаров понимают их распределение на площади торгового зала в соответствии с планом помещения, а под выкладкой – процесс</w:t>
      </w:r>
      <w:r w:rsidR="003B0020" w:rsidRPr="00796922">
        <w:t xml:space="preserve"> располо</w:t>
      </w:r>
      <w:r w:rsidRPr="00796922">
        <w:t xml:space="preserve">жения, укладки и показа товаров на торговом оборудовании.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 xml:space="preserve">Технология размещения товаров </w:t>
      </w:r>
      <w:r w:rsidR="003B0020" w:rsidRPr="00796922">
        <w:t>в торговом зале. Размещение то</w:t>
      </w:r>
      <w:r w:rsidRPr="00796922">
        <w:t>варных групп для каждого типа магазина учитывается еще при составлении его техноло- гической планировки (показано на слайде). При этом ис</w:t>
      </w:r>
      <w:r w:rsidR="003B0020" w:rsidRPr="00796922">
        <w:t>ходят из ассортимента реализуе</w:t>
      </w:r>
      <w:r w:rsidRPr="00796922">
        <w:t xml:space="preserve">мых товаров и применяемых методов продажи каждой товарной группы, конструктив- ных особенностей торгового зала, расположения окон, дверей, колонн и т.д. учитывают также определенные правила установки торгово – технологического оборудования.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 xml:space="preserve">При продаже товаров через прилавок обслуживания покупателям предла- гаются только образцы товаров, находящиеся за прилавком. Поэтому для них не имеет значения, как расположены товарные запасы, из которых продавец отпускает выбранные ими товары.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С внедрением самообслуживания место размещения товаров в торговом зале и площадь, отводимая для их выкладки, приобретают самостоятельное значение и оказывают прямое влияние на объем реализации.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>При самообслуживании всю необходимую инфор</w:t>
      </w:r>
      <w:r w:rsidR="003B0020" w:rsidRPr="00796922">
        <w:t>мацию о товаре покупатель полу</w:t>
      </w:r>
      <w:r w:rsidRPr="00796922">
        <w:t>чает не от продавца, а непосредственно знакомясь с выложенным товаром. Поэтому при использовании этого метода продажи особенно большое</w:t>
      </w:r>
      <w:r w:rsidR="003B0020" w:rsidRPr="00796922">
        <w:t xml:space="preserve"> значение приобретает обозрева</w:t>
      </w:r>
      <w:r w:rsidRPr="00796922">
        <w:t xml:space="preserve">емость всех находящихся в зале товаров.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Размещая товары, учитывают направление движения покупательских потоков, физико-химические свойства товаров и правила товарного соседства.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>Движение покупательского потока начинается от входа в торговый зал магазина и направляется чаще всего против хода часовой стрелки. След</w:t>
      </w:r>
      <w:r w:rsidR="003B0020" w:rsidRPr="00796922">
        <w:t>овательно, размещать това</w:t>
      </w:r>
      <w:r w:rsidRPr="00796922">
        <w:t xml:space="preserve">ры необходимо так, чтобы обеспечить равномерное распределение потока покупателей по всему торговому залу.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>При размещении товаров в торговом зале их стремятся подбирать по принципу комплексного потребления, взаимозаменяемости или по назначению. Это дает возможность покупателям совершать комплексные покупки, сокращает вр</w:t>
      </w:r>
      <w:r w:rsidR="003B0020" w:rsidRPr="00796922">
        <w:t>емя их пребы- вания в магазине.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Взаимозаменяемыми считаются товары, которые могут заменить друг друга по своим потребительским свойствам.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Группировка по назначению – это расположение рядом товаров, которые, могут удовлетворить какую – либо определенную потребность покупателя.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>Каждая товарная группа получает свое определен</w:t>
      </w:r>
      <w:r w:rsidR="000A1FFE" w:rsidRPr="00796922">
        <w:t>ное место, что позволяет посто</w:t>
      </w:r>
      <w:r w:rsidRPr="00796922">
        <w:t>янным покупателям магазина легко ориентироваться в торговом зале. Это имеет большое значение, поскольку именно постоянные покупатели,</w:t>
      </w:r>
      <w:r w:rsidR="003B0020" w:rsidRPr="00796922">
        <w:t xml:space="preserve"> приносят набольшую прибыль ма</w:t>
      </w:r>
      <w:r w:rsidRPr="00796922">
        <w:t xml:space="preserve">газинную.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При размещении за товарными группами постоянных зон размещения учитывают следующие требования: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>- зона товарных групп, подготавливаемых к продаже непосредственно в магазине, должна примыкать к тем помещениям, в которых осуще</w:t>
      </w:r>
      <w:r w:rsidR="000A1FFE" w:rsidRPr="00796922">
        <w:t>ствляется подготовка этих това</w:t>
      </w:r>
      <w:r w:rsidRPr="00796922">
        <w:t xml:space="preserve">ров;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- для товарных групп, требующих длительного ознакомления с ними покупателей, выделяют зону в глубине торгового зала, где нет основных покупательских потоков;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- крупногабаритные и тяжелые товары располагают в зоне около узла расчета или близко к выходу из торгового зала;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- товары, требующие частого пополнения, размещают вблизи кладовых;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- выложенные товары должны обеспечивать свободный проход и </w:t>
      </w:r>
      <w:r w:rsidR="000A1FFE" w:rsidRPr="00796922">
        <w:t>доступ к ним по</w:t>
      </w:r>
      <w:r w:rsidR="003B0020" w:rsidRPr="00796922">
        <w:t>купателей;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- продовольственные товары, требующие нарезки, взвешивания и упаковки, раз- мещают за прилавком обслуживания.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Все товары, особенно продовольственные, размещают с соблюдением правил то- варного соседства. Нельзя, например, выкладывать в одном холодильном прилавке рыбу и мясные продукты.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>При распределении товаров на площади торгового</w:t>
      </w:r>
      <w:r w:rsidR="000A1FFE" w:rsidRPr="00796922">
        <w:t xml:space="preserve"> зала важно также создать усло</w:t>
      </w:r>
      <w:r w:rsidRPr="00796922">
        <w:t xml:space="preserve">вия для его хорошего обзора работниками магазина с тем, чтобы они могли оперативно следить за своевременным пополнением товаров.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lastRenderedPageBreak/>
        <w:t xml:space="preserve">Выкладка товаров в торговом зале.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При размещении товаров в торговом зале необходимо максимально использовать площади, предназначенные для выкладки товаров.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Выкладка товаров должна производиться по определенным правилам, соблюдение которых позволяет показать не только весь имеющийся ассортимент, но и каждый товар в отдельности.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При выкладке товаров в упаковке рекомендуется поместить один образец без нее или в прозрачной упаковке, чтобы покупатель имел представление о ее содержимом.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>Все товары выкладывают этикетками и рисунками на упаковке в сторону, обра- щенную к покупателю. Запрещается выкладывать то</w:t>
      </w:r>
      <w:r w:rsidR="000A1FFE" w:rsidRPr="00796922">
        <w:t>вары в загрязненной и деформиро</w:t>
      </w:r>
      <w:r w:rsidRPr="00796922">
        <w:t xml:space="preserve">ванной упаковке.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 xml:space="preserve">Существует два основных способы выкладки товаров: вертикальный и горизонтальный.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Вертикальный способ выкладки товаров предусматривает расположе- ние однородных товаров в несколько рядов на всех полках горки сверху вниз. Этот спо- соб удобен тем, что обеспечивается хороший показ товаров, свободный отбор товаров покупателями любого роста, но применение его требует большой площади и поэтому он используется только в крупных магазинах или в сочетании с другими способами.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>При горизонтальной выкладке определенные товары размещают вдоль по всей длине оборудования, занимая каждым товаром одну-две полки. Горизонтальный способ широко применяется для выкладки крупногабаритных т</w:t>
      </w:r>
      <w:r w:rsidR="000A1FFE" w:rsidRPr="00796922">
        <w:t>оваров, а также мелких в кассе</w:t>
      </w:r>
      <w:r w:rsidRPr="00796922">
        <w:t xml:space="preserve">тах.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>На практике, чаще всего комбинируют оба эти спо</w:t>
      </w:r>
      <w:r w:rsidR="000A1FFE" w:rsidRPr="00796922">
        <w:t>соба, применяя элементы как го</w:t>
      </w:r>
      <w:r w:rsidRPr="00796922">
        <w:t xml:space="preserve">ризонтальной, так и вертикальной выкладки.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Выкладка бывает товарная и декоративная.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 xml:space="preserve">Товарную выкладку используют в магазинах самообслуживания одновременно и для показа, и для отпуска товаров.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>Декоративная выкладка товаров, н</w:t>
      </w:r>
      <w:r w:rsidR="000A1FFE" w:rsidRPr="00796922">
        <w:t>апример, в виде фигурных штабе</w:t>
      </w:r>
      <w:r w:rsidRPr="00796922">
        <w:t xml:space="preserve">лей, пирамид, позволяет привлечь к ним внимание покупателей. Ее можно применять для оформления витрин, в магазинах или отделах, где продажа товаров производится через прилавок обслуживания. Но использование декоративной выкладки в магазинах самооб- служивания нецелесообразно, так как покупатели неохотно разрушают сооружения из товара в виде пирамид, красиво выложенных стопок, спиралей и т.д.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Выкладывая товар, необходимо учитывать величину спроса на него, цену и другие характеристики.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В магазинах с универсальным ассортиментом наибольшую долю в товарообороте занимают товары повседневного и частого спроса. Поэтому их выкладка должна быть особенно удобной для покупателей и тем самым способствовать увеличению продажи. Эти товары выкладывают в большом количестве таким образом, чтобы покупатель мог легко зять их. Если позволяет, такие товары удобнее выкладывать навалом, например, в корзинах.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Товары, пользующиеся редким спросом, а также более дорогие по сравнению с аналогичными, расположенными рядом, выкладывают на верхних полках.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 xml:space="preserve">Дешевые товары целесообразно размещать внизу </w:t>
      </w:r>
      <w:r w:rsidR="000A1FFE" w:rsidRPr="00796922">
        <w:t>оборудования, в том числе нава</w:t>
      </w:r>
      <w:r w:rsidRPr="00796922">
        <w:t xml:space="preserve">лом.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Повысить эффективность выкладки </w:t>
      </w:r>
      <w:r w:rsidR="000A1FFE" w:rsidRPr="00796922">
        <w:t>товаров позволяет и знание осо</w:t>
      </w:r>
      <w:r w:rsidRPr="00796922">
        <w:t xml:space="preserve">бенностей психологии покупателей.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>Например, известно, что наибольшее внимание покупателей привлекают товары, расположенные в поле их зрения, на высоте 80-160 см. кроме того, более удобными для них зонами выбора товаров являются участки, расположенные с правой стороны по ходу движения. Поэтому здесь следует выкладывать товары устойчивого спроса, а рядом с ними товары, продажу которых хотят увеличить (наприм</w:t>
      </w:r>
      <w:r w:rsidR="000A1FFE" w:rsidRPr="00796922">
        <w:t>ер, новые товары), и товары им</w:t>
      </w:r>
      <w:r w:rsidRPr="00796922">
        <w:t xml:space="preserve">пульсивного спроса, желание купить которые возникает у покупателя только после того, как он обратит внимание.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Двигаясь вдоль рядов оборудования, покупатели хуже замечают товары, находя- щиеся в начале и в конце каждого ряда. Значит, на таких полках должно быть отведено место для товаров в яркой, обращающей на себя внимание, упаковке. </w:t>
      </w:r>
    </w:p>
    <w:p w:rsidR="003B0020" w:rsidRPr="00796922" w:rsidRDefault="007D0D3C" w:rsidP="00796922">
      <w:pPr>
        <w:ind w:firstLine="567"/>
        <w:contextualSpacing/>
        <w:jc w:val="both"/>
      </w:pPr>
      <w:r w:rsidRPr="00796922">
        <w:t xml:space="preserve">Замечено, что в магазинах, имеющих насыщенную выкладку, товары реализуются лучше. Поэтому пополнение ими оборудования продавцы должны производить не только до открытия и перед закрытием магазина, но и при необходимости и в течение дня. </w:t>
      </w:r>
    </w:p>
    <w:p w:rsidR="007D0D3C" w:rsidRPr="00796922" w:rsidRDefault="007D0D3C" w:rsidP="00796922">
      <w:pPr>
        <w:ind w:firstLine="567"/>
        <w:contextualSpacing/>
        <w:jc w:val="both"/>
      </w:pPr>
      <w:r w:rsidRPr="00796922">
        <w:t>В последнее время в торговле часто применяется мерчандайзинговый подход. Мерчандайзинг – это комплекс мероприятий произво</w:t>
      </w:r>
      <w:r w:rsidR="000A1FFE" w:rsidRPr="00796922">
        <w:t>димых в торговом зале и направ</w:t>
      </w:r>
      <w:r w:rsidRPr="00796922">
        <w:t>ленных на продвижение того или иного товара, марки, вида или упаковки.</w:t>
      </w:r>
    </w:p>
    <w:p w:rsidR="000A1FFE" w:rsidRDefault="000A1FFE" w:rsidP="007D0D3C">
      <w:pPr>
        <w:spacing w:line="360" w:lineRule="auto"/>
        <w:ind w:firstLine="567"/>
        <w:jc w:val="both"/>
        <w:rPr>
          <w:sz w:val="28"/>
          <w:szCs w:val="20"/>
        </w:rPr>
      </w:pPr>
    </w:p>
    <w:p w:rsidR="000A1FFE" w:rsidRDefault="000A1FFE" w:rsidP="007D0D3C">
      <w:pPr>
        <w:spacing w:line="360" w:lineRule="auto"/>
        <w:ind w:firstLine="567"/>
        <w:jc w:val="both"/>
        <w:rPr>
          <w:sz w:val="28"/>
          <w:szCs w:val="20"/>
        </w:rPr>
      </w:pPr>
    </w:p>
    <w:p w:rsidR="000A1FFE" w:rsidRDefault="000A1FFE" w:rsidP="007D0D3C">
      <w:pPr>
        <w:spacing w:line="360" w:lineRule="auto"/>
        <w:ind w:firstLine="567"/>
        <w:jc w:val="both"/>
        <w:rPr>
          <w:sz w:val="28"/>
          <w:szCs w:val="20"/>
        </w:rPr>
      </w:pPr>
    </w:p>
    <w:p w:rsidR="000A1FFE" w:rsidRDefault="000A1FFE" w:rsidP="007D0D3C">
      <w:pPr>
        <w:spacing w:line="360" w:lineRule="auto"/>
        <w:ind w:firstLine="567"/>
        <w:jc w:val="both"/>
        <w:rPr>
          <w:sz w:val="28"/>
          <w:szCs w:val="20"/>
        </w:rPr>
      </w:pPr>
    </w:p>
    <w:p w:rsidR="000A1FFE" w:rsidRDefault="000A1FFE" w:rsidP="007D0D3C">
      <w:pPr>
        <w:spacing w:line="360" w:lineRule="auto"/>
        <w:ind w:firstLine="567"/>
        <w:jc w:val="both"/>
        <w:rPr>
          <w:sz w:val="28"/>
          <w:szCs w:val="20"/>
        </w:rPr>
      </w:pPr>
    </w:p>
    <w:p w:rsidR="000A1FFE" w:rsidRDefault="000A1FFE" w:rsidP="000A1FFE">
      <w:pPr>
        <w:jc w:val="right"/>
        <w:rPr>
          <w:sz w:val="28"/>
          <w:szCs w:val="28"/>
        </w:rPr>
      </w:pPr>
    </w:p>
    <w:p w:rsidR="000A1FFE" w:rsidRPr="005022F3" w:rsidRDefault="000A1FFE" w:rsidP="000A1FFE">
      <w:pPr>
        <w:jc w:val="center"/>
        <w:rPr>
          <w:b/>
          <w:sz w:val="28"/>
          <w:szCs w:val="28"/>
        </w:rPr>
      </w:pPr>
      <w:r w:rsidRPr="00020C58">
        <w:rPr>
          <w:b/>
          <w:sz w:val="28"/>
          <w:szCs w:val="28"/>
          <w:highlight w:val="yellow"/>
        </w:rPr>
        <w:t>Задание «Формулировка задач выкладки»</w:t>
      </w:r>
    </w:p>
    <w:p w:rsidR="000A1FFE" w:rsidRDefault="000A1FFE" w:rsidP="000A1FFE">
      <w:pPr>
        <w:jc w:val="right"/>
        <w:rPr>
          <w:sz w:val="28"/>
          <w:szCs w:val="28"/>
        </w:rPr>
      </w:pPr>
    </w:p>
    <w:p w:rsidR="000A1FFE" w:rsidRPr="005022F3" w:rsidRDefault="000A1FFE" w:rsidP="000A1FFE">
      <w:pPr>
        <w:rPr>
          <w:i/>
          <w:sz w:val="28"/>
          <w:szCs w:val="28"/>
        </w:rPr>
      </w:pPr>
      <w:r w:rsidRPr="005022F3">
        <w:rPr>
          <w:i/>
          <w:sz w:val="28"/>
          <w:szCs w:val="28"/>
        </w:rPr>
        <w:t>Вставьте пропущенные слова:</w:t>
      </w:r>
    </w:p>
    <w:p w:rsidR="000A1FFE" w:rsidRPr="00AE5128" w:rsidRDefault="000A1FFE" w:rsidP="000A1FFE">
      <w:pPr>
        <w:rPr>
          <w:sz w:val="28"/>
          <w:szCs w:val="28"/>
        </w:rPr>
      </w:pPr>
    </w:p>
    <w:p w:rsidR="000A1FFE" w:rsidRPr="005022F3" w:rsidRDefault="000A1FFE" w:rsidP="000A1FFE">
      <w:pPr>
        <w:rPr>
          <w:sz w:val="28"/>
          <w:szCs w:val="28"/>
        </w:rPr>
      </w:pPr>
      <w:r w:rsidRPr="005022F3">
        <w:rPr>
          <w:sz w:val="28"/>
          <w:szCs w:val="28"/>
        </w:rPr>
        <w:t>Задачи выкладки:</w:t>
      </w:r>
    </w:p>
    <w:p w:rsidR="000A1FFE" w:rsidRPr="005022F3" w:rsidRDefault="000A1FFE" w:rsidP="000A1FFE">
      <w:pPr>
        <w:rPr>
          <w:sz w:val="28"/>
          <w:szCs w:val="28"/>
        </w:rPr>
      </w:pPr>
    </w:p>
    <w:p w:rsidR="000A1FFE" w:rsidRPr="005022F3" w:rsidRDefault="000A1FFE" w:rsidP="000A1FFE">
      <w:pPr>
        <w:numPr>
          <w:ilvl w:val="0"/>
          <w:numId w:val="43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bCs/>
          <w:sz w:val="28"/>
          <w:szCs w:val="28"/>
        </w:rPr>
      </w:pPr>
      <w:r w:rsidRPr="005022F3">
        <w:rPr>
          <w:bCs/>
          <w:sz w:val="28"/>
          <w:szCs w:val="28"/>
        </w:rPr>
        <w:t>Стимулировать________ в магазине.</w:t>
      </w:r>
    </w:p>
    <w:p w:rsidR="000A1FFE" w:rsidRPr="005022F3" w:rsidRDefault="000A1FFE" w:rsidP="000A1FFE">
      <w:pPr>
        <w:numPr>
          <w:ilvl w:val="0"/>
          <w:numId w:val="43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bCs/>
          <w:sz w:val="28"/>
          <w:szCs w:val="28"/>
        </w:rPr>
      </w:pPr>
      <w:r w:rsidRPr="005022F3">
        <w:rPr>
          <w:bCs/>
          <w:sz w:val="28"/>
          <w:szCs w:val="28"/>
        </w:rPr>
        <w:t>Создать _________преимущество ________ и отдельных _______.</w:t>
      </w:r>
    </w:p>
    <w:p w:rsidR="000A1FFE" w:rsidRPr="005022F3" w:rsidRDefault="000A1FFE" w:rsidP="000A1FFE">
      <w:pPr>
        <w:numPr>
          <w:ilvl w:val="0"/>
          <w:numId w:val="43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bCs/>
          <w:sz w:val="28"/>
          <w:szCs w:val="28"/>
        </w:rPr>
      </w:pPr>
      <w:r w:rsidRPr="005022F3">
        <w:rPr>
          <w:bCs/>
          <w:sz w:val="28"/>
          <w:szCs w:val="28"/>
        </w:rPr>
        <w:t>Сформировать приверженность к _______; увеличить число лояльных __________ и ___________ новых.</w:t>
      </w:r>
    </w:p>
    <w:p w:rsidR="000A1FFE" w:rsidRPr="005022F3" w:rsidRDefault="000A1FFE" w:rsidP="000A1FFE">
      <w:pPr>
        <w:numPr>
          <w:ilvl w:val="0"/>
          <w:numId w:val="43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bCs/>
          <w:sz w:val="28"/>
          <w:szCs w:val="28"/>
        </w:rPr>
      </w:pPr>
      <w:r w:rsidRPr="005022F3">
        <w:rPr>
          <w:bCs/>
          <w:sz w:val="28"/>
          <w:szCs w:val="28"/>
        </w:rPr>
        <w:t>_________ торгово-технологический _______  в магазине.</w:t>
      </w:r>
    </w:p>
    <w:p w:rsidR="000A1FFE" w:rsidRPr="005022F3" w:rsidRDefault="000A1FFE" w:rsidP="000A1FFE">
      <w:pPr>
        <w:numPr>
          <w:ilvl w:val="0"/>
          <w:numId w:val="43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bCs/>
          <w:sz w:val="28"/>
          <w:szCs w:val="28"/>
        </w:rPr>
      </w:pPr>
      <w:r w:rsidRPr="005022F3">
        <w:rPr>
          <w:bCs/>
          <w:sz w:val="28"/>
          <w:szCs w:val="28"/>
        </w:rPr>
        <w:t>Влиять на _________  _________.</w:t>
      </w:r>
    </w:p>
    <w:p w:rsidR="000A1FFE" w:rsidRPr="00AE5128" w:rsidRDefault="000A1FFE" w:rsidP="000A1FFE">
      <w:pPr>
        <w:rPr>
          <w:sz w:val="28"/>
          <w:szCs w:val="28"/>
        </w:rPr>
      </w:pPr>
    </w:p>
    <w:p w:rsidR="000A1FFE" w:rsidRPr="005022F3" w:rsidRDefault="000A1FFE" w:rsidP="000A1FFE">
      <w:pPr>
        <w:jc w:val="both"/>
        <w:rPr>
          <w:i/>
          <w:sz w:val="28"/>
          <w:szCs w:val="28"/>
        </w:rPr>
      </w:pPr>
      <w:r w:rsidRPr="005022F3">
        <w:rPr>
          <w:i/>
          <w:sz w:val="28"/>
          <w:szCs w:val="28"/>
        </w:rPr>
        <w:t>Варианты слов:</w:t>
      </w:r>
    </w:p>
    <w:p w:rsidR="000A1FFE" w:rsidRPr="00AE5128" w:rsidRDefault="000A1FFE" w:rsidP="000A1FFE">
      <w:pPr>
        <w:jc w:val="both"/>
        <w:rPr>
          <w:sz w:val="28"/>
          <w:szCs w:val="28"/>
        </w:rPr>
      </w:pP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ПОТРЕБИТЕЛЕЙ</w:t>
      </w: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КОНКУРЕНТНОЕ</w:t>
      </w: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МАГАЗИНУ</w:t>
      </w: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ЗАВОЕВАТЬ</w:t>
      </w: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СОВЕРШЕНСТВОВАТЬ</w:t>
      </w: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СБЫТ</w:t>
      </w: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ПРОЦЕСС</w:t>
      </w: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ПОКУПАТЕЛЕЙ</w:t>
      </w: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ПОВЕДЕНИЕ</w:t>
      </w:r>
    </w:p>
    <w:p w:rsidR="000A1FFE" w:rsidRPr="00AE5128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МАРОК</w:t>
      </w:r>
    </w:p>
    <w:p w:rsidR="000A1FFE" w:rsidRDefault="000A1FFE" w:rsidP="000A1FFE">
      <w:pPr>
        <w:rPr>
          <w:sz w:val="28"/>
          <w:szCs w:val="28"/>
        </w:rPr>
      </w:pPr>
      <w:r w:rsidRPr="00AE5128">
        <w:rPr>
          <w:sz w:val="28"/>
          <w:szCs w:val="28"/>
        </w:rPr>
        <w:t>МАГАЗИНА</w:t>
      </w: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796922" w:rsidRDefault="00796922" w:rsidP="000A1FFE">
      <w:pPr>
        <w:rPr>
          <w:sz w:val="28"/>
          <w:szCs w:val="28"/>
        </w:rPr>
      </w:pPr>
    </w:p>
    <w:p w:rsidR="00796922" w:rsidRDefault="00796922" w:rsidP="000A1FFE">
      <w:pPr>
        <w:rPr>
          <w:sz w:val="28"/>
          <w:szCs w:val="28"/>
        </w:rPr>
      </w:pPr>
    </w:p>
    <w:p w:rsidR="00796922" w:rsidRDefault="00796922" w:rsidP="000A1FFE">
      <w:pPr>
        <w:rPr>
          <w:sz w:val="28"/>
          <w:szCs w:val="28"/>
        </w:rPr>
      </w:pPr>
    </w:p>
    <w:p w:rsidR="00796922" w:rsidRDefault="00796922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rPr>
          <w:sz w:val="28"/>
          <w:szCs w:val="28"/>
        </w:rPr>
      </w:pPr>
    </w:p>
    <w:p w:rsidR="000A1FFE" w:rsidRDefault="000A1FFE" w:rsidP="000A1FFE">
      <w:pPr>
        <w:ind w:firstLine="360"/>
        <w:jc w:val="right"/>
        <w:rPr>
          <w:bCs/>
          <w:sz w:val="28"/>
          <w:szCs w:val="28"/>
        </w:rPr>
      </w:pPr>
    </w:p>
    <w:p w:rsidR="00020C58" w:rsidRDefault="00020C58" w:rsidP="000A1FFE">
      <w:pPr>
        <w:ind w:firstLine="360"/>
        <w:jc w:val="right"/>
        <w:rPr>
          <w:bCs/>
          <w:sz w:val="28"/>
          <w:szCs w:val="28"/>
        </w:rPr>
      </w:pPr>
    </w:p>
    <w:p w:rsidR="000A1FFE" w:rsidRPr="005022F3" w:rsidRDefault="000A1FFE" w:rsidP="000A1FFE">
      <w:pPr>
        <w:ind w:firstLine="360"/>
        <w:jc w:val="center"/>
        <w:rPr>
          <w:b/>
          <w:bCs/>
          <w:sz w:val="28"/>
          <w:szCs w:val="28"/>
        </w:rPr>
      </w:pPr>
      <w:r w:rsidRPr="005022F3">
        <w:rPr>
          <w:b/>
          <w:bCs/>
          <w:sz w:val="28"/>
          <w:szCs w:val="28"/>
        </w:rPr>
        <w:t>Памятка «Способы выкладки товара»</w:t>
      </w:r>
    </w:p>
    <w:p w:rsidR="000A1FFE" w:rsidRPr="00AE5128" w:rsidRDefault="000A1FFE" w:rsidP="000A1FFE">
      <w:pPr>
        <w:ind w:firstLine="360"/>
        <w:jc w:val="right"/>
        <w:rPr>
          <w:bCs/>
          <w:sz w:val="28"/>
          <w:szCs w:val="28"/>
        </w:rPr>
      </w:pPr>
    </w:p>
    <w:p w:rsidR="000A1FFE" w:rsidRDefault="000A1FFE" w:rsidP="000A1FFE">
      <w:pPr>
        <w:tabs>
          <w:tab w:val="left" w:pos="960"/>
          <w:tab w:val="left" w:pos="1200"/>
        </w:tabs>
        <w:ind w:firstLine="680"/>
        <w:jc w:val="both"/>
        <w:rPr>
          <w:bCs/>
          <w:sz w:val="28"/>
          <w:szCs w:val="28"/>
        </w:rPr>
      </w:pPr>
      <w:r w:rsidRPr="00AE5128">
        <w:rPr>
          <w:b/>
          <w:bCs/>
          <w:sz w:val="28"/>
          <w:szCs w:val="28"/>
        </w:rPr>
        <w:t>Горизонтальная выкладка</w:t>
      </w:r>
      <w:r w:rsidRPr="00AE51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5128">
        <w:rPr>
          <w:bCs/>
          <w:sz w:val="28"/>
          <w:szCs w:val="28"/>
        </w:rPr>
        <w:t xml:space="preserve"> определенные однородные товары размещ</w:t>
      </w:r>
      <w:r w:rsidRPr="00AE5128">
        <w:rPr>
          <w:bCs/>
          <w:sz w:val="28"/>
          <w:szCs w:val="28"/>
        </w:rPr>
        <w:t>а</w:t>
      </w:r>
      <w:r w:rsidRPr="00AE5128">
        <w:rPr>
          <w:bCs/>
          <w:sz w:val="28"/>
          <w:szCs w:val="28"/>
        </w:rPr>
        <w:t>ют по всей длине оборудования, причем каждый товар занимает полностью 1-2 полки.</w:t>
      </w:r>
      <w:r w:rsidRPr="00AE5128">
        <w:rPr>
          <w:sz w:val="28"/>
          <w:szCs w:val="28"/>
        </w:rPr>
        <w:t xml:space="preserve"> </w:t>
      </w:r>
      <w:r w:rsidRPr="00AE5128">
        <w:rPr>
          <w:bCs/>
          <w:sz w:val="28"/>
          <w:szCs w:val="28"/>
        </w:rPr>
        <w:t xml:space="preserve"> На самой нижней полке при этом размещается товар самых больших ра</w:t>
      </w:r>
      <w:r w:rsidRPr="00AE5128">
        <w:rPr>
          <w:bCs/>
          <w:sz w:val="28"/>
          <w:szCs w:val="28"/>
        </w:rPr>
        <w:t>з</w:t>
      </w:r>
      <w:r w:rsidRPr="00AE5128">
        <w:rPr>
          <w:bCs/>
          <w:sz w:val="28"/>
          <w:szCs w:val="28"/>
        </w:rPr>
        <w:t>меров или более дешевый. Товар выкладывается слева направо по серии, по виду, по торговой марке, по уменьш</w:t>
      </w:r>
      <w:r w:rsidRPr="00AE5128">
        <w:rPr>
          <w:bCs/>
          <w:sz w:val="28"/>
          <w:szCs w:val="28"/>
        </w:rPr>
        <w:t>е</w:t>
      </w:r>
      <w:r w:rsidRPr="00AE5128">
        <w:rPr>
          <w:bCs/>
          <w:sz w:val="28"/>
          <w:szCs w:val="28"/>
        </w:rPr>
        <w:t xml:space="preserve">нию объема. </w:t>
      </w:r>
    </w:p>
    <w:p w:rsidR="000A1FFE" w:rsidRPr="00AE5128" w:rsidRDefault="000A1FFE" w:rsidP="000A1FFE">
      <w:pPr>
        <w:tabs>
          <w:tab w:val="left" w:pos="960"/>
          <w:tab w:val="left" w:pos="1200"/>
        </w:tabs>
        <w:ind w:firstLine="680"/>
        <w:jc w:val="both"/>
        <w:rPr>
          <w:bCs/>
          <w:sz w:val="28"/>
          <w:szCs w:val="28"/>
        </w:rPr>
      </w:pPr>
    </w:p>
    <w:p w:rsidR="000A1FFE" w:rsidRDefault="000A1FFE" w:rsidP="000A1FFE">
      <w:pPr>
        <w:tabs>
          <w:tab w:val="left" w:pos="960"/>
          <w:tab w:val="left" w:pos="1200"/>
        </w:tabs>
        <w:ind w:firstLine="680"/>
        <w:jc w:val="both"/>
        <w:rPr>
          <w:i/>
          <w:sz w:val="28"/>
          <w:szCs w:val="28"/>
        </w:rPr>
      </w:pPr>
      <w:r w:rsidRPr="005022F3">
        <w:rPr>
          <w:i/>
          <w:sz w:val="28"/>
          <w:szCs w:val="28"/>
        </w:rPr>
        <w:t>Преим</w:t>
      </w:r>
      <w:r w:rsidRPr="005022F3">
        <w:rPr>
          <w:i/>
          <w:sz w:val="28"/>
          <w:szCs w:val="28"/>
        </w:rPr>
        <w:t>у</w:t>
      </w:r>
      <w:r w:rsidRPr="005022F3">
        <w:rPr>
          <w:i/>
          <w:sz w:val="28"/>
          <w:szCs w:val="28"/>
        </w:rPr>
        <w:t>щества!</w:t>
      </w:r>
    </w:p>
    <w:p w:rsidR="000A1FFE" w:rsidRDefault="000A1FFE" w:rsidP="000A1FFE">
      <w:pPr>
        <w:numPr>
          <w:ilvl w:val="0"/>
          <w:numId w:val="42"/>
        </w:numPr>
        <w:tabs>
          <w:tab w:val="left" w:pos="960"/>
          <w:tab w:val="left" w:pos="1200"/>
        </w:tabs>
        <w:ind w:left="0" w:firstLine="680"/>
        <w:jc w:val="both"/>
        <w:rPr>
          <w:sz w:val="28"/>
          <w:szCs w:val="28"/>
        </w:rPr>
      </w:pPr>
      <w:r w:rsidRPr="00AE5128">
        <w:rPr>
          <w:sz w:val="28"/>
          <w:szCs w:val="28"/>
        </w:rPr>
        <w:t>Товары, в реализации которых магазин особо заинтересован, следует размещать на полках, расположенных в наиболее удобных зонах для покупат</w:t>
      </w:r>
      <w:r w:rsidRPr="00AE5128">
        <w:rPr>
          <w:sz w:val="28"/>
          <w:szCs w:val="28"/>
        </w:rPr>
        <w:t>е</w:t>
      </w:r>
      <w:r w:rsidRPr="00AE5128">
        <w:rPr>
          <w:sz w:val="28"/>
          <w:szCs w:val="28"/>
        </w:rPr>
        <w:t>лей. Товары со слабым конкурентным преимуществом часто ра</w:t>
      </w:r>
      <w:r w:rsidRPr="00AE5128">
        <w:rPr>
          <w:sz w:val="28"/>
          <w:szCs w:val="28"/>
        </w:rPr>
        <w:t>с</w:t>
      </w:r>
      <w:r w:rsidRPr="00AE5128">
        <w:rPr>
          <w:sz w:val="28"/>
          <w:szCs w:val="28"/>
        </w:rPr>
        <w:t>полагаются на середине полки, а с сильным — в конце и начале ряда. Такое размещение со</w:t>
      </w:r>
      <w:r w:rsidRPr="00AE5128">
        <w:rPr>
          <w:sz w:val="28"/>
          <w:szCs w:val="28"/>
        </w:rPr>
        <w:t>з</w:t>
      </w:r>
      <w:r w:rsidRPr="00AE5128">
        <w:rPr>
          <w:sz w:val="28"/>
          <w:szCs w:val="28"/>
        </w:rPr>
        <w:t>дает эффект заимствования популярности: в окружении сильных товаров слабые тов</w:t>
      </w:r>
      <w:r w:rsidRPr="00AE5128">
        <w:rPr>
          <w:sz w:val="28"/>
          <w:szCs w:val="28"/>
        </w:rPr>
        <w:t>а</w:t>
      </w:r>
      <w:r w:rsidRPr="00AE5128">
        <w:rPr>
          <w:sz w:val="28"/>
          <w:szCs w:val="28"/>
        </w:rPr>
        <w:t>ры заимствуют у них дополнительное внимание покуп</w:t>
      </w:r>
      <w:r w:rsidRPr="00AE5128">
        <w:rPr>
          <w:sz w:val="28"/>
          <w:szCs w:val="28"/>
        </w:rPr>
        <w:t>а</w:t>
      </w:r>
      <w:r w:rsidRPr="00AE5128">
        <w:rPr>
          <w:sz w:val="28"/>
          <w:szCs w:val="28"/>
        </w:rPr>
        <w:t xml:space="preserve">телей.  </w:t>
      </w:r>
    </w:p>
    <w:p w:rsidR="000A1FFE" w:rsidRPr="00AE5128" w:rsidRDefault="000A1FFE" w:rsidP="000A1FFE">
      <w:pPr>
        <w:tabs>
          <w:tab w:val="left" w:pos="960"/>
          <w:tab w:val="left" w:pos="1200"/>
        </w:tabs>
        <w:jc w:val="both"/>
        <w:rPr>
          <w:sz w:val="28"/>
          <w:szCs w:val="28"/>
        </w:rPr>
      </w:pPr>
    </w:p>
    <w:p w:rsidR="000A1FFE" w:rsidRPr="00AE5128" w:rsidRDefault="000A1FFE" w:rsidP="000A1FFE">
      <w:pPr>
        <w:tabs>
          <w:tab w:val="left" w:pos="1200"/>
        </w:tabs>
        <w:ind w:firstLine="680"/>
        <w:jc w:val="both"/>
        <w:rPr>
          <w:bCs/>
          <w:sz w:val="28"/>
          <w:szCs w:val="28"/>
        </w:rPr>
      </w:pPr>
      <w:r w:rsidRPr="00AE5128">
        <w:rPr>
          <w:b/>
          <w:bCs/>
          <w:sz w:val="28"/>
          <w:szCs w:val="28"/>
        </w:rPr>
        <w:t>Вертикальная выкладка</w:t>
      </w:r>
      <w:r w:rsidRPr="00AE51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AE5128">
        <w:rPr>
          <w:bCs/>
          <w:sz w:val="28"/>
          <w:szCs w:val="28"/>
        </w:rPr>
        <w:t xml:space="preserve"> однородные товары выкладываются на по</w:t>
      </w:r>
      <w:r w:rsidRPr="00AE5128">
        <w:rPr>
          <w:bCs/>
          <w:sz w:val="28"/>
          <w:szCs w:val="28"/>
        </w:rPr>
        <w:t>л</w:t>
      </w:r>
      <w:r w:rsidRPr="00AE5128">
        <w:rPr>
          <w:bCs/>
          <w:sz w:val="28"/>
          <w:szCs w:val="28"/>
        </w:rPr>
        <w:t>ках по вертикали, сверху вниз, по виду товара, по торговой марке, по уменьш</w:t>
      </w:r>
      <w:r w:rsidRPr="00AE5128">
        <w:rPr>
          <w:bCs/>
          <w:sz w:val="28"/>
          <w:szCs w:val="28"/>
        </w:rPr>
        <w:t>е</w:t>
      </w:r>
      <w:r w:rsidRPr="00AE5128">
        <w:rPr>
          <w:bCs/>
          <w:sz w:val="28"/>
          <w:szCs w:val="28"/>
        </w:rPr>
        <w:t>нию объема. Самые легкие</w:t>
      </w:r>
      <w:r>
        <w:rPr>
          <w:bCs/>
          <w:sz w:val="28"/>
          <w:szCs w:val="28"/>
        </w:rPr>
        <w:t xml:space="preserve"> –</w:t>
      </w:r>
      <w:r w:rsidRPr="00AE5128">
        <w:rPr>
          <w:bCs/>
          <w:sz w:val="28"/>
          <w:szCs w:val="28"/>
        </w:rPr>
        <w:t xml:space="preserve"> на верхних полках, крупные, тяжелые </w:t>
      </w:r>
      <w:r>
        <w:rPr>
          <w:bCs/>
          <w:sz w:val="28"/>
          <w:szCs w:val="28"/>
        </w:rPr>
        <w:t>–</w:t>
      </w:r>
      <w:r w:rsidRPr="00AE5128">
        <w:rPr>
          <w:bCs/>
          <w:sz w:val="28"/>
          <w:szCs w:val="28"/>
        </w:rPr>
        <w:t xml:space="preserve"> на ни</w:t>
      </w:r>
      <w:r w:rsidRPr="00AE5128">
        <w:rPr>
          <w:bCs/>
          <w:sz w:val="28"/>
          <w:szCs w:val="28"/>
        </w:rPr>
        <w:t>ж</w:t>
      </w:r>
      <w:r w:rsidRPr="00AE5128">
        <w:rPr>
          <w:bCs/>
          <w:sz w:val="28"/>
          <w:szCs w:val="28"/>
        </w:rPr>
        <w:t>них.</w:t>
      </w:r>
      <w:r w:rsidRPr="005022F3">
        <w:rPr>
          <w:bCs/>
          <w:sz w:val="28"/>
          <w:szCs w:val="28"/>
        </w:rPr>
        <w:t xml:space="preserve"> </w:t>
      </w:r>
      <w:r w:rsidRPr="00AE5128">
        <w:rPr>
          <w:bCs/>
          <w:sz w:val="28"/>
          <w:szCs w:val="28"/>
        </w:rPr>
        <w:t xml:space="preserve">Этот способ широко применяют в магазинах самообслуживания с торговым залом большой площади. </w:t>
      </w:r>
    </w:p>
    <w:p w:rsidR="000A1FFE" w:rsidRPr="00AE5128" w:rsidRDefault="000A1FFE" w:rsidP="000A1FFE">
      <w:pPr>
        <w:tabs>
          <w:tab w:val="left" w:pos="1200"/>
        </w:tabs>
        <w:ind w:firstLine="680"/>
        <w:jc w:val="both"/>
        <w:rPr>
          <w:bCs/>
          <w:sz w:val="28"/>
          <w:szCs w:val="28"/>
        </w:rPr>
      </w:pPr>
    </w:p>
    <w:p w:rsidR="000A1FFE" w:rsidRPr="005022F3" w:rsidRDefault="000A1FFE" w:rsidP="000A1FFE">
      <w:pPr>
        <w:tabs>
          <w:tab w:val="left" w:pos="1200"/>
        </w:tabs>
        <w:ind w:firstLine="680"/>
        <w:jc w:val="both"/>
        <w:rPr>
          <w:bCs/>
          <w:i/>
          <w:sz w:val="28"/>
          <w:szCs w:val="28"/>
        </w:rPr>
      </w:pPr>
      <w:r w:rsidRPr="005022F3">
        <w:rPr>
          <w:bCs/>
          <w:i/>
          <w:sz w:val="28"/>
          <w:szCs w:val="28"/>
        </w:rPr>
        <w:t xml:space="preserve">Преимущества!   </w:t>
      </w:r>
    </w:p>
    <w:p w:rsidR="000A1FFE" w:rsidRPr="00AE5128" w:rsidRDefault="000A1FFE" w:rsidP="000A1FFE">
      <w:pPr>
        <w:numPr>
          <w:ilvl w:val="0"/>
          <w:numId w:val="41"/>
        </w:numPr>
        <w:tabs>
          <w:tab w:val="left" w:pos="1080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Pr="00AE5128">
        <w:rPr>
          <w:bCs/>
          <w:sz w:val="28"/>
          <w:szCs w:val="28"/>
        </w:rPr>
        <w:t>орошая обозримость и более четкое разграничение выложенных тов</w:t>
      </w:r>
      <w:r w:rsidRPr="00AE5128">
        <w:rPr>
          <w:bCs/>
          <w:sz w:val="28"/>
          <w:szCs w:val="28"/>
        </w:rPr>
        <w:t>а</w:t>
      </w:r>
      <w:r w:rsidRPr="00AE5128">
        <w:rPr>
          <w:bCs/>
          <w:sz w:val="28"/>
          <w:szCs w:val="28"/>
        </w:rPr>
        <w:t>ров</w:t>
      </w:r>
      <w:r>
        <w:rPr>
          <w:bCs/>
          <w:sz w:val="28"/>
          <w:szCs w:val="28"/>
        </w:rPr>
        <w:t>.</w:t>
      </w:r>
    </w:p>
    <w:p w:rsidR="000A1FFE" w:rsidRPr="00AE5128" w:rsidRDefault="000A1FFE" w:rsidP="000A1FFE">
      <w:pPr>
        <w:numPr>
          <w:ilvl w:val="0"/>
          <w:numId w:val="41"/>
        </w:numPr>
        <w:tabs>
          <w:tab w:val="left" w:pos="1080"/>
        </w:tabs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E5128">
        <w:rPr>
          <w:bCs/>
          <w:sz w:val="28"/>
          <w:szCs w:val="28"/>
        </w:rPr>
        <w:t>ыкладка удобна покупателям любого роста</w:t>
      </w:r>
      <w:r>
        <w:rPr>
          <w:bCs/>
          <w:sz w:val="28"/>
          <w:szCs w:val="28"/>
        </w:rPr>
        <w:t>.</w:t>
      </w:r>
    </w:p>
    <w:p w:rsidR="000A1FFE" w:rsidRPr="00AE5128" w:rsidRDefault="000A1FFE" w:rsidP="000A1FFE">
      <w:pPr>
        <w:numPr>
          <w:ilvl w:val="0"/>
          <w:numId w:val="41"/>
        </w:numPr>
        <w:tabs>
          <w:tab w:val="left" w:pos="1080"/>
        </w:tabs>
        <w:ind w:left="0" w:firstLine="680"/>
        <w:jc w:val="both"/>
        <w:rPr>
          <w:bCs/>
          <w:sz w:val="28"/>
          <w:szCs w:val="28"/>
        </w:rPr>
      </w:pPr>
      <w:r w:rsidRPr="00AE512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Pr="00AE5128">
        <w:rPr>
          <w:bCs/>
          <w:sz w:val="28"/>
          <w:szCs w:val="28"/>
        </w:rPr>
        <w:t xml:space="preserve">ильная» зона </w:t>
      </w:r>
      <w:r>
        <w:rPr>
          <w:bCs/>
          <w:sz w:val="28"/>
          <w:szCs w:val="28"/>
        </w:rPr>
        <w:t>–</w:t>
      </w:r>
      <w:r w:rsidRPr="00AE5128">
        <w:rPr>
          <w:bCs/>
          <w:sz w:val="28"/>
          <w:szCs w:val="28"/>
        </w:rPr>
        <w:t xml:space="preserve"> места на уровне глаз и на уровне рук на высоте 110-160 см</w:t>
      </w:r>
      <w:r>
        <w:rPr>
          <w:bCs/>
          <w:sz w:val="28"/>
          <w:szCs w:val="28"/>
        </w:rPr>
        <w:t xml:space="preserve">. </w:t>
      </w:r>
      <w:r w:rsidRPr="00AE512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Pr="00AE5128">
        <w:rPr>
          <w:bCs/>
          <w:sz w:val="28"/>
          <w:szCs w:val="28"/>
        </w:rPr>
        <w:t>лабая</w:t>
      </w:r>
      <w:r>
        <w:rPr>
          <w:bCs/>
          <w:sz w:val="28"/>
          <w:szCs w:val="28"/>
        </w:rPr>
        <w:t xml:space="preserve"> зона</w:t>
      </w:r>
      <w:r w:rsidRPr="00AE512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–</w:t>
      </w:r>
      <w:r w:rsidRPr="00AE5128">
        <w:rPr>
          <w:bCs/>
          <w:sz w:val="28"/>
          <w:szCs w:val="28"/>
        </w:rPr>
        <w:t xml:space="preserve"> на уровне ног и на уровне ниже 80 см и выше 160 см от пола  </w:t>
      </w:r>
    </w:p>
    <w:p w:rsidR="000A1FFE" w:rsidRPr="00AE5128" w:rsidRDefault="000A1FFE" w:rsidP="000A1FFE">
      <w:pPr>
        <w:tabs>
          <w:tab w:val="left" w:pos="1200"/>
        </w:tabs>
        <w:ind w:firstLine="680"/>
        <w:jc w:val="both"/>
        <w:rPr>
          <w:sz w:val="28"/>
          <w:szCs w:val="28"/>
        </w:rPr>
      </w:pPr>
    </w:p>
    <w:p w:rsidR="000A1FFE" w:rsidRDefault="000A1FFE" w:rsidP="0079692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FFE" w:rsidRDefault="000A1FFE" w:rsidP="000A1FFE">
      <w:pPr>
        <w:rPr>
          <w:sz w:val="28"/>
          <w:szCs w:val="28"/>
        </w:rPr>
      </w:pPr>
    </w:p>
    <w:p w:rsidR="000A1FFE" w:rsidRPr="00744538" w:rsidRDefault="000A1FFE" w:rsidP="000A1FFE">
      <w:pPr>
        <w:jc w:val="center"/>
        <w:rPr>
          <w:b/>
          <w:sz w:val="18"/>
          <w:szCs w:val="18"/>
        </w:rPr>
      </w:pPr>
    </w:p>
    <w:p w:rsidR="000A1FFE" w:rsidRPr="00AE5128" w:rsidRDefault="000A1FFE" w:rsidP="000A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«</w:t>
      </w:r>
      <w:r w:rsidRPr="00AE5128">
        <w:rPr>
          <w:b/>
          <w:sz w:val="28"/>
          <w:szCs w:val="28"/>
        </w:rPr>
        <w:t>Правила  выкладки</w:t>
      </w:r>
      <w:r>
        <w:rPr>
          <w:b/>
          <w:sz w:val="28"/>
          <w:szCs w:val="28"/>
        </w:rPr>
        <w:t>»</w:t>
      </w:r>
    </w:p>
    <w:p w:rsidR="000A1FFE" w:rsidRPr="00744538" w:rsidRDefault="000A1FFE" w:rsidP="000A1FFE">
      <w:pPr>
        <w:jc w:val="both"/>
        <w:rPr>
          <w:sz w:val="16"/>
          <w:szCs w:val="16"/>
        </w:rPr>
      </w:pPr>
      <w:r w:rsidRPr="00AE5128">
        <w:rPr>
          <w:b/>
          <w:sz w:val="28"/>
          <w:szCs w:val="28"/>
        </w:rPr>
        <w:t xml:space="preserve"> </w:t>
      </w: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>Обзор.</w:t>
      </w:r>
      <w:r w:rsidRPr="002857DB">
        <w:rPr>
          <w:sz w:val="26"/>
          <w:szCs w:val="26"/>
        </w:rPr>
        <w:t xml:space="preserve"> Товар должен быть обращен лицевой частью упаковки к покупателю. М</w:t>
      </w:r>
      <w:r w:rsidRPr="002857DB">
        <w:rPr>
          <w:sz w:val="26"/>
          <w:szCs w:val="26"/>
        </w:rPr>
        <w:t>е</w:t>
      </w:r>
      <w:r w:rsidRPr="002857DB">
        <w:rPr>
          <w:sz w:val="26"/>
          <w:szCs w:val="26"/>
        </w:rPr>
        <w:t>сто на стеллажах распределяется так, чтобы привлечь внимание посетителей магазина. Чел</w:t>
      </w:r>
      <w:r w:rsidRPr="002857DB">
        <w:rPr>
          <w:sz w:val="26"/>
          <w:szCs w:val="26"/>
        </w:rPr>
        <w:t>о</w:t>
      </w:r>
      <w:r w:rsidRPr="002857DB">
        <w:rPr>
          <w:sz w:val="26"/>
          <w:szCs w:val="26"/>
        </w:rPr>
        <w:t>веческий глаз может воспринять продукт, если рядом представлены как минимум 3-5 однотипных упак</w:t>
      </w:r>
      <w:r w:rsidRPr="002857DB">
        <w:rPr>
          <w:sz w:val="26"/>
          <w:szCs w:val="26"/>
        </w:rPr>
        <w:t>о</w:t>
      </w:r>
      <w:r w:rsidRPr="002857DB">
        <w:rPr>
          <w:sz w:val="26"/>
          <w:szCs w:val="26"/>
        </w:rPr>
        <w:t xml:space="preserve">вок.  </w:t>
      </w:r>
    </w:p>
    <w:p w:rsidR="000A1FFE" w:rsidRPr="002857DB" w:rsidRDefault="000A1FFE" w:rsidP="000A1FFE">
      <w:pPr>
        <w:jc w:val="both"/>
        <w:rPr>
          <w:sz w:val="16"/>
          <w:szCs w:val="16"/>
        </w:rPr>
      </w:pP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>Правило «лицом к покупателю».</w:t>
      </w:r>
      <w:r w:rsidRPr="002857DB">
        <w:rPr>
          <w:sz w:val="26"/>
          <w:szCs w:val="26"/>
        </w:rPr>
        <w:t xml:space="preserve"> Товар, выставленный фронтально, должен быть распол</w:t>
      </w:r>
      <w:r w:rsidRPr="002857DB">
        <w:rPr>
          <w:sz w:val="26"/>
          <w:szCs w:val="26"/>
        </w:rPr>
        <w:t>о</w:t>
      </w:r>
      <w:r w:rsidRPr="002857DB">
        <w:rPr>
          <w:sz w:val="26"/>
          <w:szCs w:val="26"/>
        </w:rPr>
        <w:t xml:space="preserve">жен с учетом угла зрения покупателя. Основная информация на упаковке должна быть легко читаема и не должна закрываться ценниками или другими упаковками.  </w:t>
      </w:r>
    </w:p>
    <w:p w:rsidR="000A1FFE" w:rsidRPr="002857DB" w:rsidRDefault="000A1FFE" w:rsidP="000A1FFE">
      <w:pPr>
        <w:jc w:val="both"/>
        <w:rPr>
          <w:sz w:val="16"/>
          <w:szCs w:val="16"/>
        </w:rPr>
      </w:pP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>Доступность.</w:t>
      </w:r>
      <w:r w:rsidRPr="002857DB">
        <w:rPr>
          <w:sz w:val="26"/>
          <w:szCs w:val="26"/>
        </w:rPr>
        <w:t xml:space="preserve"> Следует помнить, что «покупательная способность» человека и</w:t>
      </w:r>
      <w:r w:rsidRPr="002857DB">
        <w:rPr>
          <w:sz w:val="26"/>
          <w:szCs w:val="26"/>
        </w:rPr>
        <w:t>з</w:t>
      </w:r>
      <w:r w:rsidRPr="002857DB">
        <w:rPr>
          <w:sz w:val="26"/>
          <w:szCs w:val="26"/>
        </w:rPr>
        <w:t>меряется длиной руки. Легкие изделия и продукты должны находиться на верхних полках, а т</w:t>
      </w:r>
      <w:r w:rsidRPr="002857DB">
        <w:rPr>
          <w:sz w:val="26"/>
          <w:szCs w:val="26"/>
        </w:rPr>
        <w:t>я</w:t>
      </w:r>
      <w:r w:rsidRPr="002857DB">
        <w:rPr>
          <w:sz w:val="26"/>
          <w:szCs w:val="26"/>
        </w:rPr>
        <w:t>желые – на ни</w:t>
      </w:r>
      <w:r w:rsidRPr="002857DB">
        <w:rPr>
          <w:sz w:val="26"/>
          <w:szCs w:val="26"/>
        </w:rPr>
        <w:t>ж</w:t>
      </w:r>
      <w:r w:rsidRPr="002857DB">
        <w:rPr>
          <w:sz w:val="26"/>
          <w:szCs w:val="26"/>
        </w:rPr>
        <w:t xml:space="preserve">них. </w:t>
      </w:r>
    </w:p>
    <w:p w:rsidR="000A1FFE" w:rsidRPr="002857DB" w:rsidRDefault="000A1FFE" w:rsidP="000A1FFE">
      <w:pPr>
        <w:jc w:val="both"/>
        <w:rPr>
          <w:sz w:val="16"/>
          <w:szCs w:val="16"/>
        </w:rPr>
      </w:pP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>Опрятность.</w:t>
      </w:r>
      <w:r w:rsidRPr="002857DB">
        <w:rPr>
          <w:sz w:val="26"/>
          <w:szCs w:val="26"/>
        </w:rPr>
        <w:t xml:space="preserve"> Полки, на которых размещается товар, надо регулярно мыть или пылес</w:t>
      </w:r>
      <w:r w:rsidRPr="002857DB">
        <w:rPr>
          <w:sz w:val="26"/>
          <w:szCs w:val="26"/>
        </w:rPr>
        <w:t>о</w:t>
      </w:r>
      <w:r w:rsidRPr="002857DB">
        <w:rPr>
          <w:sz w:val="26"/>
          <w:szCs w:val="26"/>
        </w:rPr>
        <w:t>сить. Непривлекательный, запачканный или с изъянами товар должен уд</w:t>
      </w:r>
      <w:r w:rsidRPr="002857DB">
        <w:rPr>
          <w:sz w:val="26"/>
          <w:szCs w:val="26"/>
        </w:rPr>
        <w:t>а</w:t>
      </w:r>
      <w:r w:rsidRPr="002857DB">
        <w:rPr>
          <w:sz w:val="26"/>
          <w:szCs w:val="26"/>
        </w:rPr>
        <w:t>ляться с полок и уцениваться для ускорения его продажи. Этикетки на продаваемом товаре должны быть хорошо закреплены, а банки без этикеток должны быть идентифицированы, уц</w:t>
      </w:r>
      <w:r w:rsidRPr="002857DB">
        <w:rPr>
          <w:sz w:val="26"/>
          <w:szCs w:val="26"/>
        </w:rPr>
        <w:t>е</w:t>
      </w:r>
      <w:r w:rsidRPr="002857DB">
        <w:rPr>
          <w:sz w:val="26"/>
          <w:szCs w:val="26"/>
        </w:rPr>
        <w:t>нены и выставлены в другом месте (где товар выклад</w:t>
      </w:r>
      <w:r w:rsidRPr="002857DB">
        <w:rPr>
          <w:sz w:val="26"/>
          <w:szCs w:val="26"/>
        </w:rPr>
        <w:t>ы</w:t>
      </w:r>
      <w:r w:rsidRPr="002857DB">
        <w:rPr>
          <w:sz w:val="26"/>
          <w:szCs w:val="26"/>
        </w:rPr>
        <w:t>вается «навалом»).</w:t>
      </w:r>
    </w:p>
    <w:p w:rsidR="000A1FFE" w:rsidRPr="002857DB" w:rsidRDefault="000A1FFE" w:rsidP="000A1FFE">
      <w:pPr>
        <w:jc w:val="both"/>
        <w:rPr>
          <w:sz w:val="16"/>
          <w:szCs w:val="16"/>
        </w:rPr>
      </w:pP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>Соответствующий вид товаров «переднего ряда».</w:t>
      </w:r>
      <w:r w:rsidRPr="002857DB">
        <w:rPr>
          <w:sz w:val="26"/>
          <w:szCs w:val="26"/>
        </w:rPr>
        <w:t xml:space="preserve"> Количество товаров «переднего ряда» з</w:t>
      </w:r>
      <w:r w:rsidRPr="002857DB">
        <w:rPr>
          <w:sz w:val="26"/>
          <w:szCs w:val="26"/>
        </w:rPr>
        <w:t>а</w:t>
      </w:r>
      <w:r w:rsidRPr="002857DB">
        <w:rPr>
          <w:sz w:val="26"/>
          <w:szCs w:val="26"/>
        </w:rPr>
        <w:t>висит от объема их упаковки, спроса на эти товары и возможности быстрого пополнения стеллажного запаса. Установленное для «переднего ряда» количество должно поддерживаться для контроля этого запаса и ускорения товарооборота. В теч</w:t>
      </w:r>
      <w:r w:rsidRPr="002857DB">
        <w:rPr>
          <w:sz w:val="26"/>
          <w:szCs w:val="26"/>
        </w:rPr>
        <w:t>е</w:t>
      </w:r>
      <w:r w:rsidRPr="002857DB">
        <w:rPr>
          <w:sz w:val="26"/>
          <w:szCs w:val="26"/>
        </w:rPr>
        <w:t>ние дня следует несколько раз запо</w:t>
      </w:r>
      <w:r w:rsidRPr="002857DB">
        <w:rPr>
          <w:sz w:val="26"/>
          <w:szCs w:val="26"/>
        </w:rPr>
        <w:t>л</w:t>
      </w:r>
      <w:r w:rsidRPr="002857DB">
        <w:rPr>
          <w:sz w:val="26"/>
          <w:szCs w:val="26"/>
        </w:rPr>
        <w:t>нять товарами первый ряд на полках.</w:t>
      </w:r>
    </w:p>
    <w:p w:rsidR="000A1FFE" w:rsidRPr="002857DB" w:rsidRDefault="000A1FFE" w:rsidP="000A1FFE">
      <w:pPr>
        <w:jc w:val="both"/>
        <w:rPr>
          <w:sz w:val="16"/>
          <w:szCs w:val="16"/>
        </w:rPr>
      </w:pP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>Заполненность полок.</w:t>
      </w:r>
      <w:r w:rsidRPr="002857DB">
        <w:rPr>
          <w:sz w:val="26"/>
          <w:szCs w:val="26"/>
        </w:rPr>
        <w:t xml:space="preserve"> Необходимо постоянно пополнять запас товара на полке, не д</w:t>
      </w:r>
      <w:r w:rsidRPr="002857DB">
        <w:rPr>
          <w:sz w:val="26"/>
          <w:szCs w:val="26"/>
        </w:rPr>
        <w:t>о</w:t>
      </w:r>
      <w:r w:rsidRPr="002857DB">
        <w:rPr>
          <w:sz w:val="26"/>
          <w:szCs w:val="26"/>
        </w:rPr>
        <w:t>пускать пустых мест. Отсутствие нужного товара в продаже вызывает у покупателя раздражение и чу</w:t>
      </w:r>
      <w:r w:rsidRPr="002857DB">
        <w:rPr>
          <w:sz w:val="26"/>
          <w:szCs w:val="26"/>
        </w:rPr>
        <w:t>в</w:t>
      </w:r>
      <w:r w:rsidRPr="002857DB">
        <w:rPr>
          <w:sz w:val="26"/>
          <w:szCs w:val="26"/>
        </w:rPr>
        <w:t>ство недовольства. Максимальные обороты можно делать только при полностью заполненных по</w:t>
      </w:r>
      <w:r w:rsidRPr="002857DB">
        <w:rPr>
          <w:sz w:val="26"/>
          <w:szCs w:val="26"/>
        </w:rPr>
        <w:t>л</w:t>
      </w:r>
      <w:r w:rsidRPr="002857DB">
        <w:rPr>
          <w:sz w:val="26"/>
          <w:szCs w:val="26"/>
        </w:rPr>
        <w:t xml:space="preserve">ках.  </w:t>
      </w:r>
    </w:p>
    <w:p w:rsidR="000A1FFE" w:rsidRPr="002857DB" w:rsidRDefault="000A1FFE" w:rsidP="000A1FFE">
      <w:pPr>
        <w:jc w:val="both"/>
        <w:rPr>
          <w:sz w:val="16"/>
          <w:szCs w:val="16"/>
        </w:rPr>
      </w:pPr>
      <w:r w:rsidRPr="002857DB">
        <w:rPr>
          <w:sz w:val="26"/>
          <w:szCs w:val="26"/>
        </w:rPr>
        <w:t xml:space="preserve">  </w:t>
      </w: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>Маркировка цен.</w:t>
      </w:r>
      <w:r w:rsidRPr="002857DB">
        <w:rPr>
          <w:sz w:val="26"/>
          <w:szCs w:val="26"/>
        </w:rPr>
        <w:t xml:space="preserve">  Цены должны проставляться правильно, чтобы сохранить доверие покуп</w:t>
      </w:r>
      <w:r w:rsidRPr="002857DB">
        <w:rPr>
          <w:sz w:val="26"/>
          <w:szCs w:val="26"/>
        </w:rPr>
        <w:t>а</w:t>
      </w:r>
      <w:r w:rsidRPr="002857DB">
        <w:rPr>
          <w:sz w:val="26"/>
          <w:szCs w:val="26"/>
        </w:rPr>
        <w:t>теля. При изменении данных на ценнике необходимо обновлять маркировку на продава</w:t>
      </w:r>
      <w:r w:rsidRPr="002857DB">
        <w:rPr>
          <w:sz w:val="26"/>
          <w:szCs w:val="26"/>
        </w:rPr>
        <w:t>е</w:t>
      </w:r>
      <w:r w:rsidRPr="002857DB">
        <w:rPr>
          <w:sz w:val="26"/>
          <w:szCs w:val="26"/>
        </w:rPr>
        <w:t xml:space="preserve">мом товаре. </w:t>
      </w:r>
    </w:p>
    <w:p w:rsidR="000A1FFE" w:rsidRPr="002857DB" w:rsidRDefault="000A1FFE" w:rsidP="000A1FFE">
      <w:pPr>
        <w:jc w:val="both"/>
        <w:rPr>
          <w:sz w:val="16"/>
          <w:szCs w:val="16"/>
        </w:rPr>
      </w:pP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 xml:space="preserve">Определенное место на полке. </w:t>
      </w:r>
      <w:r w:rsidRPr="002857DB">
        <w:rPr>
          <w:sz w:val="26"/>
          <w:szCs w:val="26"/>
        </w:rPr>
        <w:t>Покупатели привыкают к тому, что нужный им товар находится на определенном месте, поэтому всякие изменения должны контролироват</w:t>
      </w:r>
      <w:r w:rsidRPr="002857DB">
        <w:rPr>
          <w:sz w:val="26"/>
          <w:szCs w:val="26"/>
        </w:rPr>
        <w:t>ь</w:t>
      </w:r>
      <w:r w:rsidRPr="002857DB">
        <w:rPr>
          <w:sz w:val="26"/>
          <w:szCs w:val="26"/>
        </w:rPr>
        <w:t>ся в рамках отдела (категории) и производиться по веским пр</w:t>
      </w:r>
      <w:r w:rsidRPr="002857DB">
        <w:rPr>
          <w:sz w:val="26"/>
          <w:szCs w:val="26"/>
        </w:rPr>
        <w:t>и</w:t>
      </w:r>
      <w:r w:rsidRPr="002857DB">
        <w:rPr>
          <w:sz w:val="26"/>
          <w:szCs w:val="26"/>
        </w:rPr>
        <w:t xml:space="preserve">чинам. Местоположение продуктов должно соответствовать указателям и вывескам в проходах. </w:t>
      </w:r>
    </w:p>
    <w:p w:rsidR="000A1FFE" w:rsidRPr="002857DB" w:rsidRDefault="000A1FFE" w:rsidP="000A1FFE">
      <w:pPr>
        <w:jc w:val="both"/>
        <w:rPr>
          <w:sz w:val="16"/>
          <w:szCs w:val="16"/>
        </w:rPr>
      </w:pP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 xml:space="preserve">Ротация товара на полке. </w:t>
      </w:r>
      <w:r w:rsidRPr="002857DB">
        <w:rPr>
          <w:sz w:val="26"/>
          <w:szCs w:val="26"/>
        </w:rPr>
        <w:t>Передвижение продукта с заднего ряда на передний план при восполнении запасов на полках должно происходить по испытанному и оправда</w:t>
      </w:r>
      <w:r w:rsidRPr="002857DB">
        <w:rPr>
          <w:sz w:val="26"/>
          <w:szCs w:val="26"/>
        </w:rPr>
        <w:t>в</w:t>
      </w:r>
      <w:r w:rsidRPr="002857DB">
        <w:rPr>
          <w:sz w:val="26"/>
          <w:szCs w:val="26"/>
        </w:rPr>
        <w:t>шему себя принципу «пришедший первым уходит первым». Ротация товара при запо</w:t>
      </w:r>
      <w:r w:rsidRPr="002857DB">
        <w:rPr>
          <w:sz w:val="26"/>
          <w:szCs w:val="26"/>
        </w:rPr>
        <w:t>л</w:t>
      </w:r>
      <w:r w:rsidRPr="002857DB">
        <w:rPr>
          <w:sz w:val="26"/>
          <w:szCs w:val="26"/>
        </w:rPr>
        <w:t>ненных полках сведет к минимуму скопл</w:t>
      </w:r>
      <w:r w:rsidRPr="002857DB">
        <w:rPr>
          <w:sz w:val="26"/>
          <w:szCs w:val="26"/>
        </w:rPr>
        <w:t>е</w:t>
      </w:r>
      <w:r w:rsidRPr="002857DB">
        <w:rPr>
          <w:sz w:val="26"/>
          <w:szCs w:val="26"/>
        </w:rPr>
        <w:t xml:space="preserve">ние лежалого товара и его порчу. </w:t>
      </w:r>
    </w:p>
    <w:p w:rsidR="000A1FFE" w:rsidRPr="002857DB" w:rsidRDefault="000A1FFE" w:rsidP="000A1FFE">
      <w:pPr>
        <w:jc w:val="both"/>
        <w:rPr>
          <w:sz w:val="16"/>
          <w:szCs w:val="16"/>
        </w:rPr>
      </w:pPr>
    </w:p>
    <w:p w:rsidR="000A1FFE" w:rsidRPr="002857DB" w:rsidRDefault="000A1FFE" w:rsidP="000A1FFE">
      <w:pPr>
        <w:jc w:val="both"/>
        <w:rPr>
          <w:sz w:val="26"/>
          <w:szCs w:val="26"/>
        </w:rPr>
      </w:pPr>
      <w:r w:rsidRPr="002857DB">
        <w:rPr>
          <w:b/>
          <w:sz w:val="26"/>
          <w:szCs w:val="26"/>
        </w:rPr>
        <w:t>Правило распределения приоритетных мест.</w:t>
      </w:r>
      <w:r w:rsidRPr="002857DB">
        <w:rPr>
          <w:sz w:val="26"/>
          <w:szCs w:val="26"/>
        </w:rPr>
        <w:t xml:space="preserve"> Товары, приносящие наибольшую пр</w:t>
      </w:r>
      <w:r w:rsidRPr="002857DB">
        <w:rPr>
          <w:sz w:val="26"/>
          <w:szCs w:val="26"/>
        </w:rPr>
        <w:t>и</w:t>
      </w:r>
      <w:r w:rsidRPr="002857DB">
        <w:rPr>
          <w:sz w:val="26"/>
          <w:szCs w:val="26"/>
        </w:rPr>
        <w:t>быль и имеющие наилучшие показатели продаж, должны находиться на лучших местах в торговом з</w:t>
      </w:r>
      <w:r w:rsidRPr="002857DB">
        <w:rPr>
          <w:sz w:val="26"/>
          <w:szCs w:val="26"/>
        </w:rPr>
        <w:t>а</w:t>
      </w:r>
      <w:r w:rsidRPr="002857DB">
        <w:rPr>
          <w:sz w:val="26"/>
          <w:szCs w:val="26"/>
        </w:rPr>
        <w:t xml:space="preserve">ле и торговом оборудовании. </w:t>
      </w:r>
    </w:p>
    <w:p w:rsidR="000A1FFE" w:rsidRPr="00AE5128" w:rsidRDefault="000A1FFE" w:rsidP="000A1FFE">
      <w:pPr>
        <w:jc w:val="both"/>
        <w:rPr>
          <w:b/>
          <w:sz w:val="28"/>
          <w:szCs w:val="28"/>
        </w:rPr>
      </w:pPr>
    </w:p>
    <w:p w:rsidR="000A1FFE" w:rsidRDefault="000A1FFE" w:rsidP="000A1FFE">
      <w:pPr>
        <w:jc w:val="right"/>
        <w:rPr>
          <w:sz w:val="28"/>
          <w:szCs w:val="28"/>
        </w:rPr>
      </w:pPr>
    </w:p>
    <w:p w:rsidR="000A1FFE" w:rsidRPr="00E71865" w:rsidRDefault="000A1FFE" w:rsidP="000A1FF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96922">
        <w:rPr>
          <w:b/>
          <w:bCs/>
          <w:sz w:val="28"/>
          <w:szCs w:val="28"/>
          <w:highlight w:val="yellow"/>
        </w:rPr>
        <w:lastRenderedPageBreak/>
        <w:t>Задание  «Правила выкладки»</w:t>
      </w:r>
    </w:p>
    <w:p w:rsidR="000A1FFE" w:rsidRPr="00AE5128" w:rsidRDefault="000A1FFE" w:rsidP="000A1FFE">
      <w:pPr>
        <w:rPr>
          <w:sz w:val="28"/>
          <w:szCs w:val="28"/>
        </w:rPr>
      </w:pPr>
    </w:p>
    <w:p w:rsidR="000A1FFE" w:rsidRPr="00E71865" w:rsidRDefault="000A1FFE" w:rsidP="000A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Внимательно р</w:t>
      </w:r>
      <w:r w:rsidRPr="00E71865">
        <w:rPr>
          <w:sz w:val="28"/>
          <w:szCs w:val="28"/>
        </w:rPr>
        <w:t xml:space="preserve">ассмотрев предложенную фотографию, </w:t>
      </w:r>
      <w:r>
        <w:rPr>
          <w:sz w:val="28"/>
          <w:szCs w:val="28"/>
        </w:rPr>
        <w:t>оформите</w:t>
      </w:r>
      <w:r w:rsidRPr="00E71865">
        <w:rPr>
          <w:sz w:val="28"/>
          <w:szCs w:val="28"/>
        </w:rPr>
        <w:t xml:space="preserve"> та</w:t>
      </w:r>
      <w:r w:rsidRPr="00E71865">
        <w:rPr>
          <w:sz w:val="28"/>
          <w:szCs w:val="28"/>
        </w:rPr>
        <w:t>б</w:t>
      </w:r>
      <w:r w:rsidRPr="00E71865">
        <w:rPr>
          <w:sz w:val="28"/>
          <w:szCs w:val="28"/>
        </w:rPr>
        <w:t>лицу:</w:t>
      </w:r>
    </w:p>
    <w:p w:rsidR="000A1FFE" w:rsidRPr="00AE5128" w:rsidRDefault="000A1FFE" w:rsidP="000A1FF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394"/>
        <w:gridCol w:w="4536"/>
      </w:tblGrid>
      <w:tr w:rsidR="00020C58" w:rsidRPr="00D82CFD" w:rsidTr="00020C58">
        <w:trPr>
          <w:trHeight w:val="446"/>
        </w:trPr>
        <w:tc>
          <w:tcPr>
            <w:tcW w:w="1526" w:type="dxa"/>
          </w:tcPr>
          <w:p w:rsidR="00020C58" w:rsidRPr="00D82CFD" w:rsidRDefault="00020C58" w:rsidP="000A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фото</w:t>
            </w:r>
          </w:p>
        </w:tc>
        <w:tc>
          <w:tcPr>
            <w:tcW w:w="4394" w:type="dxa"/>
          </w:tcPr>
          <w:p w:rsidR="00020C58" w:rsidRDefault="00020C58" w:rsidP="000A1FFE">
            <w:pPr>
              <w:jc w:val="center"/>
              <w:rPr>
                <w:sz w:val="28"/>
                <w:szCs w:val="28"/>
              </w:rPr>
            </w:pPr>
            <w:r w:rsidRPr="00D82CFD">
              <w:rPr>
                <w:sz w:val="28"/>
                <w:szCs w:val="28"/>
              </w:rPr>
              <w:t>Соблюдены правила выкладки</w:t>
            </w:r>
          </w:p>
          <w:p w:rsidR="00020C58" w:rsidRPr="00D82CFD" w:rsidRDefault="00020C58" w:rsidP="000A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 какие)</w:t>
            </w:r>
          </w:p>
        </w:tc>
        <w:tc>
          <w:tcPr>
            <w:tcW w:w="4536" w:type="dxa"/>
          </w:tcPr>
          <w:p w:rsidR="00020C58" w:rsidRPr="00D82CFD" w:rsidRDefault="00020C58" w:rsidP="000A1FFE">
            <w:pPr>
              <w:jc w:val="center"/>
              <w:rPr>
                <w:sz w:val="28"/>
                <w:szCs w:val="28"/>
              </w:rPr>
            </w:pPr>
            <w:r w:rsidRPr="00D82CFD">
              <w:rPr>
                <w:sz w:val="28"/>
                <w:szCs w:val="28"/>
              </w:rPr>
              <w:t>Нарушены правила выкладки</w:t>
            </w:r>
            <w:r>
              <w:rPr>
                <w:sz w:val="28"/>
                <w:szCs w:val="28"/>
              </w:rPr>
              <w:t xml:space="preserve"> (указать какие)</w:t>
            </w:r>
          </w:p>
        </w:tc>
      </w:tr>
      <w:tr w:rsidR="00020C58" w:rsidRPr="00D82CFD" w:rsidTr="00020C58">
        <w:trPr>
          <w:trHeight w:val="574"/>
        </w:trPr>
        <w:tc>
          <w:tcPr>
            <w:tcW w:w="1526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20C58" w:rsidRPr="00D82CFD" w:rsidTr="00020C58">
        <w:trPr>
          <w:trHeight w:val="595"/>
        </w:trPr>
        <w:tc>
          <w:tcPr>
            <w:tcW w:w="1526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20C58" w:rsidRPr="00D82CFD" w:rsidTr="00020C58">
        <w:trPr>
          <w:trHeight w:val="574"/>
        </w:trPr>
        <w:tc>
          <w:tcPr>
            <w:tcW w:w="1526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20C58" w:rsidRPr="00D82CFD" w:rsidTr="00020C58">
        <w:trPr>
          <w:trHeight w:val="574"/>
        </w:trPr>
        <w:tc>
          <w:tcPr>
            <w:tcW w:w="1526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020C58" w:rsidRPr="00333CA0" w:rsidRDefault="00020C58" w:rsidP="000A1FFE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0A1FFE" w:rsidRPr="00AE5128" w:rsidRDefault="000A1FFE" w:rsidP="000A1FFE">
      <w:pPr>
        <w:rPr>
          <w:sz w:val="28"/>
          <w:szCs w:val="28"/>
        </w:rPr>
      </w:pPr>
    </w:p>
    <w:p w:rsidR="00DC6F12" w:rsidRDefault="00E27CD6" w:rsidP="00DC6F12">
      <w:pPr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057525" cy="4095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FE" w:rsidRDefault="00E27CD6" w:rsidP="00DC6F12">
      <w:pPr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81725" cy="3095625"/>
            <wp:effectExtent l="19050" t="0" r="9525" b="0"/>
            <wp:docPr id="2" name="Рисунок 2" descr="multy_img-2-3356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y_img-2-335630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12" w:rsidRPr="003B0020" w:rsidRDefault="00E27CD6" w:rsidP="00DC6F12">
      <w:pPr>
        <w:spacing w:line="360" w:lineRule="auto"/>
        <w:ind w:firstLine="567"/>
        <w:jc w:val="center"/>
        <w:rPr>
          <w:sz w:val="28"/>
          <w:szCs w:val="20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15050" cy="4581525"/>
            <wp:effectExtent l="19050" t="0" r="0" b="0"/>
            <wp:docPr id="3" name="Рисунок 3" descr="rotaciya-tovar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ciya-tovara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p w:rsidR="00DC6F12" w:rsidRDefault="00DC6F12" w:rsidP="002A606C">
      <w:pPr>
        <w:rPr>
          <w:sz w:val="28"/>
        </w:rPr>
      </w:pPr>
    </w:p>
    <w:sectPr w:rsidR="00DC6F12" w:rsidSect="00211297">
      <w:pgSz w:w="11906" w:h="16838"/>
      <w:pgMar w:top="142" w:right="850" w:bottom="142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EED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44CBE"/>
    <w:multiLevelType w:val="hybridMultilevel"/>
    <w:tmpl w:val="8FCE6E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02C4"/>
    <w:multiLevelType w:val="hybridMultilevel"/>
    <w:tmpl w:val="8866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636"/>
    <w:multiLevelType w:val="hybridMultilevel"/>
    <w:tmpl w:val="525C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56A9F"/>
    <w:multiLevelType w:val="hybridMultilevel"/>
    <w:tmpl w:val="C046ADF0"/>
    <w:lvl w:ilvl="0" w:tplc="05E4357C">
      <w:start w:val="1"/>
      <w:numFmt w:val="decimal"/>
      <w:lvlText w:val="%1."/>
      <w:lvlJc w:val="left"/>
      <w:pPr>
        <w:ind w:left="124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97EFC"/>
    <w:multiLevelType w:val="hybridMultilevel"/>
    <w:tmpl w:val="BEB2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4418F"/>
    <w:multiLevelType w:val="hybridMultilevel"/>
    <w:tmpl w:val="76EE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D47A7"/>
    <w:multiLevelType w:val="hybridMultilevel"/>
    <w:tmpl w:val="CF20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35788"/>
    <w:multiLevelType w:val="hybridMultilevel"/>
    <w:tmpl w:val="A56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C2213"/>
    <w:multiLevelType w:val="hybridMultilevel"/>
    <w:tmpl w:val="A3CC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7E69"/>
    <w:multiLevelType w:val="hybridMultilevel"/>
    <w:tmpl w:val="01D213A6"/>
    <w:lvl w:ilvl="0" w:tplc="957060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242CC"/>
    <w:multiLevelType w:val="hybridMultilevel"/>
    <w:tmpl w:val="99D4D724"/>
    <w:lvl w:ilvl="0" w:tplc="12D4C8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D00EB"/>
    <w:multiLevelType w:val="hybridMultilevel"/>
    <w:tmpl w:val="D4F6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F6816"/>
    <w:multiLevelType w:val="hybridMultilevel"/>
    <w:tmpl w:val="33B0686E"/>
    <w:lvl w:ilvl="0" w:tplc="36129B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335F71"/>
    <w:multiLevelType w:val="hybridMultilevel"/>
    <w:tmpl w:val="8C2A927E"/>
    <w:lvl w:ilvl="0" w:tplc="8DBAA39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95F79"/>
    <w:multiLevelType w:val="hybridMultilevel"/>
    <w:tmpl w:val="A3CC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D1FA4"/>
    <w:multiLevelType w:val="multilevel"/>
    <w:tmpl w:val="121E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B7FDB"/>
    <w:multiLevelType w:val="hybridMultilevel"/>
    <w:tmpl w:val="A72E3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AE24A2"/>
    <w:multiLevelType w:val="hybridMultilevel"/>
    <w:tmpl w:val="096E2A10"/>
    <w:lvl w:ilvl="0" w:tplc="2806B1C2">
      <w:start w:val="3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9">
    <w:nsid w:val="42D47A54"/>
    <w:multiLevelType w:val="hybridMultilevel"/>
    <w:tmpl w:val="D4F6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A3133"/>
    <w:multiLevelType w:val="hybridMultilevel"/>
    <w:tmpl w:val="C508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75F37"/>
    <w:multiLevelType w:val="hybridMultilevel"/>
    <w:tmpl w:val="28B4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07E7"/>
    <w:multiLevelType w:val="hybridMultilevel"/>
    <w:tmpl w:val="C45EF8FC"/>
    <w:lvl w:ilvl="0" w:tplc="9B9C60B8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color w:val="auto"/>
      </w:rPr>
    </w:lvl>
    <w:lvl w:ilvl="1" w:tplc="4B546C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651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002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AFF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6E8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CEE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EEC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A13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C3466"/>
    <w:multiLevelType w:val="hybridMultilevel"/>
    <w:tmpl w:val="F5A66D84"/>
    <w:lvl w:ilvl="0" w:tplc="9DBE1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9D6FDA"/>
    <w:multiLevelType w:val="hybridMultilevel"/>
    <w:tmpl w:val="779E4604"/>
    <w:lvl w:ilvl="0" w:tplc="6352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69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4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41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C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21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01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2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C3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BD4FB1"/>
    <w:multiLevelType w:val="multilevel"/>
    <w:tmpl w:val="1FB4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A1FC0"/>
    <w:multiLevelType w:val="hybridMultilevel"/>
    <w:tmpl w:val="83D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8501A"/>
    <w:multiLevelType w:val="hybridMultilevel"/>
    <w:tmpl w:val="93D8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145E"/>
    <w:multiLevelType w:val="hybridMultilevel"/>
    <w:tmpl w:val="A6BE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21A43"/>
    <w:multiLevelType w:val="hybridMultilevel"/>
    <w:tmpl w:val="93B02BF6"/>
    <w:lvl w:ilvl="0" w:tplc="516E60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3B2037"/>
    <w:multiLevelType w:val="hybridMultilevel"/>
    <w:tmpl w:val="84D0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C695D"/>
    <w:multiLevelType w:val="hybridMultilevel"/>
    <w:tmpl w:val="AAFE55A2"/>
    <w:lvl w:ilvl="0" w:tplc="C1FC7F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68A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88D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0C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824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81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E8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81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F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5A4ADC"/>
    <w:multiLevelType w:val="hybridMultilevel"/>
    <w:tmpl w:val="84D0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819D0"/>
    <w:multiLevelType w:val="hybridMultilevel"/>
    <w:tmpl w:val="4D866B40"/>
    <w:lvl w:ilvl="0" w:tplc="52607F3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7D4C588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6F4741B0"/>
    <w:multiLevelType w:val="hybridMultilevel"/>
    <w:tmpl w:val="C9764902"/>
    <w:lvl w:ilvl="0" w:tplc="6FE40082">
      <w:start w:val="1"/>
      <w:numFmt w:val="decimal"/>
      <w:lvlText w:val="%1."/>
      <w:lvlJc w:val="left"/>
      <w:pPr>
        <w:ind w:left="17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>
    <w:nsid w:val="70041E76"/>
    <w:multiLevelType w:val="hybridMultilevel"/>
    <w:tmpl w:val="813A2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0E0894"/>
    <w:multiLevelType w:val="hybridMultilevel"/>
    <w:tmpl w:val="AACC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E7444"/>
    <w:multiLevelType w:val="hybridMultilevel"/>
    <w:tmpl w:val="07549EB4"/>
    <w:lvl w:ilvl="0" w:tplc="B35A073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15461"/>
    <w:multiLevelType w:val="hybridMultilevel"/>
    <w:tmpl w:val="9904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30D5A"/>
    <w:multiLevelType w:val="hybridMultilevel"/>
    <w:tmpl w:val="50FC4F3A"/>
    <w:lvl w:ilvl="0" w:tplc="AE1E6B1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6739D"/>
    <w:multiLevelType w:val="hybridMultilevel"/>
    <w:tmpl w:val="61E6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F7913"/>
    <w:multiLevelType w:val="hybridMultilevel"/>
    <w:tmpl w:val="92CC397C"/>
    <w:lvl w:ilvl="0" w:tplc="4C18C21E">
      <w:start w:val="1"/>
      <w:numFmt w:val="decimal"/>
      <w:lvlText w:val="%1."/>
      <w:lvlJc w:val="left"/>
      <w:pPr>
        <w:ind w:left="6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6A327F7"/>
    <w:multiLevelType w:val="multilevel"/>
    <w:tmpl w:val="1E56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9B1C35"/>
    <w:multiLevelType w:val="hybridMultilevel"/>
    <w:tmpl w:val="8866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F4391"/>
    <w:multiLevelType w:val="hybridMultilevel"/>
    <w:tmpl w:val="D376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A3BB2"/>
    <w:multiLevelType w:val="hybridMultilevel"/>
    <w:tmpl w:val="FC8C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21"/>
  </w:num>
  <w:num w:numId="4">
    <w:abstractNumId w:val="29"/>
  </w:num>
  <w:num w:numId="5">
    <w:abstractNumId w:val="43"/>
  </w:num>
  <w:num w:numId="6">
    <w:abstractNumId w:val="28"/>
  </w:num>
  <w:num w:numId="7">
    <w:abstractNumId w:val="19"/>
  </w:num>
  <w:num w:numId="8">
    <w:abstractNumId w:val="12"/>
  </w:num>
  <w:num w:numId="9">
    <w:abstractNumId w:val="27"/>
  </w:num>
  <w:num w:numId="10">
    <w:abstractNumId w:val="2"/>
  </w:num>
  <w:num w:numId="11">
    <w:abstractNumId w:val="15"/>
  </w:num>
  <w:num w:numId="12">
    <w:abstractNumId w:val="3"/>
  </w:num>
  <w:num w:numId="13">
    <w:abstractNumId w:val="30"/>
  </w:num>
  <w:num w:numId="14">
    <w:abstractNumId w:val="36"/>
  </w:num>
  <w:num w:numId="15">
    <w:abstractNumId w:val="23"/>
  </w:num>
  <w:num w:numId="16">
    <w:abstractNumId w:val="13"/>
  </w:num>
  <w:num w:numId="17">
    <w:abstractNumId w:val="34"/>
  </w:num>
  <w:num w:numId="18">
    <w:abstractNumId w:val="32"/>
  </w:num>
  <w:num w:numId="19">
    <w:abstractNumId w:val="7"/>
  </w:num>
  <w:num w:numId="20">
    <w:abstractNumId w:val="10"/>
  </w:num>
  <w:num w:numId="21">
    <w:abstractNumId w:val="9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0"/>
  </w:num>
  <w:num w:numId="27">
    <w:abstractNumId w:val="42"/>
  </w:num>
  <w:num w:numId="28">
    <w:abstractNumId w:val="40"/>
  </w:num>
  <w:num w:numId="29">
    <w:abstractNumId w:val="35"/>
  </w:num>
  <w:num w:numId="30">
    <w:abstractNumId w:val="44"/>
  </w:num>
  <w:num w:numId="31">
    <w:abstractNumId w:val="41"/>
  </w:num>
  <w:num w:numId="32">
    <w:abstractNumId w:val="5"/>
  </w:num>
  <w:num w:numId="33">
    <w:abstractNumId w:val="38"/>
  </w:num>
  <w:num w:numId="34">
    <w:abstractNumId w:val="37"/>
  </w:num>
  <w:num w:numId="35">
    <w:abstractNumId w:val="4"/>
  </w:num>
  <w:num w:numId="36">
    <w:abstractNumId w:val="26"/>
  </w:num>
  <w:num w:numId="37">
    <w:abstractNumId w:val="14"/>
  </w:num>
  <w:num w:numId="38">
    <w:abstractNumId w:val="39"/>
  </w:num>
  <w:num w:numId="39">
    <w:abstractNumId w:val="20"/>
  </w:num>
  <w:num w:numId="40">
    <w:abstractNumId w:val="45"/>
  </w:num>
  <w:num w:numId="41">
    <w:abstractNumId w:val="31"/>
  </w:num>
  <w:num w:numId="42">
    <w:abstractNumId w:val="1"/>
  </w:num>
  <w:num w:numId="43">
    <w:abstractNumId w:val="17"/>
  </w:num>
  <w:num w:numId="44">
    <w:abstractNumId w:val="24"/>
  </w:num>
  <w:num w:numId="45">
    <w:abstractNumId w:val="22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3E4816"/>
    <w:rsid w:val="00003447"/>
    <w:rsid w:val="00020C58"/>
    <w:rsid w:val="00023DCE"/>
    <w:rsid w:val="00081EA9"/>
    <w:rsid w:val="000A1FFE"/>
    <w:rsid w:val="000A490F"/>
    <w:rsid w:val="000B2A08"/>
    <w:rsid w:val="000D1712"/>
    <w:rsid w:val="00104829"/>
    <w:rsid w:val="001048C9"/>
    <w:rsid w:val="00110C73"/>
    <w:rsid w:val="00150EC5"/>
    <w:rsid w:val="001F4F2A"/>
    <w:rsid w:val="0021089A"/>
    <w:rsid w:val="00211297"/>
    <w:rsid w:val="002A606C"/>
    <w:rsid w:val="002B36C6"/>
    <w:rsid w:val="003067D8"/>
    <w:rsid w:val="00351936"/>
    <w:rsid w:val="003B0020"/>
    <w:rsid w:val="003E1134"/>
    <w:rsid w:val="003E4816"/>
    <w:rsid w:val="00436665"/>
    <w:rsid w:val="00497BBD"/>
    <w:rsid w:val="004D3312"/>
    <w:rsid w:val="005801DF"/>
    <w:rsid w:val="005C3CAA"/>
    <w:rsid w:val="005C6C03"/>
    <w:rsid w:val="005F7F04"/>
    <w:rsid w:val="00600D42"/>
    <w:rsid w:val="006B68F0"/>
    <w:rsid w:val="0072707F"/>
    <w:rsid w:val="0073169E"/>
    <w:rsid w:val="00742AB5"/>
    <w:rsid w:val="00762546"/>
    <w:rsid w:val="00764392"/>
    <w:rsid w:val="007748D7"/>
    <w:rsid w:val="00796922"/>
    <w:rsid w:val="007D0D3C"/>
    <w:rsid w:val="007E2204"/>
    <w:rsid w:val="007E3DAB"/>
    <w:rsid w:val="00810650"/>
    <w:rsid w:val="0083192B"/>
    <w:rsid w:val="00841313"/>
    <w:rsid w:val="00847750"/>
    <w:rsid w:val="008A6ADE"/>
    <w:rsid w:val="00975B42"/>
    <w:rsid w:val="009E24A8"/>
    <w:rsid w:val="00A32465"/>
    <w:rsid w:val="00A36DE4"/>
    <w:rsid w:val="00AF57C6"/>
    <w:rsid w:val="00B55BEE"/>
    <w:rsid w:val="00B63A23"/>
    <w:rsid w:val="00C2176A"/>
    <w:rsid w:val="00C57039"/>
    <w:rsid w:val="00C63CAF"/>
    <w:rsid w:val="00C930E3"/>
    <w:rsid w:val="00CA3081"/>
    <w:rsid w:val="00D3550A"/>
    <w:rsid w:val="00DC6F12"/>
    <w:rsid w:val="00E1780B"/>
    <w:rsid w:val="00E27CD6"/>
    <w:rsid w:val="00E53340"/>
    <w:rsid w:val="00E57CF9"/>
    <w:rsid w:val="00EA074F"/>
    <w:rsid w:val="00EF43A5"/>
    <w:rsid w:val="00F16523"/>
    <w:rsid w:val="00F607C2"/>
    <w:rsid w:val="00FA1D87"/>
    <w:rsid w:val="00FC3D55"/>
    <w:rsid w:val="00FE06CF"/>
    <w:rsid w:val="00F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20">
    <w:name w:val="Body Text 2"/>
    <w:basedOn w:val="a"/>
    <w:semiHidden/>
    <w:rPr>
      <w:sz w:val="28"/>
    </w:rPr>
  </w:style>
  <w:style w:type="table" w:styleId="a5">
    <w:name w:val="Table Grid"/>
    <w:basedOn w:val="a1"/>
    <w:uiPriority w:val="59"/>
    <w:rsid w:val="003E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3A23"/>
  </w:style>
  <w:style w:type="character" w:customStyle="1" w:styleId="FontStyle11">
    <w:name w:val="Font Style11"/>
    <w:uiPriority w:val="99"/>
    <w:rsid w:val="00764392"/>
    <w:rPr>
      <w:rFonts w:ascii="Times New Roman" w:hAnsi="Times New Roman" w:cs="Times New Roman"/>
      <w:sz w:val="92"/>
      <w:szCs w:val="92"/>
    </w:rPr>
  </w:style>
  <w:style w:type="character" w:customStyle="1" w:styleId="FontStyle14">
    <w:name w:val="Font Style14"/>
    <w:uiPriority w:val="99"/>
    <w:rsid w:val="0076439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764392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A1D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7">
    <w:name w:val="Hyperlink"/>
    <w:rsid w:val="00A36DE4"/>
    <w:rPr>
      <w:color w:val="0066CC"/>
      <w:u w:val="single"/>
    </w:rPr>
  </w:style>
  <w:style w:type="character" w:customStyle="1" w:styleId="small11">
    <w:name w:val="small11"/>
    <w:rsid w:val="00A36DE4"/>
    <w:rPr>
      <w:sz w:val="16"/>
      <w:szCs w:val="16"/>
    </w:rPr>
  </w:style>
  <w:style w:type="paragraph" w:styleId="a8">
    <w:name w:val="No Spacing"/>
    <w:link w:val="a9"/>
    <w:uiPriority w:val="1"/>
    <w:qFormat/>
    <w:rsid w:val="0021129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11297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8CAE-7E49-44E5-953F-75C3EC12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</vt:lpstr>
    </vt:vector>
  </TitlesOfParts>
  <Company>ASHT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</dc:title>
  <dc:creator>Buh2</dc:creator>
  <cp:lastModifiedBy>admin</cp:lastModifiedBy>
  <cp:revision>2</cp:revision>
  <cp:lastPrinted>2016-04-05T09:57:00Z</cp:lastPrinted>
  <dcterms:created xsi:type="dcterms:W3CDTF">2020-12-11T07:36:00Z</dcterms:created>
  <dcterms:modified xsi:type="dcterms:W3CDTF">2020-12-11T07:36:00Z</dcterms:modified>
</cp:coreProperties>
</file>