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D" w:rsidRDefault="00BB1C1D" w:rsidP="00BB1C1D">
      <w:pPr>
        <w:ind w:left="-540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Опорные конспекты по учебной практике по ПМ 01 для группы ПР-31</w:t>
      </w:r>
    </w:p>
    <w:p w:rsidR="00BB1C1D" w:rsidRDefault="00BB1C1D" w:rsidP="00BB1C1D">
      <w:pPr>
        <w:ind w:left="-540" w:firstLine="540"/>
        <w:jc w:val="both"/>
        <w:rPr>
          <w:b/>
          <w:sz w:val="28"/>
          <w:szCs w:val="28"/>
        </w:rPr>
      </w:pPr>
    </w:p>
    <w:p w:rsidR="00BB1C1D" w:rsidRPr="00F15DEF" w:rsidRDefault="00BB1C1D" w:rsidP="00BB1C1D">
      <w:pPr>
        <w:ind w:left="-540" w:firstLine="540"/>
        <w:jc w:val="both"/>
        <w:rPr>
          <w:b/>
        </w:rPr>
      </w:pPr>
      <w:r>
        <w:rPr>
          <w:b/>
        </w:rPr>
        <w:t>03.12.</w:t>
      </w:r>
      <w:r w:rsidRPr="00F15DEF">
        <w:rPr>
          <w:b/>
        </w:rPr>
        <w:t xml:space="preserve">20. </w:t>
      </w:r>
    </w:p>
    <w:p w:rsidR="00BB1C1D" w:rsidRPr="00F15DEF" w:rsidRDefault="00BB1C1D" w:rsidP="00BB1C1D">
      <w:pPr>
        <w:ind w:left="-540" w:firstLine="540"/>
        <w:jc w:val="both"/>
        <w:rPr>
          <w:b/>
        </w:rPr>
      </w:pPr>
      <w:r>
        <w:rPr>
          <w:b/>
        </w:rPr>
        <w:t>6 часов.</w:t>
      </w:r>
    </w:p>
    <w:p w:rsidR="00BB1C1D" w:rsidRPr="00F15DEF" w:rsidRDefault="00BB1C1D" w:rsidP="00BD227C">
      <w:pPr>
        <w:jc w:val="both"/>
      </w:pPr>
      <w:r w:rsidRPr="00F15DEF">
        <w:rPr>
          <w:b/>
          <w:u w:val="single"/>
        </w:rPr>
        <w:t>Тема:</w:t>
      </w:r>
      <w:r w:rsidRPr="00F15DEF">
        <w:t xml:space="preserve"> Отработка навыков приёмки по количеству и качеству различных групп непродовольственных товаров</w:t>
      </w:r>
    </w:p>
    <w:p w:rsidR="00BB1C1D" w:rsidRPr="00F15DEF" w:rsidRDefault="00BB1C1D" w:rsidP="00BB1C1D">
      <w:pPr>
        <w:ind w:left="-540" w:firstLine="540"/>
        <w:jc w:val="both"/>
      </w:pPr>
    </w:p>
    <w:p w:rsidR="00BB1C1D" w:rsidRPr="00121130" w:rsidRDefault="00BB1C1D" w:rsidP="00BB1C1D">
      <w:pPr>
        <w:numPr>
          <w:ilvl w:val="0"/>
          <w:numId w:val="1"/>
        </w:numPr>
        <w:ind w:left="-540" w:firstLine="540"/>
        <w:jc w:val="both"/>
        <w:rPr>
          <w:rStyle w:val="a3"/>
          <w:b w:val="0"/>
        </w:rPr>
      </w:pPr>
      <w:r w:rsidRPr="00121130">
        <w:rPr>
          <w:rFonts w:eastAsia="Calibri"/>
          <w:bCs/>
        </w:rPr>
        <w:t>Особенности приемки по количеству и качеству</w:t>
      </w:r>
      <w:r w:rsidR="00121130" w:rsidRPr="00121130">
        <w:rPr>
          <w:rFonts w:eastAsia="Calibri"/>
          <w:bCs/>
        </w:rPr>
        <w:t xml:space="preserve"> ювелирных товаров и часов</w:t>
      </w:r>
      <w:r w:rsidRPr="00121130">
        <w:rPr>
          <w:rFonts w:eastAsia="Calibri"/>
          <w:bCs/>
        </w:rPr>
        <w:t>.</w:t>
      </w:r>
    </w:p>
    <w:p w:rsidR="00BB1C1D" w:rsidRPr="00121130" w:rsidRDefault="00BB1C1D" w:rsidP="00BB1C1D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121130">
        <w:t>Чтение реквизитов сопроводит</w:t>
      </w:r>
      <w:r w:rsidR="00015B28" w:rsidRPr="00121130">
        <w:t xml:space="preserve">ельных документов на </w:t>
      </w:r>
      <w:r w:rsidRPr="00121130">
        <w:t xml:space="preserve"> </w:t>
      </w:r>
      <w:r w:rsidR="00121130" w:rsidRPr="00121130">
        <w:rPr>
          <w:rFonts w:eastAsia="Calibri"/>
          <w:bCs/>
        </w:rPr>
        <w:t>ювелирные товары и часы</w:t>
      </w:r>
      <w:r w:rsidRPr="00121130">
        <w:t xml:space="preserve">. </w:t>
      </w:r>
    </w:p>
    <w:p w:rsidR="00BB1C1D" w:rsidRPr="00121130" w:rsidRDefault="00BB1C1D" w:rsidP="00121130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121130">
        <w:t xml:space="preserve">Сопоставление количества комплектности </w:t>
      </w:r>
      <w:r w:rsidR="00121130" w:rsidRPr="00121130">
        <w:rPr>
          <w:rFonts w:eastAsia="Calibri"/>
          <w:bCs/>
        </w:rPr>
        <w:t>ювелирных товаров и часов</w:t>
      </w:r>
    </w:p>
    <w:p w:rsidR="00121130" w:rsidRPr="00121130" w:rsidRDefault="00121130" w:rsidP="00121130">
      <w:pPr>
        <w:ind w:left="-540"/>
        <w:jc w:val="both"/>
        <w:rPr>
          <w:rFonts w:eastAsia="Calibri"/>
          <w:b/>
          <w:bCs/>
          <w:color w:val="000000"/>
        </w:rPr>
      </w:pPr>
    </w:p>
    <w:p w:rsidR="00015B28" w:rsidRDefault="00015B28" w:rsidP="00015B28">
      <w:pPr>
        <w:ind w:left="-540" w:firstLine="540"/>
        <w:jc w:val="center"/>
        <w:rPr>
          <w:i/>
        </w:rPr>
      </w:pPr>
      <w:r w:rsidRPr="00F15DEF">
        <w:rPr>
          <w:i/>
        </w:rPr>
        <w:t>Опорный конспект</w:t>
      </w:r>
    </w:p>
    <w:p w:rsidR="00015B28" w:rsidRDefault="00015B28" w:rsidP="00015B28">
      <w:pPr>
        <w:ind w:left="-540" w:firstLine="540"/>
        <w:jc w:val="center"/>
        <w:rPr>
          <w:i/>
        </w:rPr>
      </w:pPr>
    </w:p>
    <w:p w:rsidR="00015B28" w:rsidRPr="00F15DEF" w:rsidRDefault="00015B28" w:rsidP="00015B28">
      <w:pPr>
        <w:ind w:left="-540" w:firstLine="540"/>
        <w:jc w:val="center"/>
        <w:rPr>
          <w:i/>
        </w:rPr>
      </w:pPr>
    </w:p>
    <w:p w:rsidR="00121130" w:rsidRPr="00646B60" w:rsidRDefault="00121130" w:rsidP="0012113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Ювелирные товары</w:t>
      </w: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</w:rPr>
        <w:t>Главными потребительскими свойствами ювелирных товаров являются их эстетические свойства, и в этом их особенность. Некоторые из ювелирных изделий (столовые приборы, запонки и др.) имеют определенное утилитарное назначение. Однако оно не является главным критерием при покупке, основной критерий - это красота изделий. Определенная особенность потребительских свойств ювелирных товаров заключается также в том, что срок службы ювелирных изделий из драгоценных металлов исчисляется десятками и даже сотнями лет.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1.1 </w:t>
      </w:r>
      <w:r w:rsidRPr="00646B60">
        <w:rPr>
          <w:b/>
          <w:sz w:val="22"/>
          <w:szCs w:val="22"/>
        </w:rPr>
        <w:t>К основным драгоценным металлам</w:t>
      </w:r>
      <w:r w:rsidRPr="00646B60">
        <w:rPr>
          <w:sz w:val="22"/>
          <w:szCs w:val="22"/>
        </w:rPr>
        <w:t xml:space="preserve"> относят золото, серебро и платину</w:t>
      </w:r>
      <w:r>
        <w:rPr>
          <w:sz w:val="22"/>
          <w:szCs w:val="22"/>
        </w:rPr>
        <w:t xml:space="preserve">. </w:t>
      </w:r>
      <w:r w:rsidRPr="00646B60">
        <w:rPr>
          <w:sz w:val="22"/>
          <w:szCs w:val="22"/>
        </w:rPr>
        <w:t>Как правило, в чистом виде драгоценн</w:t>
      </w:r>
      <w:r>
        <w:rPr>
          <w:sz w:val="22"/>
          <w:szCs w:val="22"/>
        </w:rPr>
        <w:t>ые металлы для изготовления юве</w:t>
      </w:r>
      <w:r w:rsidRPr="00646B60">
        <w:rPr>
          <w:sz w:val="22"/>
          <w:szCs w:val="22"/>
        </w:rPr>
        <w:t>лирных изделий не применяют из-за их недостаточной твердости и износостойкости. Применяют сплавы с разным содержанием драгоценного металла, которое выражают пробой. В нашей стране действует метрическая система проб, указывающая содержание драгоценного металла в 1000 частей (по массе) сплава.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</w:rPr>
        <w:t xml:space="preserve">Для изготовления </w:t>
      </w:r>
      <w:r w:rsidRPr="00646B60">
        <w:rPr>
          <w:sz w:val="22"/>
          <w:szCs w:val="22"/>
          <w:u w:val="single"/>
        </w:rPr>
        <w:t>золотых ювелирных изделий</w:t>
      </w:r>
      <w:r w:rsidRPr="00646B60">
        <w:rPr>
          <w:sz w:val="22"/>
          <w:szCs w:val="22"/>
        </w:rPr>
        <w:t xml:space="preserve"> обычно применяют тройные сплавы золота, серебра и меди, имеющие желтый цвет. Золотые сплавы, используемые в отечественном ювелирном производстве, бывают пяти проб - 958, 750, 583, 500, 375-й с содержанием золота соответственно 95,8%, 75,0% и т. д. Сплавы каждой пробы могут различаться цветом и тоном в зависимости от процентного состава компонентов. </w:t>
      </w:r>
      <w:r w:rsidRPr="00646B60">
        <w:rPr>
          <w:sz w:val="22"/>
          <w:szCs w:val="22"/>
          <w:u w:val="single"/>
        </w:rPr>
        <w:t>Сплав 958-й</w:t>
      </w:r>
      <w:r w:rsidRPr="00646B60">
        <w:rPr>
          <w:sz w:val="22"/>
          <w:szCs w:val="22"/>
        </w:rPr>
        <w:t xml:space="preserve"> пробы называют «червонным золотом», по цвету оно не отличается от природного. Марки золотых сплавов включают обозначения компонентов, входящих в их состав, и их процентного содержания.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</w:rPr>
        <w:t xml:space="preserve">Для производства </w:t>
      </w:r>
      <w:r w:rsidRPr="00646B60">
        <w:rPr>
          <w:sz w:val="22"/>
          <w:szCs w:val="22"/>
          <w:u w:val="single"/>
        </w:rPr>
        <w:t>серебряных ювелирных изделий</w:t>
      </w:r>
      <w:r w:rsidRPr="00646B60">
        <w:rPr>
          <w:sz w:val="22"/>
          <w:szCs w:val="22"/>
        </w:rPr>
        <w:t xml:space="preserve"> используют серебряно-медные сплавы 960, 925, 916 и 875-й проб. Маркируют серебряные сплавы аналогично золотым.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</w:rPr>
        <w:t xml:space="preserve">Из </w:t>
      </w:r>
      <w:r w:rsidRPr="00646B60">
        <w:rPr>
          <w:sz w:val="22"/>
          <w:szCs w:val="22"/>
          <w:u w:val="single"/>
        </w:rPr>
        <w:t>сплавов платины</w:t>
      </w:r>
      <w:r w:rsidRPr="00646B60">
        <w:rPr>
          <w:sz w:val="22"/>
          <w:szCs w:val="22"/>
        </w:rPr>
        <w:t xml:space="preserve"> в ювелирном деле применяют в основном сплав платины 950-й пробы.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</w:rPr>
        <w:t>Из цветных металлов и их сплавов в ювелирном производстве чаще используют сплавы меди - латунь, мельхиор, нейзильбер.</w:t>
      </w: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</w:rPr>
        <w:t>Из черных металлов и их сплавов для производства ювелирных товаров применяют стали.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1.2 Клеймение ювелирных изделий. </w:t>
      </w:r>
      <w:r w:rsidRPr="00646B60">
        <w:rPr>
          <w:sz w:val="22"/>
          <w:szCs w:val="22"/>
        </w:rPr>
        <w:t>Все изделия из драгоценных металлов, изготовленные в нашей стране, должны иметь пробирное клеймо, поставленное Инспекцией пробирного надзора Министерства финансов. Пробирное клеймо содержит пробу, указываемую цифрами.</w:t>
      </w: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</w:rPr>
        <w:t xml:space="preserve">Кроме метрической системы, применяемой в нашей стране, в ряде стран используется каратная система проб. </w:t>
      </w:r>
    </w:p>
    <w:p w:rsidR="00121130" w:rsidRPr="00620A28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</w:rPr>
        <w:t>Помимо цифр на клейме некоторых стран есть еще и символика. Например, до недавнего времени на Отечественных изделиях перед цифрами изображалась звезда</w:t>
      </w:r>
      <w:r>
        <w:rPr>
          <w:sz w:val="22"/>
          <w:szCs w:val="22"/>
        </w:rPr>
        <w:t xml:space="preserve"> с серпом и молотом.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</w:rPr>
        <w:t>Ныне в России начинают выпускать изделия с новым клеймом, в котором вместо звезды - девушка в кокошнике. В Беларуси появилось свое клеймо с национальной символикой - изображением вместо звезды зубра.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</w:rPr>
        <w:t>Если Инспекция пробирного надзора установила несоответствие указанной на изделии пробе, то на изделие наносится клеймо НП (не соответствует пробе). Такие изделия подлежат переработке. Наряду с пробирным клеймом на изделия наносится именник предприятия-изготовителя, содержащий последнюю цифру года выпуска и условное буквенное об</w:t>
      </w:r>
      <w:r>
        <w:rPr>
          <w:sz w:val="22"/>
          <w:szCs w:val="22"/>
        </w:rPr>
        <w:t>означение предприятия (см. рис.</w:t>
      </w:r>
      <w:r w:rsidRPr="00646B60">
        <w:rPr>
          <w:sz w:val="22"/>
          <w:szCs w:val="22"/>
        </w:rPr>
        <w:t>).</w:t>
      </w:r>
    </w:p>
    <w:p w:rsidR="00121130" w:rsidRDefault="00121130" w:rsidP="00121130"/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FA5D7A" w:rsidRDefault="00121130" w:rsidP="00121130">
      <w:pPr>
        <w:pStyle w:val="a4"/>
        <w:spacing w:before="0" w:beforeAutospacing="0" w:after="0" w:afterAutospacing="0"/>
        <w:ind w:firstLine="360"/>
      </w:pPr>
      <w:r>
        <w:rPr>
          <w:noProof/>
          <w:sz w:val="22"/>
          <w:szCs w:val="22"/>
        </w:rPr>
        <w:lastRenderedPageBreak/>
        <w:pict>
          <v:line id="_x0000_s1028" style="position:absolute;left:0;text-align:left;z-index:251652096" from="441pt,69.4pt" to="441pt,87.4pt">
            <v:stroke endarrow="block"/>
          </v:line>
        </w:pict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0;width:153pt;height:65.6pt;z-index:251651072">
            <v:textbox style="mso-next-textbox:#_x0000_s1027">
              <w:txbxContent>
                <w:p w:rsidR="00121130" w:rsidRDefault="00121130" w:rsidP="00121130">
                  <w:pPr>
                    <w:jc w:val="center"/>
                  </w:pPr>
                  <w:r w:rsidRPr="00620A28">
                    <w:rPr>
                      <w:sz w:val="20"/>
                      <w:szCs w:val="20"/>
                    </w:rPr>
                    <w:t>Рис.</w:t>
                  </w:r>
                  <w:r>
                    <w:rPr>
                      <w:sz w:val="20"/>
                      <w:szCs w:val="20"/>
                    </w:rPr>
                    <w:t xml:space="preserve"> Именник предприятия-изготовите</w:t>
                  </w:r>
                  <w:r w:rsidRPr="00620A28">
                    <w:rPr>
                      <w:sz w:val="20"/>
                      <w:szCs w:val="20"/>
                    </w:rPr>
                    <w:t>ля (Гомельское ПО «Кристалл»)</w:t>
                  </w:r>
                </w:p>
              </w:txbxContent>
            </v:textbox>
          </v:shape>
        </w:pict>
      </w:r>
      <w:r w:rsidR="00D526DD">
        <w:rPr>
          <w:noProof/>
        </w:rPr>
        <w:drawing>
          <wp:inline distT="0" distB="0" distL="0" distR="0">
            <wp:extent cx="1943100" cy="1914525"/>
            <wp:effectExtent l="19050" t="0" r="0" b="0"/>
            <wp:docPr id="1" name="Рисунок 1" descr="kle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526DD">
        <w:rPr>
          <w:noProof/>
        </w:rPr>
        <w:drawing>
          <wp:inline distT="0" distB="0" distL="0" distR="0">
            <wp:extent cx="1981200" cy="1800225"/>
            <wp:effectExtent l="19050" t="0" r="0" b="0"/>
            <wp:docPr id="2" name="Рисунок 2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D526DD">
        <w:rPr>
          <w:noProof/>
          <w:sz w:val="22"/>
          <w:szCs w:val="22"/>
        </w:rPr>
        <w:drawing>
          <wp:inline distT="0" distB="0" distL="0" distR="0">
            <wp:extent cx="752475" cy="542925"/>
            <wp:effectExtent l="19050" t="0" r="9525" b="0"/>
            <wp:docPr id="3" name="Рисунок 3" descr="tovarovedenie-neprodovolstvennih-tovarov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varovedenie-neprodovolstvennih-tovarov-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D526DD">
        <w:rPr>
          <w:noProof/>
          <w:sz w:val="22"/>
          <w:szCs w:val="22"/>
        </w:rPr>
        <w:drawing>
          <wp:inline distT="0" distB="0" distL="0" distR="0">
            <wp:extent cx="914400" cy="647700"/>
            <wp:effectExtent l="19050" t="0" r="0" b="0"/>
            <wp:docPr id="4" name="Рисунок 4" descr="tovarovedenie-neprodovolstvennih-tovarov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varovedenie-neprodovolstvennih-tovarov-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121130" w:rsidRPr="00FA5D7A" w:rsidRDefault="00FA5D7A" w:rsidP="00121130">
      <w:pPr>
        <w:pStyle w:val="a4"/>
        <w:spacing w:before="0" w:beforeAutospacing="0" w:after="0" w:afterAutospacing="0"/>
        <w:ind w:firstLine="360"/>
        <w:rPr>
          <w:i/>
          <w:color w:val="FF0000"/>
          <w:sz w:val="22"/>
          <w:szCs w:val="22"/>
        </w:rPr>
      </w:pPr>
      <w:r w:rsidRPr="00FA5D7A">
        <w:rPr>
          <w:i/>
          <w:color w:val="FF0000"/>
        </w:rPr>
        <w:t>Задание: Рассмотрите ювелирные изделия, которые есть у вас или ваших родных, подруг. Найдите клеймо. Определите пробу драгоценного металла в данном изделии.</w:t>
      </w:r>
      <w:r w:rsidR="00121130" w:rsidRPr="00FA5D7A">
        <w:rPr>
          <w:i/>
          <w:color w:val="FF0000"/>
        </w:rPr>
        <w:t xml:space="preserve">                                          </w:t>
      </w:r>
    </w:p>
    <w:p w:rsidR="00121130" w:rsidRPr="00646B60" w:rsidRDefault="00121130" w:rsidP="0012113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1.3 </w:t>
      </w:r>
      <w:r w:rsidRPr="00646B60">
        <w:rPr>
          <w:b/>
          <w:sz w:val="22"/>
          <w:szCs w:val="22"/>
        </w:rPr>
        <w:t>Ювелирные камни</w:t>
      </w:r>
      <w:r w:rsidRPr="00646B60">
        <w:rPr>
          <w:sz w:val="22"/>
          <w:szCs w:val="22"/>
        </w:rPr>
        <w:t xml:space="preserve"> подразделяют на природные и искусственные. Природные камни могут быть минерального и органического происхождения. Их делят на драгоценные, полудрагоценные и поделочные. Искусственные камни, как правило, имеют минеральную основу.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  <w:u w:val="single"/>
        </w:rPr>
        <w:t>Драгоценные    камни</w:t>
      </w:r>
      <w:r w:rsidRPr="00646B60">
        <w:rPr>
          <w:sz w:val="22"/>
          <w:szCs w:val="22"/>
        </w:rPr>
        <w:t xml:space="preserve"> (самоцветы)</w:t>
      </w:r>
      <w:r>
        <w:rPr>
          <w:sz w:val="22"/>
          <w:szCs w:val="22"/>
        </w:rPr>
        <w:t xml:space="preserve"> </w:t>
      </w:r>
      <w:r w:rsidRPr="00646B60">
        <w:rPr>
          <w:sz w:val="22"/>
          <w:szCs w:val="22"/>
        </w:rPr>
        <w:t>характеризуются высокой прозрачностью, твердостью, красивой игрой света. К ним относят алмаз, изумруд, рубин, сапфир и жемчуг. Мерой веса драгоценных камней является карат (</w:t>
      </w:r>
      <w:smartTag w:uri="urn:schemas-microsoft-com:office:smarttags" w:element="metricconverter">
        <w:smartTagPr>
          <w:attr w:name="ProductID" w:val="0,2 г"/>
        </w:smartTagPr>
        <w:r w:rsidRPr="00646B60">
          <w:rPr>
            <w:sz w:val="22"/>
            <w:szCs w:val="22"/>
          </w:rPr>
          <w:t>0,2 г</w:t>
        </w:r>
      </w:smartTag>
      <w:r w:rsidRPr="00646B60">
        <w:rPr>
          <w:sz w:val="22"/>
          <w:szCs w:val="22"/>
        </w:rPr>
        <w:t>).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i/>
          <w:sz w:val="22"/>
          <w:szCs w:val="22"/>
        </w:rPr>
        <w:t>Алмаз</w:t>
      </w:r>
      <w:r w:rsidRPr="00646B60">
        <w:rPr>
          <w:sz w:val="22"/>
          <w:szCs w:val="22"/>
        </w:rPr>
        <w:t xml:space="preserve"> - самый твердый камень, состоящий из кристаллического углерода. Отличается сильным блеском и высоким показателем преломления света. Граненый алмаз называется бриллиантом. Основными параметрами, характеризующими бриллианты, являются форма (существует 17 видов форм), масса (они бывают мелкие, средние и крупные), цвет (7 групп), дефектность (8 групп) и геометрические размеры. Наиболее ценными являются бесцветные алмазы, а также камни с голубой, синей, красноватой или зеленоватой окраской.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i/>
          <w:sz w:val="22"/>
          <w:szCs w:val="22"/>
        </w:rPr>
        <w:t>Изумруд</w:t>
      </w:r>
      <w:r w:rsidRPr="00646B60">
        <w:rPr>
          <w:sz w:val="22"/>
          <w:szCs w:val="22"/>
        </w:rPr>
        <w:t xml:space="preserve"> — это разновидность минерала берилла. Камень зеленого цвета, по твердости уступает рубину и сапфиру, хрупок.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i/>
          <w:sz w:val="22"/>
          <w:szCs w:val="22"/>
        </w:rPr>
        <w:t>Рубин и сапфир</w:t>
      </w:r>
      <w:r w:rsidRPr="00646B60">
        <w:rPr>
          <w:sz w:val="22"/>
          <w:szCs w:val="22"/>
        </w:rPr>
        <w:t xml:space="preserve"> - самые твердые после алмаза камни. Основу их составляет кристаллический глинозем (корунд). Окраска определяется присутствием незначительных примесей оксидов металлов. Рубины имеют красный цвет, сапфиры чаще синие, иногда встречаются красновато-синие или фиолетовые.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i/>
          <w:sz w:val="22"/>
          <w:szCs w:val="22"/>
        </w:rPr>
        <w:t>Жемчуг</w:t>
      </w:r>
      <w:r w:rsidRPr="00646B60">
        <w:rPr>
          <w:sz w:val="22"/>
          <w:szCs w:val="22"/>
        </w:rPr>
        <w:t xml:space="preserve"> - драгоценный камень органического происхождения, образующийся в раковинах речных и морских моллюсков. Его отличает своеобразный радужный блеск перламутрового вещества. Цвет жемчуга может быть различным. Наиболее ценен блестящий жемчуг округлой формы белого и розового цвета.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  <w:u w:val="single"/>
        </w:rPr>
        <w:t>Полудрагоценные    камни</w:t>
      </w:r>
      <w:r>
        <w:rPr>
          <w:sz w:val="22"/>
          <w:szCs w:val="22"/>
        </w:rPr>
        <w:t xml:space="preserve"> отличаются разнооб</w:t>
      </w:r>
      <w:r w:rsidRPr="00646B60">
        <w:rPr>
          <w:sz w:val="22"/>
          <w:szCs w:val="22"/>
        </w:rPr>
        <w:t>разием. Это камни прозрачные и полупрозрачные, бесцветные и цветные. Неодинаковы и их свойства, определяемые преимущественно химическим составом, внутренним строением. По химическому составу выделяют несколько групп полудрагоценных камней: группа берилла (аквамарин, александрит), группа кварца (аметист, горный хрусталь, опал) и др. К полудрагоценным камням относят и камни органического происхождения: янтарь, коралл. Мерой веса полудрагоценных камней является грамм. Наименования и цвета некоторых из них приведены ниже.</w:t>
      </w: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8959E3">
        <w:rPr>
          <w:i/>
          <w:sz w:val="22"/>
          <w:szCs w:val="22"/>
        </w:rPr>
        <w:t>Аквамарин</w:t>
      </w:r>
      <w:r w:rsidRPr="00646B60">
        <w:rPr>
          <w:sz w:val="22"/>
          <w:szCs w:val="22"/>
        </w:rPr>
        <w:t xml:space="preserve"> - камень синевато-голубых оттенков, напоминающих морскую воду; </w:t>
      </w: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0721E">
        <w:rPr>
          <w:i/>
          <w:sz w:val="22"/>
          <w:szCs w:val="22"/>
        </w:rPr>
        <w:t>александрит</w:t>
      </w:r>
      <w:r w:rsidRPr="00646B60">
        <w:rPr>
          <w:sz w:val="22"/>
          <w:szCs w:val="22"/>
        </w:rPr>
        <w:t xml:space="preserve"> — изумрудно-зеленого цвета при дневном освещении и фиолетово-красного -при искусственном; </w:t>
      </w: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0721E">
        <w:rPr>
          <w:i/>
          <w:sz w:val="22"/>
          <w:szCs w:val="22"/>
        </w:rPr>
        <w:t>аметист</w:t>
      </w:r>
      <w:r w:rsidRPr="00646B60">
        <w:rPr>
          <w:sz w:val="22"/>
          <w:szCs w:val="22"/>
        </w:rPr>
        <w:t xml:space="preserve"> - фиолетового или голубовато-фиолетового цвета; </w:t>
      </w: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0721E">
        <w:rPr>
          <w:i/>
          <w:sz w:val="22"/>
          <w:szCs w:val="22"/>
        </w:rPr>
        <w:t>горный хлусталъ</w:t>
      </w:r>
      <w:r w:rsidRPr="00646B60">
        <w:rPr>
          <w:sz w:val="22"/>
          <w:szCs w:val="22"/>
        </w:rPr>
        <w:t xml:space="preserve"> — прозрачный, бесцветный; </w:t>
      </w: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0721E">
        <w:rPr>
          <w:i/>
          <w:sz w:val="22"/>
          <w:szCs w:val="22"/>
        </w:rPr>
        <w:t xml:space="preserve">опал </w:t>
      </w:r>
      <w:r w:rsidRPr="00646B60">
        <w:rPr>
          <w:sz w:val="22"/>
          <w:szCs w:val="22"/>
        </w:rPr>
        <w:t xml:space="preserve">- полупрозрачный, иррадиирующий, чаще молочно-белый; </w:t>
      </w: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0721E">
        <w:rPr>
          <w:i/>
          <w:sz w:val="22"/>
          <w:szCs w:val="22"/>
        </w:rPr>
        <w:t xml:space="preserve">бирюза </w:t>
      </w:r>
      <w:r>
        <w:rPr>
          <w:sz w:val="22"/>
          <w:szCs w:val="22"/>
        </w:rPr>
        <w:t>- непрозрачный минерал небес</w:t>
      </w:r>
      <w:r w:rsidRPr="00646B60">
        <w:rPr>
          <w:sz w:val="22"/>
          <w:szCs w:val="22"/>
        </w:rPr>
        <w:t xml:space="preserve">но-голубого цвета; </w:t>
      </w: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0721E">
        <w:rPr>
          <w:i/>
          <w:sz w:val="22"/>
          <w:szCs w:val="22"/>
        </w:rPr>
        <w:t>гранат</w:t>
      </w:r>
      <w:r w:rsidRPr="00646B60">
        <w:rPr>
          <w:sz w:val="22"/>
          <w:szCs w:val="22"/>
        </w:rPr>
        <w:t xml:space="preserve"> имеет по цвету более 30 оттенков (наиболее ценятся камни темно-красного цвета); 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0721E">
        <w:rPr>
          <w:i/>
          <w:sz w:val="22"/>
          <w:szCs w:val="22"/>
        </w:rPr>
        <w:t>топаз</w:t>
      </w:r>
      <w:r w:rsidRPr="00646B60">
        <w:rPr>
          <w:sz w:val="22"/>
          <w:szCs w:val="22"/>
        </w:rPr>
        <w:t xml:space="preserve"> -бесцветный, винно-желтый, розовый и других оттенков.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10180C">
        <w:rPr>
          <w:i/>
          <w:sz w:val="22"/>
          <w:szCs w:val="22"/>
        </w:rPr>
        <w:t>Янтарь</w:t>
      </w:r>
      <w:r w:rsidRPr="00646B60">
        <w:rPr>
          <w:sz w:val="22"/>
          <w:szCs w:val="22"/>
        </w:rPr>
        <w:t xml:space="preserve"> - это легкий и мягкий камень, представляющий собой окаменев</w:t>
      </w:r>
      <w:r>
        <w:rPr>
          <w:sz w:val="22"/>
          <w:szCs w:val="22"/>
        </w:rPr>
        <w:t>шую смолу древнейших хвойных де</w:t>
      </w:r>
      <w:r w:rsidRPr="00646B60">
        <w:rPr>
          <w:sz w:val="22"/>
          <w:szCs w:val="22"/>
        </w:rPr>
        <w:t>ревьев. Цвет янтаря - от ярко-желтого до буро-коричневого. Наиболее ценен прозрачный янтарь с включениями насекомых или частичек растений.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FD11D7">
        <w:rPr>
          <w:i/>
          <w:sz w:val="22"/>
          <w:szCs w:val="22"/>
        </w:rPr>
        <w:t>Кораллы</w:t>
      </w:r>
      <w:r w:rsidRPr="00646B60">
        <w:rPr>
          <w:sz w:val="22"/>
          <w:szCs w:val="22"/>
        </w:rPr>
        <w:t xml:space="preserve"> - это окаменевшие остовы морских беспозвоночных организмов - полипов. Они непрозрачны, имеют различную окраску.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FD11D7">
        <w:rPr>
          <w:sz w:val="22"/>
          <w:szCs w:val="22"/>
          <w:u w:val="single"/>
        </w:rPr>
        <w:lastRenderedPageBreak/>
        <w:t>Поделочные камни</w:t>
      </w:r>
      <w:r w:rsidRPr="00646B60">
        <w:rPr>
          <w:sz w:val="22"/>
          <w:szCs w:val="22"/>
        </w:rPr>
        <w:t xml:space="preserve"> - это непрозрачные или слабо просвечивающиеся цветные минералы. Ценность их зависит от яркости окраски, изящества и богатства рисунка. Из поделочных камней в ювелирной промышленности применяются агат, нефрит, яшма, малахит и др.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FD11D7">
        <w:rPr>
          <w:i/>
          <w:sz w:val="22"/>
          <w:szCs w:val="22"/>
        </w:rPr>
        <w:t>Агат</w:t>
      </w:r>
      <w:r w:rsidRPr="00646B60">
        <w:rPr>
          <w:sz w:val="22"/>
          <w:szCs w:val="22"/>
        </w:rPr>
        <w:t xml:space="preserve"> — полупрозрачный, просвечивающийся, многоцветный (до 20 оттенков), рисунчатый (полосатый, слоистый) камень. Разновидность агата, обычно с полосчатостью черного и белого цвета, называют ониксом.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966B60">
        <w:rPr>
          <w:i/>
          <w:sz w:val="22"/>
          <w:szCs w:val="22"/>
        </w:rPr>
        <w:t>Нефрит</w:t>
      </w:r>
      <w:r w:rsidRPr="00646B60">
        <w:rPr>
          <w:sz w:val="22"/>
          <w:szCs w:val="22"/>
        </w:rPr>
        <w:t xml:space="preserve"> - полупрозрачный камень, преимущественно зеленых оттенков, после полирования имеет маслянистый блеск.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966B60">
        <w:rPr>
          <w:i/>
          <w:sz w:val="22"/>
          <w:szCs w:val="22"/>
        </w:rPr>
        <w:t xml:space="preserve">Яшма </w:t>
      </w:r>
      <w:r w:rsidRPr="00646B60">
        <w:rPr>
          <w:sz w:val="22"/>
          <w:szCs w:val="22"/>
        </w:rPr>
        <w:t>- непрозрачный камень, отличается разнообразием цветовой гаммы.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A0978">
        <w:rPr>
          <w:i/>
          <w:sz w:val="22"/>
          <w:szCs w:val="22"/>
        </w:rPr>
        <w:t>Малахит</w:t>
      </w:r>
      <w:r w:rsidRPr="00646B60">
        <w:rPr>
          <w:sz w:val="22"/>
          <w:szCs w:val="22"/>
        </w:rPr>
        <w:t xml:space="preserve"> — непрозрачный ярко-зеленый камень со сложным извилистым рисунком.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A0978">
        <w:rPr>
          <w:sz w:val="22"/>
          <w:szCs w:val="22"/>
          <w:u w:val="single"/>
        </w:rPr>
        <w:t>Искусственные камни</w:t>
      </w:r>
      <w:r w:rsidRPr="00646B60">
        <w:rPr>
          <w:sz w:val="22"/>
          <w:szCs w:val="22"/>
        </w:rPr>
        <w:t xml:space="preserve"> получают чаще из оксидов различных металлов путем выращивания кристаллов в определенных условиях. К ним относятся </w:t>
      </w:r>
      <w:r w:rsidRPr="00BA0978">
        <w:rPr>
          <w:i/>
          <w:sz w:val="22"/>
          <w:szCs w:val="22"/>
        </w:rPr>
        <w:t>синтетический корунд, искусственные гранат, изумруд, сапфир, искусственные кристаллы - фианиты, искусственно выращиваемый жемчуг</w:t>
      </w:r>
      <w:r w:rsidRPr="00646B60">
        <w:rPr>
          <w:sz w:val="22"/>
          <w:szCs w:val="22"/>
        </w:rPr>
        <w:t xml:space="preserve"> и др. Часто искусственные камни почти не отличаются от природных. Обычно они более крупных размеров, более чистые и равноокрашенные.</w:t>
      </w: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A0978">
        <w:rPr>
          <w:sz w:val="22"/>
          <w:szCs w:val="22"/>
          <w:u w:val="single"/>
        </w:rPr>
        <w:t>Из декоративных и поделочных материалов</w:t>
      </w:r>
      <w:r w:rsidRPr="00646B60">
        <w:rPr>
          <w:sz w:val="22"/>
          <w:szCs w:val="22"/>
        </w:rPr>
        <w:t xml:space="preserve"> в производстве ювелирных изделий применяют стекло, кость, рог, пластмассы и др.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</w:rPr>
        <w:t>Особенностью производства ювелирных изделий является то, что они расцениваются как произведения искусства и создаются художниками-ювелирами. Производство ювелирных изделий начинается с разработки эскиза, изготовления модели, утверждения ее на художественном совете. Основные технологические процессы включают: производство заготовки, создание форм, отделка, огранка и закрепка.</w:t>
      </w: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</w:rPr>
        <w:t>Отделка ювелирных изделий предполагает механическую обработку (шлифование, полирование, чеканка, гравировка) или нанесение защитно-декоративных покрытий (чернение, оксидирование, золочение, серебрение, эмалирование). В последнее время для отделки ювелирных изделий все шире применяются финифть - миниатюрная живопись по эмали, филигрань (скань) - ажурный узор из гладкой или крученой проволоки, инкрустирование различными материалами.</w:t>
      </w:r>
    </w:p>
    <w:p w:rsidR="00121130" w:rsidRDefault="00D526DD" w:rsidP="0012113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40005</wp:posOffset>
            </wp:positionV>
            <wp:extent cx="2240280" cy="2400300"/>
            <wp:effectExtent l="19050" t="0" r="7620" b="0"/>
            <wp:wrapTight wrapText="bothSides">
              <wp:wrapPolygon edited="0">
                <wp:start x="-184" y="0"/>
                <wp:lineTo x="-184" y="21429"/>
                <wp:lineTo x="21673" y="21429"/>
                <wp:lineTo x="21673" y="0"/>
                <wp:lineTo x="-184" y="0"/>
              </wp:wrapPolygon>
            </wp:wrapTight>
            <wp:docPr id="41" name="Рисунок 14" descr="http://www.sro-edinstvo.ru/images/tovarovedenie-neprodovolstvennih-tovarov/tovarovedenie-neprodovolstvennih-tovarov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ro-edinstvo.ru/images/tovarovedenie-neprodovolstvennih-tovarov/tovarovedenie-neprodovolstvennih-tovarov-4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130" w:rsidRPr="00646B60" w:rsidRDefault="00121130" w:rsidP="0012113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A0978">
        <w:rPr>
          <w:b/>
          <w:sz w:val="22"/>
          <w:szCs w:val="22"/>
        </w:rPr>
        <w:t>Огранку ювелирных камней</w:t>
      </w:r>
      <w:r w:rsidRPr="00646B60">
        <w:rPr>
          <w:sz w:val="22"/>
          <w:szCs w:val="22"/>
        </w:rPr>
        <w:t xml:space="preserve"> производят различными способами. Основные из них - огранка розой (боковые поверхности камня состоят из треугольных граней, сведенных вверху в точку), бриллиантовая (с большим количеством граней, расположенных в несколько ярусов), ступенчатая (грани расположены ряд</w:t>
      </w:r>
      <w:r>
        <w:rPr>
          <w:sz w:val="22"/>
          <w:szCs w:val="22"/>
        </w:rPr>
        <w:t>ами в виде ступенек)</w:t>
      </w:r>
      <w:r w:rsidRPr="00646B60">
        <w:rPr>
          <w:sz w:val="22"/>
          <w:szCs w:val="22"/>
        </w:rPr>
        <w:t>, огранка кабошоном (верхняя часть камня имеет криволинейную форму).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9" type="#_x0000_t202" style="position:absolute;left:0;text-align:left;margin-left:27pt;margin-top:6.3pt;width:297pt;height:54pt;z-index:251663360">
            <v:textbox>
              <w:txbxContent>
                <w:p w:rsidR="00121130" w:rsidRPr="00435E43" w:rsidRDefault="00121130" w:rsidP="00121130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Рис. </w:t>
                  </w:r>
                  <w:r w:rsidRPr="00435E43">
                    <w:rPr>
                      <w:b/>
                      <w:sz w:val="18"/>
                      <w:szCs w:val="18"/>
                    </w:rPr>
                    <w:t xml:space="preserve"> Огранка камней (вид сверху и сбоку):</w:t>
                  </w:r>
                </w:p>
                <w:p w:rsidR="00121130" w:rsidRDefault="00121130" w:rsidP="00121130">
                  <w:pPr>
                    <w:pStyle w:val="a4"/>
                    <w:jc w:val="center"/>
                  </w:pPr>
                  <w:r w:rsidRPr="00435E43">
                    <w:rPr>
                      <w:b/>
                      <w:sz w:val="18"/>
                      <w:szCs w:val="18"/>
                    </w:rPr>
                    <w:t>1 - бриллиантовая; 2 - розой (полубриллиантовая); 3 - ступенчатая</w:t>
                  </w:r>
                </w:p>
                <w:p w:rsidR="00121130" w:rsidRDefault="00121130" w:rsidP="00121130"/>
              </w:txbxContent>
            </v:textbox>
          </v:shape>
        </w:pic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12113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121130" w:rsidRDefault="00D526DD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429000" cy="2124075"/>
            <wp:effectExtent l="19050" t="0" r="0" b="0"/>
            <wp:docPr id="5" name="Рисунок 5" descr="diamond_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mond_form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384" w:rsidRDefault="00FA0384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FA0384" w:rsidRDefault="00FA0384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FA0384" w:rsidRDefault="00FA0384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FA0384" w:rsidRDefault="00FA0384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FA0384" w:rsidRPr="00646B60" w:rsidRDefault="00D526DD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3302000" cy="2773045"/>
            <wp:effectExtent l="19050" t="0" r="0" b="0"/>
            <wp:wrapTight wrapText="bothSides">
              <wp:wrapPolygon edited="0">
                <wp:start x="-125" y="0"/>
                <wp:lineTo x="-125" y="21516"/>
                <wp:lineTo x="21558" y="21516"/>
                <wp:lineTo x="21558" y="0"/>
                <wp:lineTo x="-125" y="0"/>
              </wp:wrapPolygon>
            </wp:wrapTight>
            <wp:docPr id="40" name="Рисунок 2" descr="http://jewprof.ru/images/stories/diamond_c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ewprof.ru/images/stories/diamond_cu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7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3314700" cy="2533650"/>
            <wp:effectExtent l="19050" t="0" r="0" b="0"/>
            <wp:wrapTight wrapText="bothSides">
              <wp:wrapPolygon edited="0">
                <wp:start x="-124" y="0"/>
                <wp:lineTo x="-124" y="21438"/>
                <wp:lineTo x="21600" y="21438"/>
                <wp:lineTo x="21600" y="0"/>
                <wp:lineTo x="-124" y="0"/>
              </wp:wrapPolygon>
            </wp:wrapTight>
            <wp:docPr id="39" name="Рисунок 16" descr="http://www.e-jeweller.ru/img/book/diamond_cu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-jeweller.ru/img/book/diamond_cut3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FA0384" w:rsidRDefault="00FA0384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FA0384" w:rsidRDefault="00FA0384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46B60">
        <w:rPr>
          <w:sz w:val="22"/>
          <w:szCs w:val="22"/>
        </w:rPr>
        <w:t xml:space="preserve">Существуют </w:t>
      </w:r>
      <w:r w:rsidRPr="00BA0978">
        <w:rPr>
          <w:b/>
          <w:sz w:val="22"/>
          <w:szCs w:val="22"/>
        </w:rPr>
        <w:t>три основных вида закрепки камней</w:t>
      </w:r>
      <w:r w:rsidRPr="00646B60">
        <w:rPr>
          <w:sz w:val="22"/>
          <w:szCs w:val="22"/>
        </w:rPr>
        <w:t xml:space="preserve"> - крапановая, глухая и корнеровая. Крапановая - камень в оправе держится с помощью крапанов (отдельных стоек). Глухая - камень в оправе держится за счет обжатия пояском по всему периметру (как бы завальцован). Корнеровая - камень держится в отверстии за счет корнеров (шариков), выделенных из металла штихелем. Корнеровая закрепка применяется чаще для мелких камней, которые устанавливают в высверленные в изделии отверстия и закрепляют корнерами (частицами металла). </w:t>
      </w:r>
    </w:p>
    <w:p w:rsidR="00121130" w:rsidRDefault="00D526DD" w:rsidP="00121130">
      <w:pPr>
        <w:ind w:firstLine="360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457700" cy="1323975"/>
            <wp:effectExtent l="19050" t="0" r="0" b="0"/>
            <wp:docPr id="6" name="Рисунок 6" descr="Рис. 50. Виды оправ: а - глухие, б - крапановые, в - корие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50. Виды оправ: а - глухие, б - крапановые, в - кориерова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 w:rsidRPr="00646B60">
        <w:t xml:space="preserve"> </w:t>
      </w:r>
      <w:r w:rsidR="00121130" w:rsidRPr="00646B60">
        <w:br/>
      </w:r>
      <w:r w:rsidR="00121130" w:rsidRPr="00BA0978">
        <w:rPr>
          <w:sz w:val="20"/>
          <w:szCs w:val="20"/>
        </w:rPr>
        <w:t xml:space="preserve"> Виды оправ: а - глухие, б - крапановые, в – корнеровая</w:t>
      </w:r>
    </w:p>
    <w:p w:rsidR="00121130" w:rsidRDefault="00121130" w:rsidP="00121130">
      <w:pPr>
        <w:ind w:firstLine="360"/>
        <w:jc w:val="both"/>
        <w:rPr>
          <w:sz w:val="20"/>
          <w:szCs w:val="20"/>
        </w:rPr>
      </w:pPr>
    </w:p>
    <w:p w:rsidR="00121130" w:rsidRDefault="00FA5D7A" w:rsidP="00FA5D7A">
      <w:pPr>
        <w:ind w:left="540"/>
        <w:jc w:val="both"/>
        <w:rPr>
          <w:b/>
          <w:sz w:val="22"/>
          <w:szCs w:val="22"/>
        </w:rPr>
      </w:pPr>
      <w:r w:rsidRPr="00FA5D7A">
        <w:rPr>
          <w:i/>
          <w:color w:val="FF0000"/>
          <w:sz w:val="22"/>
          <w:szCs w:val="22"/>
        </w:rPr>
        <w:t>Задание: если у вас есть ювелирные изделия с камнями, то определите вид закрепки камней.</w:t>
      </w:r>
      <w:r w:rsidR="00121130" w:rsidRPr="00FA5D7A">
        <w:rPr>
          <w:i/>
          <w:color w:val="FF0000"/>
          <w:sz w:val="22"/>
          <w:szCs w:val="22"/>
        </w:rPr>
        <w:br w:type="page"/>
      </w:r>
      <w:r w:rsidR="00121130" w:rsidRPr="00582623">
        <w:rPr>
          <w:b/>
          <w:sz w:val="22"/>
          <w:szCs w:val="22"/>
        </w:rPr>
        <w:lastRenderedPageBreak/>
        <w:t>Классификация и ассортимент ювелирных товаров</w:t>
      </w:r>
      <w:r w:rsidR="00121130">
        <w:rPr>
          <w:b/>
          <w:sz w:val="22"/>
          <w:szCs w:val="22"/>
        </w:rPr>
        <w:t xml:space="preserve">. </w:t>
      </w:r>
    </w:p>
    <w:p w:rsidR="00121130" w:rsidRPr="00CB2969" w:rsidRDefault="00121130" w:rsidP="00121130">
      <w:pPr>
        <w:ind w:firstLine="360"/>
        <w:jc w:val="both"/>
        <w:rPr>
          <w:b/>
          <w:sz w:val="22"/>
          <w:szCs w:val="22"/>
        </w:rPr>
      </w:pPr>
      <w:r w:rsidRPr="00CB2969">
        <w:rPr>
          <w:sz w:val="22"/>
          <w:szCs w:val="22"/>
        </w:rPr>
        <w:t>По характеру производства ювелирные изделия делят на серийные и единичные.</w:t>
      </w:r>
    </w:p>
    <w:p w:rsidR="00121130" w:rsidRPr="00CB2969" w:rsidRDefault="00121130" w:rsidP="00121130">
      <w:pPr>
        <w:numPr>
          <w:ilvl w:val="0"/>
          <w:numId w:val="3"/>
        </w:numPr>
        <w:rPr>
          <w:sz w:val="22"/>
          <w:szCs w:val="22"/>
        </w:rPr>
      </w:pPr>
      <w:r w:rsidRPr="00CB2969">
        <w:rPr>
          <w:sz w:val="22"/>
          <w:szCs w:val="22"/>
        </w:rPr>
        <w:t>Предметы личных украшений;</w:t>
      </w:r>
    </w:p>
    <w:p w:rsidR="00121130" w:rsidRPr="00CB2969" w:rsidRDefault="00121130" w:rsidP="00121130">
      <w:pPr>
        <w:numPr>
          <w:ilvl w:val="0"/>
          <w:numId w:val="3"/>
        </w:numPr>
        <w:rPr>
          <w:sz w:val="22"/>
          <w:szCs w:val="22"/>
        </w:rPr>
      </w:pPr>
      <w:r w:rsidRPr="00CB2969">
        <w:rPr>
          <w:sz w:val="22"/>
          <w:szCs w:val="22"/>
        </w:rPr>
        <w:t>Предметы сервировки стола;</w:t>
      </w:r>
    </w:p>
    <w:p w:rsidR="00121130" w:rsidRPr="00CB2969" w:rsidRDefault="00121130" w:rsidP="00121130">
      <w:pPr>
        <w:numPr>
          <w:ilvl w:val="0"/>
          <w:numId w:val="3"/>
        </w:numPr>
        <w:rPr>
          <w:sz w:val="22"/>
          <w:szCs w:val="22"/>
        </w:rPr>
      </w:pPr>
      <w:r w:rsidRPr="00CB2969">
        <w:rPr>
          <w:sz w:val="22"/>
          <w:szCs w:val="22"/>
        </w:rPr>
        <w:t>Предметы для украшения интерьера;</w:t>
      </w:r>
    </w:p>
    <w:p w:rsidR="00121130" w:rsidRPr="00CB2969" w:rsidRDefault="00121130" w:rsidP="00121130">
      <w:pPr>
        <w:numPr>
          <w:ilvl w:val="0"/>
          <w:numId w:val="3"/>
        </w:numPr>
        <w:rPr>
          <w:sz w:val="22"/>
          <w:szCs w:val="22"/>
        </w:rPr>
      </w:pPr>
      <w:r w:rsidRPr="00CB2969">
        <w:rPr>
          <w:sz w:val="22"/>
          <w:szCs w:val="22"/>
        </w:rPr>
        <w:t>Принадлежности часов;</w:t>
      </w:r>
    </w:p>
    <w:p w:rsidR="00121130" w:rsidRPr="00CB2969" w:rsidRDefault="00121130" w:rsidP="00121130">
      <w:pPr>
        <w:numPr>
          <w:ilvl w:val="0"/>
          <w:numId w:val="3"/>
        </w:numPr>
        <w:rPr>
          <w:sz w:val="22"/>
          <w:szCs w:val="22"/>
        </w:rPr>
      </w:pPr>
      <w:r w:rsidRPr="00CB2969">
        <w:rPr>
          <w:sz w:val="22"/>
          <w:szCs w:val="22"/>
        </w:rPr>
        <w:t>Сувениры</w:t>
      </w:r>
    </w:p>
    <w:p w:rsidR="00121130" w:rsidRPr="00CB2969" w:rsidRDefault="00121130" w:rsidP="00121130">
      <w:pPr>
        <w:rPr>
          <w:sz w:val="22"/>
          <w:szCs w:val="22"/>
        </w:rPr>
      </w:pPr>
      <w:r>
        <w:t xml:space="preserve">    </w:t>
      </w:r>
      <w:r w:rsidRPr="00CB2969">
        <w:rPr>
          <w:sz w:val="22"/>
          <w:szCs w:val="22"/>
        </w:rPr>
        <w:t xml:space="preserve">К </w:t>
      </w:r>
      <w:r w:rsidRPr="00CB2969">
        <w:rPr>
          <w:i/>
          <w:sz w:val="22"/>
          <w:szCs w:val="22"/>
        </w:rPr>
        <w:t>предметам личных украшений</w:t>
      </w:r>
      <w:r w:rsidRPr="00CB2969">
        <w:rPr>
          <w:sz w:val="22"/>
          <w:szCs w:val="22"/>
        </w:rPr>
        <w:t xml:space="preserve">  относятся серьги, кольца, бусы, браслеты, кулоны, медальоны, цепочки, колье, броши.</w:t>
      </w:r>
    </w:p>
    <w:p w:rsidR="00121130" w:rsidRPr="00CB2969" w:rsidRDefault="00121130" w:rsidP="00121130">
      <w:pPr>
        <w:pStyle w:val="a4"/>
        <w:spacing w:before="0" w:beforeAutospacing="0" w:after="0" w:afterAutospacing="0"/>
        <w:ind w:firstLine="181"/>
        <w:rPr>
          <w:sz w:val="22"/>
          <w:szCs w:val="22"/>
        </w:rPr>
      </w:pPr>
      <w:r w:rsidRPr="00CB2969">
        <w:rPr>
          <w:sz w:val="22"/>
          <w:szCs w:val="22"/>
          <w:u w:val="single"/>
        </w:rPr>
        <w:t>Цепочки</w:t>
      </w:r>
      <w:r w:rsidRPr="00CB2969">
        <w:rPr>
          <w:sz w:val="22"/>
          <w:szCs w:val="22"/>
        </w:rPr>
        <w:t xml:space="preserve"> по форме звеньев бывают якорные (звенья расположены во взаимно перпендикулярных плоскостях), панцирные (звенья имеют форму слегка изогнутого овала), витые и фантазийные. Цепочки используют как самостоятельное украшение, а также для ношения медальонов, кулонов и карманных часов.</w:t>
      </w:r>
    </w:p>
    <w:p w:rsidR="00121130" w:rsidRPr="00B84D0F" w:rsidRDefault="00121130" w:rsidP="00121130">
      <w:pPr>
        <w:pStyle w:val="a4"/>
        <w:spacing w:before="0" w:beforeAutospacing="0" w:after="0" w:afterAutospacing="0"/>
        <w:ind w:firstLine="181"/>
        <w:rPr>
          <w:b/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b/>
          <w:sz w:val="20"/>
          <w:szCs w:val="20"/>
        </w:rPr>
        <w:t>Якорные                                                       Панцирные                                                          Витые</w:t>
      </w:r>
    </w:p>
    <w:p w:rsidR="00121130" w:rsidRDefault="00D526DD" w:rsidP="00121130">
      <w:pPr>
        <w:pStyle w:val="a4"/>
      </w:pPr>
      <w:r>
        <w:rPr>
          <w:noProof/>
        </w:rPr>
        <w:drawing>
          <wp:inline distT="0" distB="0" distL="0" distR="0">
            <wp:extent cx="1143000" cy="781050"/>
            <wp:effectExtent l="19050" t="0" r="0" b="0"/>
            <wp:docPr id="7" name="Рисунок 7" descr="i?id=422678706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422678706-35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>
        <w:t xml:space="preserve">                                  </w:t>
      </w:r>
      <w:r>
        <w:rPr>
          <w:noProof/>
        </w:rPr>
        <w:drawing>
          <wp:inline distT="0" distB="0" distL="0" distR="0">
            <wp:extent cx="1066800" cy="742950"/>
            <wp:effectExtent l="19050" t="0" r="0" b="0"/>
            <wp:docPr id="8" name="Рисунок 8" descr="i?id=418677552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id=418677552-65-72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>
        <w:t xml:space="preserve">                                     </w:t>
      </w:r>
      <w:r>
        <w:rPr>
          <w:noProof/>
        </w:rPr>
        <w:drawing>
          <wp:inline distT="0" distB="0" distL="0" distR="0">
            <wp:extent cx="800100" cy="800100"/>
            <wp:effectExtent l="19050" t="0" r="0" b="0"/>
            <wp:docPr id="9" name="Рисунок 9" descr="i?id=120826937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?id=120826937-51-72&amp;n=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>
        <w:t xml:space="preserve"> </w:t>
      </w:r>
    </w:p>
    <w:p w:rsidR="00121130" w:rsidRPr="00B84D0F" w:rsidRDefault="00121130" w:rsidP="00121130">
      <w:pPr>
        <w:pStyle w:val="a4"/>
        <w:jc w:val="center"/>
        <w:rPr>
          <w:b/>
          <w:sz w:val="20"/>
          <w:szCs w:val="20"/>
        </w:rPr>
      </w:pPr>
      <w:r w:rsidRPr="00B84D0F">
        <w:rPr>
          <w:b/>
          <w:sz w:val="20"/>
          <w:szCs w:val="20"/>
        </w:rPr>
        <w:t xml:space="preserve">Фантазийные </w:t>
      </w:r>
    </w:p>
    <w:p w:rsidR="00121130" w:rsidRDefault="00D526DD" w:rsidP="00121130">
      <w:pPr>
        <w:pStyle w:val="a4"/>
        <w:jc w:val="center"/>
      </w:pPr>
      <w:r>
        <w:rPr>
          <w:noProof/>
        </w:rPr>
        <w:drawing>
          <wp:inline distT="0" distB="0" distL="0" distR="0">
            <wp:extent cx="1000125" cy="1162050"/>
            <wp:effectExtent l="19050" t="0" r="9525" b="0"/>
            <wp:docPr id="10" name="Рисунок 10" descr="i?id=265533144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265533144-24-72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 w:rsidRPr="00F14611">
        <w:t xml:space="preserve"> </w:t>
      </w:r>
      <w:r>
        <w:rPr>
          <w:noProof/>
        </w:rPr>
        <w:drawing>
          <wp:inline distT="0" distB="0" distL="0" distR="0">
            <wp:extent cx="1009650" cy="1171575"/>
            <wp:effectExtent l="19050" t="0" r="0" b="0"/>
            <wp:docPr id="11" name="Рисунок 11" descr="i?id=477200452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?id=477200452-66-72&amp;n=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 w:rsidRPr="00F14611">
        <w:t xml:space="preserve"> </w:t>
      </w:r>
      <w:r>
        <w:rPr>
          <w:noProof/>
        </w:rPr>
        <w:drawing>
          <wp:inline distT="0" distB="0" distL="0" distR="0">
            <wp:extent cx="1028700" cy="1181100"/>
            <wp:effectExtent l="19050" t="0" r="0" b="0"/>
            <wp:docPr id="12" name="Рисунок 12" descr="i?id=488337577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?id=488337577-23-72&amp;n=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 w:rsidRPr="00F14611">
        <w:t xml:space="preserve"> </w:t>
      </w:r>
      <w:r>
        <w:rPr>
          <w:noProof/>
        </w:rPr>
        <w:drawing>
          <wp:inline distT="0" distB="0" distL="0" distR="0">
            <wp:extent cx="1028700" cy="1200150"/>
            <wp:effectExtent l="19050" t="0" r="0" b="0"/>
            <wp:docPr id="13" name="Рисунок 13" descr="i?id=262932888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?id=262932888-48-72&amp;n=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>
        <w:t xml:space="preserve"> </w:t>
      </w:r>
      <w:r>
        <w:rPr>
          <w:noProof/>
        </w:rPr>
        <w:drawing>
          <wp:inline distT="0" distB="0" distL="0" distR="0">
            <wp:extent cx="1047750" cy="1219200"/>
            <wp:effectExtent l="19050" t="0" r="0" b="0"/>
            <wp:docPr id="14" name="Рисунок 14" descr="i?id=51429456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?id=51429456-70-72&amp;n=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>
        <w:t xml:space="preserve"> </w:t>
      </w:r>
      <w:r>
        <w:rPr>
          <w:noProof/>
        </w:rPr>
        <w:drawing>
          <wp:inline distT="0" distB="0" distL="0" distR="0">
            <wp:extent cx="1076325" cy="1238250"/>
            <wp:effectExtent l="19050" t="0" r="9525" b="0"/>
            <wp:docPr id="15" name="Рисунок 15" descr="&amp;Pcy;&amp;lcy;&amp;iecy;&amp;tcy;&amp;iecy;&amp;ncy;&amp;icy;&amp;iecy; &amp;tscy;&amp;iecy;&amp;pcy;&amp;iecy;&amp;jcy; &amp;Lcy;&amp;icy;&amp;scy;&amp;icy;&amp;jcy; &amp;KHcy;&amp;vcy;&amp;o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lcy;&amp;iecy;&amp;tcy;&amp;iecy;&amp;ncy;&amp;icy;&amp;iecy; &amp;tscy;&amp;iecy;&amp;pcy;&amp;iecy;&amp;jcy; &amp;Lcy;&amp;icy;&amp;scy;&amp;icy;&amp;jcy; &amp;KHcy;&amp;vcy;&amp;o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>
        <w:t xml:space="preserve"> </w:t>
      </w:r>
      <w:r>
        <w:rPr>
          <w:noProof/>
        </w:rPr>
        <w:drawing>
          <wp:inline distT="0" distB="0" distL="0" distR="0">
            <wp:extent cx="942975" cy="1095375"/>
            <wp:effectExtent l="19050" t="0" r="9525" b="0"/>
            <wp:docPr id="16" name="Рисунок 16" descr="&amp;Pcy;&amp;lcy;&amp;iecy;&amp;tcy;&amp;iecy;&amp;ncy;&amp;icy;&amp;iecy; &amp;tscy;&amp;iecy;&amp;pcy;&amp;iecy;&amp;jcy; &amp;Rcy;&amp;ucy;&amp;chcy;&amp;iecy;&amp;ie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Pcy;&amp;lcy;&amp;iecy;&amp;tcy;&amp;iecy;&amp;ncy;&amp;icy;&amp;iecy; &amp;tscy;&amp;iecy;&amp;pcy;&amp;iecy;&amp;jcy; &amp;Rcy;&amp;ucy;&amp;chcy;&amp;iecy;&amp;iecy;&amp;kcy;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 w:rsidRPr="00F14611">
        <w:t xml:space="preserve"> </w:t>
      </w:r>
      <w:r>
        <w:rPr>
          <w:noProof/>
        </w:rPr>
        <w:drawing>
          <wp:inline distT="0" distB="0" distL="0" distR="0">
            <wp:extent cx="933450" cy="1095375"/>
            <wp:effectExtent l="19050" t="0" r="0" b="0"/>
            <wp:docPr id="17" name="Рисунок 17" descr="&amp;Pcy;&amp;lcy;&amp;iecy;&amp;tcy;&amp;iecy;&amp;ncy;&amp;icy;&amp;iecy; &amp;tscy;&amp;iecy;&amp;pcy;&amp;iecy;&amp;jcy; &amp;Vcy;&amp;iecy;&amp;rcy;&amp;iecy;&amp;v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Pcy;&amp;lcy;&amp;iecy;&amp;tcy;&amp;iecy;&amp;ncy;&amp;icy;&amp;iecy; &amp;tscy;&amp;iecy;&amp;pcy;&amp;iecy;&amp;jcy; &amp;Vcy;&amp;iecy;&amp;rcy;&amp;iecy;&amp;v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 w:rsidRPr="00F14611">
        <w:t xml:space="preserve"> </w:t>
      </w:r>
      <w:r>
        <w:rPr>
          <w:noProof/>
        </w:rPr>
        <w:drawing>
          <wp:inline distT="0" distB="0" distL="0" distR="0">
            <wp:extent cx="933450" cy="1095375"/>
            <wp:effectExtent l="19050" t="0" r="0" b="0"/>
            <wp:docPr id="18" name="Рисунок 18" descr="&amp;Pcy;&amp;lcy;&amp;iecy;&amp;tcy;&amp;iecy;&amp;ncy;&amp;icy;&amp;iecy; &amp;tscy;&amp;iecy;&amp;pcy;&amp;iecy;&amp;jcy; &amp;Scy;&amp;kcy;&amp;rcy;&amp;iecy;&amp;p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Pcy;&amp;lcy;&amp;iecy;&amp;tcy;&amp;iecy;&amp;ncy;&amp;icy;&amp;iecy; &amp;tscy;&amp;iecy;&amp;pcy;&amp;iecy;&amp;jcy; &amp;Scy;&amp;kcy;&amp;rcy;&amp;iecy;&amp;p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 w:rsidRPr="00F14611">
        <w:t xml:space="preserve"> </w:t>
      </w:r>
      <w:r>
        <w:rPr>
          <w:noProof/>
        </w:rPr>
        <w:drawing>
          <wp:inline distT="0" distB="0" distL="0" distR="0">
            <wp:extent cx="933450" cy="1095375"/>
            <wp:effectExtent l="19050" t="0" r="0" b="0"/>
            <wp:docPr id="19" name="Рисунок 19" descr="&amp;Pcy;&amp;lcy;&amp;iecy;&amp;tcy;&amp;iecy;&amp;ncy;&amp;icy;&amp;iecy; &amp;tscy;&amp;iecy;&amp;pcy;&amp;iecy;&amp;jcy; &amp;SHcy;&amp;tcy;&amp;ocy;&amp;r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Pcy;&amp;lcy;&amp;iecy;&amp;tcy;&amp;iecy;&amp;ncy;&amp;icy;&amp;iecy; &amp;tscy;&amp;iecy;&amp;pcy;&amp;iecy;&amp;jcy; &amp;SHcy;&amp;tcy;&amp;ocy;&amp;r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 w:rsidRPr="00F14611">
        <w:t xml:space="preserve"> </w:t>
      </w:r>
      <w:r>
        <w:rPr>
          <w:noProof/>
        </w:rPr>
        <w:drawing>
          <wp:inline distT="0" distB="0" distL="0" distR="0">
            <wp:extent cx="933450" cy="1095375"/>
            <wp:effectExtent l="19050" t="0" r="0" b="0"/>
            <wp:docPr id="20" name="Рисунок 20" descr="&amp;Pcy;&amp;lcy;&amp;iecy;&amp;tcy;&amp;iecy;&amp;ncy;&amp;icy;&amp;iecy; &amp;tscy;&amp;iecy;&amp;pcy;&amp;iecy;&amp;jcy; &amp;Kcy;&amp;acy;&amp;rcy;&amp;tcy;&amp;sof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Pcy;&amp;lcy;&amp;iecy;&amp;tcy;&amp;iecy;&amp;ncy;&amp;icy;&amp;iecy; &amp;tscy;&amp;iecy;&amp;pcy;&amp;iecy;&amp;jcy; &amp;Kcy;&amp;acy;&amp;rcy;&amp;tcy;&amp;softcy;&amp;iecy;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30" w:rsidRPr="00B84D0F" w:rsidRDefault="00121130" w:rsidP="00121130">
      <w:pPr>
        <w:pStyle w:val="a4"/>
        <w:jc w:val="both"/>
        <w:rPr>
          <w:sz w:val="22"/>
          <w:szCs w:val="22"/>
        </w:rPr>
      </w:pPr>
      <w:r>
        <w:rPr>
          <w:noProof/>
        </w:rPr>
        <w:pict>
          <v:shape id="_x0000_s1031" type="#_x0000_t202" style="position:absolute;left:0;text-align:left;margin-left:5in;margin-top:13.05pt;width:54pt;height:24.85pt;z-index:251655168">
            <v:textbox style="mso-next-textbox:#_x0000_s1031">
              <w:txbxContent>
                <w:p w:rsidR="00121130" w:rsidRPr="00C61ADB" w:rsidRDefault="00121130" w:rsidP="001211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Швензаи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89pt;margin-top:13.05pt;width:54pt;height:27pt;z-index:251654144">
            <v:textbox style="mso-next-textbox:#_x0000_s1030">
              <w:txbxContent>
                <w:p w:rsidR="00121130" w:rsidRDefault="00121130" w:rsidP="00121130">
                  <w:r w:rsidRPr="00C61ADB">
                    <w:rPr>
                      <w:b/>
                      <w:sz w:val="18"/>
                      <w:szCs w:val="18"/>
                    </w:rPr>
                    <w:t>Винт или пусеты</w:t>
                  </w:r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81pt;margin-top:24.2pt;width:1in;height:54pt;z-index:251653120">
            <v:textbox style="mso-next-textbox:#_x0000_s1029">
              <w:txbxContent>
                <w:p w:rsidR="00121130" w:rsidRDefault="00121130" w:rsidP="00121130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К</w:t>
                  </w:r>
                  <w:r w:rsidRPr="00C61ADB">
                    <w:rPr>
                      <w:b/>
                      <w:sz w:val="18"/>
                      <w:szCs w:val="18"/>
                    </w:rPr>
                    <w:t>рючок с петелькой</w:t>
                  </w:r>
                  <w:r>
                    <w:t xml:space="preserve"> </w:t>
                  </w:r>
                  <w:r w:rsidRPr="0035397D">
                    <w:rPr>
                      <w:b/>
                      <w:sz w:val="18"/>
                      <w:szCs w:val="18"/>
                    </w:rPr>
                    <w:t>или французкий</w:t>
                  </w:r>
                </w:p>
              </w:txbxContent>
            </v:textbox>
          </v:shape>
        </w:pict>
      </w:r>
      <w:r w:rsidRPr="00C61ADB">
        <w:rPr>
          <w:sz w:val="22"/>
          <w:szCs w:val="22"/>
          <w:u w:val="single"/>
        </w:rPr>
        <w:t>В серьгах</w:t>
      </w:r>
      <w:r w:rsidRPr="00B84D0F">
        <w:rPr>
          <w:sz w:val="22"/>
          <w:szCs w:val="22"/>
        </w:rPr>
        <w:t xml:space="preserve"> применяются замки различных конструкций (крючок с петелькой, винт с гайкой, швензаи др.).</w:t>
      </w:r>
    </w:p>
    <w:p w:rsidR="00121130" w:rsidRDefault="00121130" w:rsidP="00121130">
      <w:r>
        <w:rPr>
          <w:noProof/>
        </w:rPr>
        <w:pict>
          <v:shape id="_x0000_s1032" type="#_x0000_t202" style="position:absolute;margin-left:45pt;margin-top:69.55pt;width:108pt;height:27pt;z-index:251656192">
            <v:textbox style="mso-next-textbox:#_x0000_s1032">
              <w:txbxContent>
                <w:p w:rsidR="00121130" w:rsidRPr="00C61ADB" w:rsidRDefault="00121130" w:rsidP="00121130">
                  <w:pPr>
                    <w:rPr>
                      <w:sz w:val="18"/>
                      <w:szCs w:val="18"/>
                    </w:rPr>
                  </w:pPr>
                  <w:r w:rsidRPr="00C61ADB">
                    <w:rPr>
                      <w:rStyle w:val="a3"/>
                      <w:sz w:val="18"/>
                      <w:szCs w:val="18"/>
                    </w:rPr>
                    <w:t>Серьги с английским замком</w:t>
                  </w:r>
                </w:p>
                <w:p w:rsidR="00121130" w:rsidRDefault="00121130" w:rsidP="00121130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07pt;margin-top:49.4pt;width:63pt;height:27pt;z-index:251657216">
            <v:textbox style="mso-next-textbox:#_x0000_s1033">
              <w:txbxContent>
                <w:p w:rsidR="00121130" w:rsidRPr="00C61ADB" w:rsidRDefault="00121130" w:rsidP="001211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Замок-гвоздик</w:t>
                  </w:r>
                </w:p>
              </w:txbxContent>
            </v:textbox>
          </v:shape>
        </w:pict>
      </w:r>
      <w:r>
        <w:t xml:space="preserve"> </w:t>
      </w:r>
      <w:r w:rsidR="00D526DD">
        <w:rPr>
          <w:noProof/>
        </w:rPr>
        <w:drawing>
          <wp:inline distT="0" distB="0" distL="0" distR="0">
            <wp:extent cx="876300" cy="819150"/>
            <wp:effectExtent l="19050" t="0" r="0" b="0"/>
            <wp:docPr id="21" name="Рисунок 21" descr="&amp;Dcy;&amp;iecy;&amp;tcy;&amp;scy;&amp;kcy;&amp;icy;&amp;iecy; &amp;scy;&amp;iecy;&amp;rcy;&amp;softcy;&amp;gcy;&amp;icy; &amp;scy; &amp;fcy;&amp;rcy;&amp;acy;&amp;ncy;&amp;tscy;&amp;ucy;&amp;zcy;&amp;scy;&amp;kcy;&amp;icy;&amp;mcy; &amp;zcy;&amp;acy;&amp;mcy;&amp;k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Dcy;&amp;iecy;&amp;tcy;&amp;scy;&amp;kcy;&amp;icy;&amp;iecy; &amp;scy;&amp;iecy;&amp;rcy;&amp;softcy;&amp;gcy;&amp;icy; &amp;scy; &amp;fcy;&amp;rcy;&amp;acy;&amp;ncy;&amp;tscy;&amp;ucy;&amp;zcy;&amp;scy;&amp;kcy;&amp;icy;&amp;mcy; &amp;zcy;&amp;acy;&amp;mcy;&amp;k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D526DD">
        <w:rPr>
          <w:noProof/>
        </w:rPr>
        <w:drawing>
          <wp:inline distT="0" distB="0" distL="0" distR="0">
            <wp:extent cx="952500" cy="895350"/>
            <wp:effectExtent l="19050" t="0" r="0" b="0"/>
            <wp:docPr id="22" name="Рисунок 22" descr="&amp;Pcy;&amp;ucy;&amp;scy;&amp;iecy;&amp;tcy;&amp;ycy; &amp;icy;&amp;zcy; &amp;zcy;&amp;ocy;&amp;lcy;&amp;ocy;&amp;tcy;&amp;acy; &amp;scy; &amp;tcy;&amp;ocy;&amp;pcy;&amp;acy;&amp;zcy;&amp;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Pcy;&amp;ucy;&amp;scy;&amp;iecy;&amp;tcy;&amp;ycy; &amp;icy;&amp;zcy; &amp;zcy;&amp;ocy;&amp;lcy;&amp;ocy;&amp;tcy;&amp;acy; &amp;scy; &amp;tcy;&amp;ocy;&amp;pcy;&amp;acy;&amp;zcy;&amp;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D526DD">
        <w:rPr>
          <w:noProof/>
        </w:rPr>
        <w:drawing>
          <wp:inline distT="0" distB="0" distL="0" distR="0">
            <wp:extent cx="1066800" cy="895350"/>
            <wp:effectExtent l="19050" t="0" r="0" b="0"/>
            <wp:docPr id="23" name="Рисунок 23" descr="i?id=118859510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?id=118859510-29-72&amp;n=2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D0F">
        <w:t xml:space="preserve"> </w:t>
      </w:r>
      <w:r w:rsidR="00D526DD">
        <w:rPr>
          <w:noProof/>
        </w:rPr>
        <w:drawing>
          <wp:inline distT="0" distB="0" distL="0" distR="0">
            <wp:extent cx="752475" cy="828675"/>
            <wp:effectExtent l="19050" t="0" r="9525" b="0"/>
            <wp:docPr id="24" name="Рисунок 24" descr="i?id=342643944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?id=342643944-41-72&amp;n=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30" w:rsidRDefault="00121130" w:rsidP="00121130">
      <w:pPr>
        <w:jc w:val="both"/>
      </w:pPr>
      <w:r>
        <w:rPr>
          <w:noProof/>
        </w:rPr>
        <w:pict>
          <v:shape id="_x0000_s1035" type="#_x0000_t202" style="position:absolute;left:0;text-align:left;margin-left:405pt;margin-top:89.35pt;width:90pt;height:18pt;z-index:251659264">
            <v:textbox style="mso-next-textbox:#_x0000_s1035">
              <w:txbxContent>
                <w:p w:rsidR="00121130" w:rsidRPr="0035397D" w:rsidRDefault="00121130" w:rsidP="001211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Замок-булавка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15pt;margin-top:89.35pt;width:45pt;height:18pt;z-index:251658240">
            <v:textbox style="mso-next-textbox:#_x0000_s1034">
              <w:txbxContent>
                <w:p w:rsidR="00121130" w:rsidRPr="0035397D" w:rsidRDefault="00121130" w:rsidP="001211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Конго </w:t>
                  </w:r>
                </w:p>
              </w:txbxContent>
            </v:textbox>
          </v:shape>
        </w:pict>
      </w:r>
      <w:r>
        <w:br/>
      </w:r>
      <w:r w:rsidR="00D526DD">
        <w:rPr>
          <w:noProof/>
          <w:color w:val="0000FF"/>
        </w:rPr>
        <w:drawing>
          <wp:inline distT="0" distB="0" distL="0" distR="0">
            <wp:extent cx="914400" cy="857250"/>
            <wp:effectExtent l="19050" t="0" r="0" b="0"/>
            <wp:docPr id="25" name="Рисунок 25" descr="Серьги с английским замком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ерьги с английским замком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 </w:t>
      </w:r>
      <w:r w:rsidR="00D526DD">
        <w:rPr>
          <w:noProof/>
          <w:color w:val="0000FF"/>
        </w:rPr>
        <w:drawing>
          <wp:inline distT="0" distB="0" distL="0" distR="0">
            <wp:extent cx="800100" cy="742950"/>
            <wp:effectExtent l="19050" t="0" r="0" b="0"/>
            <wp:docPr id="26" name="Рисунок 26" descr="Золотые серьги с английским замком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олотые серьги с английским замком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      </w:t>
      </w:r>
      <w:r w:rsidR="00D526DD">
        <w:rPr>
          <w:noProof/>
        </w:rPr>
        <w:drawing>
          <wp:inline distT="0" distB="0" distL="0" distR="0">
            <wp:extent cx="895350" cy="838200"/>
            <wp:effectExtent l="19050" t="0" r="0" b="0"/>
            <wp:docPr id="27" name="Рисунок 27" descr="&amp;Vcy;&amp;icy;&amp;scy;&amp;yacy;&amp;chcy;&amp;icy;&amp;iecy; &amp;scy;&amp;iecy;&amp;rcy;&amp;iecy;&amp;bcy;&amp;rcy;&amp;yacy;&amp;ncy;&amp;ycy;&amp;iecy; &amp;scy;&amp;iecy;&amp;rcy;&amp;softcy;&amp;gcy;&amp;icy; &amp;scy; &amp;zcy;&amp;acy;&amp;mcy;&amp;kcy;&amp;ocy;&amp;mcy;-&amp;gcy;&amp;vcy;&amp;ocy;&amp;zcy;&amp;dcy;&amp;icy;&amp;k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Vcy;&amp;icy;&amp;scy;&amp;yacy;&amp;chcy;&amp;icy;&amp;iecy; &amp;scy;&amp;iecy;&amp;rcy;&amp;iecy;&amp;bcy;&amp;rcy;&amp;yacy;&amp;ncy;&amp;ycy;&amp;iecy; &amp;scy;&amp;iecy;&amp;rcy;&amp;softcy;&amp;gcy;&amp;icy; &amp;scy; &amp;zcy;&amp;acy;&amp;mcy;&amp;kcy;&amp;ocy;&amp;mcy;-&amp;gcy;&amp;vcy;&amp;ocy;&amp;zcy;&amp;dcy;&amp;icy;&amp;k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ADB">
        <w:t xml:space="preserve"> </w:t>
      </w:r>
      <w:r>
        <w:t xml:space="preserve">             </w:t>
      </w:r>
      <w:r w:rsidR="00D526DD">
        <w:rPr>
          <w:noProof/>
        </w:rPr>
        <w:drawing>
          <wp:inline distT="0" distB="0" distL="0" distR="0">
            <wp:extent cx="800100" cy="742950"/>
            <wp:effectExtent l="19050" t="0" r="0" b="0"/>
            <wp:docPr id="28" name="Рисунок 28" descr="&amp;Scy;&amp;iecy;&amp;rcy;&amp;iecy;&amp;bcy;&amp;rcy;&amp;yacy;&amp;ncy;&amp;ycy;&amp;iecy; &amp;scy;&amp;iecy;&amp;rcy;&amp;softcy;&amp;gcy;&amp;icy; &amp;kcy;&amp;ocy;&amp;ncy;&amp;g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Scy;&amp;iecy;&amp;rcy;&amp;iecy;&amp;bcy;&amp;rcy;&amp;yacy;&amp;ncy;&amp;ycy;&amp;iecy; &amp;scy;&amp;iecy;&amp;rcy;&amp;softcy;&amp;gcy;&amp;icy; &amp;kcy;&amp;ocy;&amp;ncy;&amp;gcy;&amp;ocy;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D526DD">
        <w:rPr>
          <w:noProof/>
        </w:rPr>
        <w:drawing>
          <wp:inline distT="0" distB="0" distL="0" distR="0">
            <wp:extent cx="914400" cy="847725"/>
            <wp:effectExtent l="19050" t="0" r="0" b="0"/>
            <wp:docPr id="29" name="Рисунок 29" descr="&amp;Scy;&amp;iecy;&amp;rcy;&amp;softcy;&amp;gcy;&amp;icy; &amp;scy; &amp;zcy;&amp;ocy;&amp;lcy;&amp;ocy;&amp;tcy;&amp;ycy;&amp;mcy; &amp;pcy;&amp;ocy;&amp;kcy;&amp;rcy;&amp;ycy;&amp;tcy;&amp;icy;&amp;iecy;&amp;mcy; &amp;scy; &amp;zcy;&amp;acy;&amp;mcy;&amp;kcy;&amp;ocy;&amp;mcy;-&amp;bcy;&amp;ucy;&amp;lcy;&amp;acy;&amp;vcy;&amp;kcy;&amp;o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&amp;Scy;&amp;iecy;&amp;rcy;&amp;softcy;&amp;gcy;&amp;icy; &amp;scy; &amp;zcy;&amp;ocy;&amp;lcy;&amp;ocy;&amp;tcy;&amp;ycy;&amp;mcy; &amp;pcy;&amp;ocy;&amp;kcy;&amp;rcy;&amp;ycy;&amp;tcy;&amp;icy;&amp;iecy;&amp;mcy; &amp;scy; &amp;zcy;&amp;acy;&amp;mcy;&amp;kcy;&amp;ocy;&amp;mcy;-&amp;bcy;&amp;ucy;&amp;lcy;&amp;acy;&amp;vcy;&amp;kcy;&amp;ocy;&amp;jcy;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30" w:rsidRDefault="00FA5D7A" w:rsidP="00121130">
      <w:r>
        <w:rPr>
          <w:noProof/>
        </w:rPr>
        <w:pict>
          <v:shape id="_x0000_s1043" type="#_x0000_t202" style="position:absolute;margin-left:243pt;margin-top:44.85pt;width:270pt;height:22.2pt;z-index:251665408">
            <v:textbox>
              <w:txbxContent>
                <w:p w:rsidR="00FA5D7A" w:rsidRPr="00FA5D7A" w:rsidRDefault="00FA5D7A">
                  <w:pPr>
                    <w:rPr>
                      <w:i/>
                      <w:color w:val="FF0000"/>
                    </w:rPr>
                  </w:pPr>
                  <w:r w:rsidRPr="00FA5D7A">
                    <w:rPr>
                      <w:i/>
                      <w:color w:val="FF0000"/>
                    </w:rPr>
                    <w:t>Задание: выучить названия всех застежек!</w:t>
                  </w:r>
                </w:p>
              </w:txbxContent>
            </v:textbox>
          </v:shape>
        </w:pict>
      </w:r>
      <w:r w:rsidR="00121130">
        <w:rPr>
          <w:noProof/>
        </w:rPr>
        <w:pict>
          <v:shape id="_x0000_s1036" type="#_x0000_t202" style="position:absolute;margin-left:27pt;margin-top:75.5pt;width:1in;height:19.8pt;z-index:251660288">
            <v:textbox style="mso-next-textbox:#_x0000_s1036">
              <w:txbxContent>
                <w:p w:rsidR="00121130" w:rsidRPr="0035397D" w:rsidRDefault="00121130" w:rsidP="001211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Замок-петля</w:t>
                  </w:r>
                </w:p>
              </w:txbxContent>
            </v:textbox>
          </v:shape>
        </w:pict>
      </w:r>
      <w:r w:rsidR="00121130">
        <w:rPr>
          <w:noProof/>
        </w:rPr>
        <w:pict>
          <v:shape id="_x0000_s1037" type="#_x0000_t202" style="position:absolute;margin-left:2in;margin-top:57.5pt;width:1in;height:27pt;z-index:251661312">
            <v:textbox>
              <w:txbxContent>
                <w:p w:rsidR="00121130" w:rsidRPr="0035397D" w:rsidRDefault="00121130" w:rsidP="001211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Итальянский замок омега</w:t>
                  </w:r>
                </w:p>
              </w:txbxContent>
            </v:textbox>
          </v:shape>
        </w:pict>
      </w:r>
      <w:r w:rsidR="00D526DD">
        <w:rPr>
          <w:noProof/>
        </w:rPr>
        <w:drawing>
          <wp:inline distT="0" distB="0" distL="0" distR="0">
            <wp:extent cx="800100" cy="752475"/>
            <wp:effectExtent l="19050" t="0" r="0" b="0"/>
            <wp:docPr id="30" name="Рисунок 30" descr="&amp;Scy;&amp;iecy;&amp;rcy;&amp;softcy;&amp;gcy;&amp;icy; &amp;icy;&amp;zcy; &amp;zcy;&amp;ocy;&amp;lcy;&amp;ocy;&amp;tcy;&amp;acy; &amp;scy; &amp;zcy;&amp;acy;&amp;mcy;&amp;kcy;&amp;ocy;&amp;mcy; &amp;pcy;&amp;iecy;&amp;tcy;&amp;l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&amp;Scy;&amp;iecy;&amp;rcy;&amp;softcy;&amp;gcy;&amp;icy; &amp;icy;&amp;zcy; &amp;zcy;&amp;ocy;&amp;lcy;&amp;ocy;&amp;tcy;&amp;acy; &amp;scy; &amp;zcy;&amp;acy;&amp;mcy;&amp;kcy;&amp;ocy;&amp;mcy; &amp;pcy;&amp;iecy;&amp;tcy;&amp;lcy;&amp;yacy;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 w:rsidRPr="0035397D">
        <w:t xml:space="preserve"> </w:t>
      </w:r>
      <w:r w:rsidR="00D526DD">
        <w:rPr>
          <w:noProof/>
        </w:rPr>
        <w:drawing>
          <wp:inline distT="0" distB="0" distL="0" distR="0">
            <wp:extent cx="876300" cy="819150"/>
            <wp:effectExtent l="19050" t="0" r="0" b="0"/>
            <wp:docPr id="31" name="Рисунок 31" descr="&amp;Vcy;&amp;icy;&amp;scy;&amp;yacy;&amp;chcy;&amp;icy;&amp;iecy; &amp;zcy;&amp;ocy;&amp;lcy;&amp;ocy;&amp;tcy;&amp;ycy;&amp;iecy; &amp;scy;&amp;iecy;&amp;rcy;&amp;soft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Vcy;&amp;icy;&amp;scy;&amp;yacy;&amp;chcy;&amp;icy;&amp;iecy; &amp;zcy;&amp;ocy;&amp;lcy;&amp;ocy;&amp;tcy;&amp;ycy;&amp;iecy; &amp;scy;&amp;iecy;&amp;rcy;&amp;soft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 w:rsidRPr="0035397D">
        <w:t xml:space="preserve"> </w:t>
      </w:r>
      <w:r w:rsidR="00D526DD">
        <w:rPr>
          <w:noProof/>
        </w:rPr>
        <w:drawing>
          <wp:inline distT="0" distB="0" distL="0" distR="0">
            <wp:extent cx="876300" cy="809625"/>
            <wp:effectExtent l="19050" t="0" r="0" b="0"/>
            <wp:docPr id="32" name="Рисунок 32" descr="&amp;Scy;&amp;iecy;&amp;rcy;&amp;softcy;&amp;gcy;&amp;icy; &amp;scy; &amp;pcy;&amp;acy;&amp;vcy;&amp;acy;&amp;yucy;&amp;shchcy;&amp;icy;&amp;mcy; &amp;bcy;&amp;rcy;&amp;icy;&amp;lcy;&amp;lcy;&amp;icy;&amp;acy;&amp;ncy;&amp;tcy;&amp;ocy;&amp;mcy; &amp;icy; &amp;icy;&amp;tcy;&amp;acy;&amp;lcy;&amp;softcy;&amp;yacy;&amp;ncy;&amp;scy;&amp;kcy;&amp;icy;&amp;mcy; &amp;zcy;&amp;acy;&amp;mcy;&amp;k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amp;Scy;&amp;iecy;&amp;rcy;&amp;softcy;&amp;gcy;&amp;icy; &amp;scy; &amp;pcy;&amp;acy;&amp;vcy;&amp;acy;&amp;yucy;&amp;shchcy;&amp;icy;&amp;mcy; &amp;bcy;&amp;rcy;&amp;icy;&amp;lcy;&amp;lcy;&amp;icy;&amp;acy;&amp;ncy;&amp;tcy;&amp;ocy;&amp;mcy; &amp;icy; &amp;icy;&amp;tcy;&amp;acy;&amp;lcy;&amp;softcy;&amp;yacy;&amp;ncy;&amp;scy;&amp;kcy;&amp;icy;&amp;mcy; &amp;zcy;&amp;acy;&amp;mcy;&amp;k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30" w:rsidRDefault="00121130" w:rsidP="00121130">
      <w:pPr>
        <w:jc w:val="both"/>
        <w:rPr>
          <w:sz w:val="22"/>
          <w:szCs w:val="22"/>
        </w:rPr>
      </w:pPr>
      <w:r>
        <w:lastRenderedPageBreak/>
        <w:t xml:space="preserve">     </w:t>
      </w:r>
      <w:r w:rsidRPr="00435E43">
        <w:rPr>
          <w:sz w:val="22"/>
          <w:szCs w:val="22"/>
          <w:u w:val="single"/>
        </w:rPr>
        <w:t xml:space="preserve">Колье </w:t>
      </w:r>
      <w:r w:rsidRPr="00435E43">
        <w:rPr>
          <w:sz w:val="22"/>
          <w:szCs w:val="22"/>
        </w:rPr>
        <w:t>— это шейное украшение, которое обычно имеет несколько подвесок из ювелирных камней или драгоценных металлов, прикрепленных чаще в его центральной части.</w:t>
      </w:r>
    </w:p>
    <w:p w:rsidR="00121130" w:rsidRDefault="00D526DD" w:rsidP="00121130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57300" cy="1047750"/>
            <wp:effectExtent l="19050" t="0" r="0" b="0"/>
            <wp:docPr id="33" name="Рисунок 33" descr="i?id=98179841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?id=98179841-62-72&amp;n=2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>
        <w:t xml:space="preserve"> </w:t>
      </w:r>
      <w:r>
        <w:rPr>
          <w:noProof/>
        </w:rPr>
        <w:drawing>
          <wp:inline distT="0" distB="0" distL="0" distR="0">
            <wp:extent cx="1676400" cy="1276350"/>
            <wp:effectExtent l="19050" t="0" r="0" b="0"/>
            <wp:docPr id="34" name="Рисунок 34" descr="i?id=123285996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?id=123285996-29-72&amp;n=2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>
        <w:t xml:space="preserve"> </w:t>
      </w:r>
      <w:r>
        <w:rPr>
          <w:noProof/>
        </w:rPr>
        <w:drawing>
          <wp:inline distT="0" distB="0" distL="0" distR="0">
            <wp:extent cx="1676400" cy="1114425"/>
            <wp:effectExtent l="19050" t="0" r="0" b="0"/>
            <wp:docPr id="35" name="Рисунок 35" descr="i?id=148780110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?id=148780110-15-72&amp;n=2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30" w:rsidRDefault="00121130" w:rsidP="00121130">
      <w:pPr>
        <w:jc w:val="both"/>
        <w:rPr>
          <w:sz w:val="22"/>
          <w:szCs w:val="22"/>
        </w:rPr>
      </w:pPr>
    </w:p>
    <w:p w:rsidR="00121130" w:rsidRDefault="00121130" w:rsidP="00121130">
      <w:pPr>
        <w:pStyle w:val="a4"/>
        <w:ind w:firstLine="360"/>
        <w:rPr>
          <w:sz w:val="22"/>
          <w:szCs w:val="22"/>
        </w:rPr>
      </w:pPr>
      <w:r w:rsidRPr="00435E43">
        <w:rPr>
          <w:sz w:val="22"/>
          <w:szCs w:val="22"/>
          <w:u w:val="single"/>
        </w:rPr>
        <w:t>Кулоны</w:t>
      </w:r>
      <w:r w:rsidRPr="00435E43">
        <w:rPr>
          <w:sz w:val="22"/>
          <w:szCs w:val="22"/>
        </w:rPr>
        <w:t xml:space="preserve"> обычно состоят из подвески и цепочки, медальоны — из открывающейся подвески и цепочки.</w:t>
      </w:r>
    </w:p>
    <w:p w:rsidR="00121130" w:rsidRDefault="00D526DD" w:rsidP="00121130">
      <w:pPr>
        <w:pStyle w:val="a4"/>
        <w:ind w:firstLine="360"/>
      </w:pPr>
      <w:r>
        <w:rPr>
          <w:noProof/>
        </w:rPr>
        <w:drawing>
          <wp:inline distT="0" distB="0" distL="0" distR="0">
            <wp:extent cx="1143000" cy="1143000"/>
            <wp:effectExtent l="19050" t="0" r="0" b="0"/>
            <wp:docPr id="36" name="Рисунок 36" descr="i?id=14898203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?id=14898203-23-72&amp;n=2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3000" cy="1143000"/>
            <wp:effectExtent l="19050" t="0" r="0" b="0"/>
            <wp:docPr id="37" name="Рисунок 37" descr="i?id=121351575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?id=121351575-25-72&amp;n=2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130">
        <w:t xml:space="preserve"> </w:t>
      </w:r>
      <w:r>
        <w:rPr>
          <w:noProof/>
        </w:rPr>
        <w:drawing>
          <wp:inline distT="0" distB="0" distL="0" distR="0">
            <wp:extent cx="1104900" cy="1104900"/>
            <wp:effectExtent l="19050" t="0" r="0" b="0"/>
            <wp:docPr id="38" name="Рисунок 38" descr="i?id=1303944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?id=1303944-12-72&amp;n=2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30" w:rsidRPr="00A633F1" w:rsidRDefault="00121130" w:rsidP="00121130">
      <w:pPr>
        <w:pStyle w:val="a4"/>
        <w:ind w:firstLine="360"/>
        <w:rPr>
          <w:sz w:val="22"/>
          <w:szCs w:val="22"/>
        </w:rPr>
      </w:pPr>
      <w:r w:rsidRPr="00A633F1">
        <w:rPr>
          <w:sz w:val="22"/>
          <w:szCs w:val="22"/>
        </w:rPr>
        <w:t>Кроме отдельных изделий для украшения изготовляют и гарнитуры, состоящие из изделий с единым художественным решением (например, серьги, кольцо и брошь).</w:t>
      </w:r>
    </w:p>
    <w:p w:rsidR="00121130" w:rsidRPr="00A633F1" w:rsidRDefault="00121130" w:rsidP="00121130">
      <w:pPr>
        <w:pStyle w:val="a4"/>
        <w:rPr>
          <w:sz w:val="22"/>
          <w:szCs w:val="22"/>
        </w:rPr>
      </w:pPr>
      <w:r w:rsidRPr="00A633F1">
        <w:rPr>
          <w:sz w:val="22"/>
          <w:szCs w:val="22"/>
        </w:rPr>
        <w:t xml:space="preserve">К </w:t>
      </w:r>
      <w:r w:rsidRPr="00A633F1">
        <w:rPr>
          <w:i/>
          <w:sz w:val="22"/>
          <w:szCs w:val="22"/>
        </w:rPr>
        <w:t xml:space="preserve">предметам сервировки стола </w:t>
      </w:r>
      <w:r w:rsidRPr="00A633F1">
        <w:rPr>
          <w:sz w:val="22"/>
          <w:szCs w:val="22"/>
        </w:rPr>
        <w:t>относятся посуда и приборы, выполненные из драгоценных и цветных металлов. Эти изделия выпускаются в виде отдельных предметов, сервизов и приборов. Вырабатывают их чаще из серебра, мельхиора, нейзильбера.</w:t>
      </w:r>
    </w:p>
    <w:p w:rsidR="00121130" w:rsidRPr="00A633F1" w:rsidRDefault="00121130" w:rsidP="00121130">
      <w:pPr>
        <w:jc w:val="both"/>
        <w:rPr>
          <w:sz w:val="22"/>
          <w:szCs w:val="22"/>
        </w:rPr>
      </w:pPr>
      <w:r w:rsidRPr="00A633F1">
        <w:rPr>
          <w:sz w:val="22"/>
          <w:szCs w:val="22"/>
        </w:rPr>
        <w:t xml:space="preserve">     К </w:t>
      </w:r>
      <w:r w:rsidRPr="00A633F1">
        <w:rPr>
          <w:i/>
          <w:sz w:val="22"/>
          <w:szCs w:val="22"/>
        </w:rPr>
        <w:t>предметам для украшения интерьера</w:t>
      </w:r>
      <w:r w:rsidRPr="00A633F1">
        <w:rPr>
          <w:sz w:val="22"/>
          <w:szCs w:val="22"/>
        </w:rPr>
        <w:t xml:space="preserve"> относятся скульптуры малых форм, настенные украшения, вазы для цветов, шкатулки, камнерезные изделия и др.</w:t>
      </w:r>
    </w:p>
    <w:p w:rsidR="00121130" w:rsidRPr="00A633F1" w:rsidRDefault="00121130" w:rsidP="00121130">
      <w:pPr>
        <w:jc w:val="both"/>
        <w:rPr>
          <w:sz w:val="22"/>
          <w:szCs w:val="22"/>
        </w:rPr>
      </w:pPr>
    </w:p>
    <w:p w:rsidR="00121130" w:rsidRPr="00A633F1" w:rsidRDefault="00121130" w:rsidP="00121130">
      <w:pPr>
        <w:jc w:val="both"/>
        <w:rPr>
          <w:sz w:val="22"/>
          <w:szCs w:val="22"/>
        </w:rPr>
      </w:pPr>
      <w:r w:rsidRPr="00A633F1">
        <w:rPr>
          <w:sz w:val="22"/>
          <w:szCs w:val="22"/>
        </w:rPr>
        <w:t xml:space="preserve">     К </w:t>
      </w:r>
      <w:r w:rsidRPr="00A633F1">
        <w:rPr>
          <w:i/>
          <w:sz w:val="22"/>
          <w:szCs w:val="22"/>
        </w:rPr>
        <w:t xml:space="preserve">принадлежностям для часов </w:t>
      </w:r>
      <w:r w:rsidRPr="00A633F1">
        <w:rPr>
          <w:sz w:val="22"/>
          <w:szCs w:val="22"/>
        </w:rPr>
        <w:t xml:space="preserve"> относятся браслеты, бортовые цепочки и др. Бортовые цепочки предназначены для крепления карманных часов к борту жилета, Длина бортовых цепочек </w:t>
      </w:r>
      <w:smartTag w:uri="urn:schemas-microsoft-com:office:smarttags" w:element="metricconverter">
        <w:smartTagPr>
          <w:attr w:name="ProductID" w:val="300 мм"/>
        </w:smartTagPr>
        <w:r w:rsidRPr="00A633F1">
          <w:rPr>
            <w:sz w:val="22"/>
            <w:szCs w:val="22"/>
          </w:rPr>
          <w:t>300 мм</w:t>
        </w:r>
      </w:smartTag>
      <w:r w:rsidRPr="00A633F1">
        <w:rPr>
          <w:sz w:val="22"/>
          <w:szCs w:val="22"/>
        </w:rPr>
        <w:t>.</w:t>
      </w:r>
    </w:p>
    <w:p w:rsidR="00121130" w:rsidRPr="00A633F1" w:rsidRDefault="00121130" w:rsidP="00121130">
      <w:pPr>
        <w:jc w:val="both"/>
        <w:rPr>
          <w:sz w:val="22"/>
          <w:szCs w:val="22"/>
        </w:rPr>
      </w:pPr>
    </w:p>
    <w:p w:rsidR="00121130" w:rsidRPr="00A633F1" w:rsidRDefault="00121130" w:rsidP="00121130">
      <w:pPr>
        <w:jc w:val="both"/>
        <w:rPr>
          <w:sz w:val="22"/>
          <w:szCs w:val="22"/>
        </w:rPr>
      </w:pPr>
      <w:r w:rsidRPr="00A633F1">
        <w:rPr>
          <w:sz w:val="22"/>
          <w:szCs w:val="22"/>
        </w:rPr>
        <w:t xml:space="preserve">     К </w:t>
      </w:r>
      <w:r w:rsidRPr="00A633F1">
        <w:rPr>
          <w:i/>
          <w:sz w:val="22"/>
          <w:szCs w:val="22"/>
        </w:rPr>
        <w:t>сувенирам</w:t>
      </w:r>
      <w:r w:rsidRPr="00A633F1">
        <w:rPr>
          <w:sz w:val="22"/>
          <w:szCs w:val="22"/>
        </w:rPr>
        <w:t xml:space="preserve"> относятся  изделия, отражающие национальные или региональные особенности культуры, а также памятные даты, достижения в спорте и др.</w:t>
      </w:r>
    </w:p>
    <w:p w:rsidR="00121130" w:rsidRPr="00646B60" w:rsidRDefault="00121130" w:rsidP="001211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015B28" w:rsidRPr="00BB1C1D" w:rsidRDefault="00015B28" w:rsidP="00BB1C1D">
      <w:pPr>
        <w:ind w:left="-540"/>
        <w:jc w:val="both"/>
        <w:rPr>
          <w:rFonts w:eastAsia="Calibri"/>
          <w:b/>
          <w:bCs/>
          <w:color w:val="000000"/>
        </w:rPr>
      </w:pP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>
        <w:br w:type="page"/>
      </w:r>
      <w:r w:rsidRPr="00583A98">
        <w:rPr>
          <w:sz w:val="22"/>
          <w:szCs w:val="22"/>
        </w:rPr>
        <w:lastRenderedPageBreak/>
        <w:t>ЧАСЫ</w:t>
      </w: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>Часы - это сложные приборы, предназначенные для измерения времени. Наряду с удовлетворением потребности в измерении времени они также являются предметом украшения, т. е. удовлетворяют эстетические потребности.</w:t>
      </w: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>В настоящее время промышленностью выпускается достаточно широкий ассортимент часов. Крупнейшими производителями часов являются Первый и Второй Московские, Угличский, Пензенский, Минский часовые заводы и др.</w:t>
      </w: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>В последние годы устройство часового механизма претерпевает существенные изменения благодаря широкому внедрению микроэлектроники. Расширяется производство электронных часов с повышенными функциональными возможностями</w:t>
      </w:r>
      <w:r>
        <w:rPr>
          <w:sz w:val="22"/>
          <w:szCs w:val="22"/>
        </w:rPr>
        <w:t>.</w:t>
      </w:r>
      <w:r w:rsidRPr="00583A98">
        <w:rPr>
          <w:sz w:val="22"/>
          <w:szCs w:val="22"/>
        </w:rPr>
        <w:t xml:space="preserve"> Большое внимание уделяется дизайну часов, выпуску изделий, соответствующих современным направлениям моды.</w:t>
      </w: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 xml:space="preserve"> КЛАССИФИКАЦИЯ И ХАРАКТЕРИСТИКА АССОРТИМЕНТА ЧАСОВ</w:t>
      </w:r>
    </w:p>
    <w:p w:rsidR="00FA5D7A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>Часы классифицируют по следующим признакам:</w:t>
      </w:r>
    </w:p>
    <w:p w:rsidR="00FA5D7A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 xml:space="preserve"> по назначению - для показа текущего времени, для измерения малых промежутков времени и специальные; </w:t>
      </w:r>
    </w:p>
    <w:p w:rsidR="00FA5D7A" w:rsidRDefault="00FA5D7A" w:rsidP="00FA5D7A">
      <w:pPr>
        <w:pStyle w:val="a4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 ха</w:t>
      </w:r>
      <w:r w:rsidRPr="00583A98">
        <w:rPr>
          <w:sz w:val="22"/>
          <w:szCs w:val="22"/>
        </w:rPr>
        <w:t xml:space="preserve">рактеру пользования и месту установки или способу ношения - на индивидуальные (наручные, карманные, часы-кулоны, часы-кольца) и коллективного пользования (настольные, настенные, напольные, шахматные, автомобильные); </w:t>
      </w:r>
    </w:p>
    <w:p w:rsidR="00FA5D7A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 xml:space="preserve">по источнику энергии - на механические и электрические; </w:t>
      </w:r>
    </w:p>
    <w:p w:rsidR="00FA5D7A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 xml:space="preserve">по типу колебательной системы - на маятниковые, балансовые, камертонные и кварцевые; </w:t>
      </w: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>по калибру (диаметр платины часов в миллиметрах) - нормального (21-</w:t>
      </w:r>
      <w:smartTag w:uri="urn:schemas-microsoft-com:office:smarttags" w:element="metricconverter">
        <w:smartTagPr>
          <w:attr w:name="ProductID" w:val="30 мм"/>
        </w:smartTagPr>
        <w:r w:rsidRPr="00583A98">
          <w:rPr>
            <w:sz w:val="22"/>
            <w:szCs w:val="22"/>
          </w:rPr>
          <w:t>30 мм</w:t>
        </w:r>
      </w:smartTag>
      <w:r w:rsidRPr="00583A98">
        <w:rPr>
          <w:sz w:val="22"/>
          <w:szCs w:val="22"/>
        </w:rPr>
        <w:t>) и малого (13-</w:t>
      </w:r>
      <w:smartTag w:uri="urn:schemas-microsoft-com:office:smarttags" w:element="metricconverter">
        <w:smartTagPr>
          <w:attr w:name="ProductID" w:val="20 мм"/>
        </w:smartTagPr>
        <w:r w:rsidRPr="00583A98">
          <w:rPr>
            <w:sz w:val="22"/>
            <w:szCs w:val="22"/>
          </w:rPr>
          <w:t>20 мм</w:t>
        </w:r>
      </w:smartTag>
      <w:r w:rsidRPr="00583A98">
        <w:rPr>
          <w:sz w:val="22"/>
          <w:szCs w:val="22"/>
        </w:rPr>
        <w:t>) калибра.</w:t>
      </w: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>Кроме того, ассортимент часов можно подразделить по маркам, по классам точности, по форме и отделке корпуса и др.</w:t>
      </w: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>Марка - это единое наименование продукции определенного часового завода. Так, например, продукция Минского часового завода обозначается маркой «Луч», Второго Московского - «Слава», Угличского - «Чайка» и т. д.</w:t>
      </w: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b/>
          <w:sz w:val="22"/>
          <w:szCs w:val="22"/>
        </w:rPr>
        <w:t>Наручные часы</w:t>
      </w:r>
      <w:r w:rsidRPr="00583A98">
        <w:rPr>
          <w:sz w:val="22"/>
          <w:szCs w:val="22"/>
        </w:rPr>
        <w:t xml:space="preserve"> в общем объеме производства занимают около 50 %. По виду используемой энергии их подразделяют на механические и электрические.</w:t>
      </w: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>Наручные механические часы выпускают малого и нормального калибра.</w:t>
      </w: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>Некоторые часы имеют приспособления, обусловленные различными условиями их эксплуатации: для любителей подводного плавания - часы «Амфибия», для спортсменов — часы-секундомеры и др.</w:t>
      </w:r>
    </w:p>
    <w:p w:rsidR="00FA5D7A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 xml:space="preserve">Наручные электрические часы выпускаются электронно-механические и электронные. </w:t>
      </w: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b/>
          <w:sz w:val="22"/>
          <w:szCs w:val="22"/>
        </w:rPr>
        <w:t>Карманные часы</w:t>
      </w:r>
      <w:r w:rsidRPr="00583A98">
        <w:rPr>
          <w:sz w:val="22"/>
          <w:szCs w:val="22"/>
        </w:rPr>
        <w:t xml:space="preserve"> выпускают трех марок: «Молния», «Ракета», «Восток». По конструкции это механические часы. Комплектуют цепочкой или декоративным шнуром.</w:t>
      </w: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lastRenderedPageBreak/>
        <w:t>Выпускаю</w:t>
      </w:r>
      <w:r>
        <w:rPr>
          <w:sz w:val="22"/>
          <w:szCs w:val="22"/>
        </w:rPr>
        <w:t>тся также малогабаритные карманно-н</w:t>
      </w:r>
      <w:r w:rsidRPr="00583A98">
        <w:rPr>
          <w:sz w:val="22"/>
          <w:szCs w:val="22"/>
        </w:rPr>
        <w:t>астольные часы марки «Электроника» с цифровой индикацией времени, звуковым сигналом, автономным питанием.</w:t>
      </w:r>
    </w:p>
    <w:p w:rsidR="00FA5D7A" w:rsidRPr="00583A98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b/>
          <w:sz w:val="22"/>
          <w:szCs w:val="22"/>
        </w:rPr>
        <w:t xml:space="preserve">Настольные часы </w:t>
      </w:r>
      <w:r w:rsidRPr="00583A98">
        <w:rPr>
          <w:sz w:val="22"/>
          <w:szCs w:val="22"/>
        </w:rPr>
        <w:t>по принципу действия бывают механические, электронно-механические и электронные.</w:t>
      </w:r>
    </w:p>
    <w:p w:rsidR="00FA5D7A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b/>
          <w:sz w:val="22"/>
          <w:szCs w:val="22"/>
        </w:rPr>
        <w:t>Настенные часы</w:t>
      </w:r>
      <w:r w:rsidRPr="00583A98">
        <w:rPr>
          <w:sz w:val="22"/>
          <w:szCs w:val="22"/>
        </w:rPr>
        <w:t xml:space="preserve"> производят механические и электронно-механические. </w:t>
      </w:r>
    </w:p>
    <w:p w:rsidR="00FA5D7A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b/>
          <w:sz w:val="22"/>
          <w:szCs w:val="22"/>
        </w:rPr>
        <w:t>Напольные часы</w:t>
      </w:r>
      <w:r w:rsidRPr="00583A98">
        <w:rPr>
          <w:sz w:val="22"/>
          <w:szCs w:val="22"/>
        </w:rPr>
        <w:t xml:space="preserve"> выпускают с маятниковым регулятором, гиревым двигателем, недельной заводкой, механизмом боя часов и четвертей часа. Футляр часов высотой </w:t>
      </w:r>
      <w:smartTag w:uri="urn:schemas-microsoft-com:office:smarttags" w:element="metricconverter">
        <w:smartTagPr>
          <w:attr w:name="ProductID" w:val="2 м"/>
        </w:smartTagPr>
        <w:r w:rsidRPr="00583A98">
          <w:rPr>
            <w:sz w:val="22"/>
            <w:szCs w:val="22"/>
          </w:rPr>
          <w:t>2 м</w:t>
        </w:r>
      </w:smartTag>
      <w:r w:rsidRPr="00583A98">
        <w:rPr>
          <w:sz w:val="22"/>
          <w:szCs w:val="22"/>
        </w:rPr>
        <w:t xml:space="preserve"> отделывают ценными породами древесины. </w:t>
      </w:r>
    </w:p>
    <w:p w:rsidR="00FA5D7A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 xml:space="preserve">Ассортимент </w:t>
      </w:r>
      <w:r w:rsidRPr="00583A98">
        <w:rPr>
          <w:b/>
          <w:sz w:val="22"/>
          <w:szCs w:val="22"/>
        </w:rPr>
        <w:t>часов для измерения малых промежутков времени</w:t>
      </w:r>
      <w:r w:rsidRPr="00583A98">
        <w:rPr>
          <w:sz w:val="22"/>
          <w:szCs w:val="22"/>
        </w:rPr>
        <w:t xml:space="preserve"> представлен секундомерами (измерение времени более 10 с) и хроноскопами (измерение времени до 10 с). Секундомеры используют при проведении лабораторных исследований, спортивных соревнований и др. По принципу действия они бывают механические и электрические. Механические секундомеры наиболее распространены. </w:t>
      </w:r>
    </w:p>
    <w:p w:rsidR="00FA5D7A" w:rsidRDefault="00FA5D7A" w:rsidP="00FA5D7A">
      <w:pPr>
        <w:pStyle w:val="a4"/>
        <w:ind w:firstLine="360"/>
        <w:jc w:val="both"/>
        <w:rPr>
          <w:sz w:val="22"/>
          <w:szCs w:val="22"/>
        </w:rPr>
      </w:pPr>
      <w:r w:rsidRPr="00583A98">
        <w:rPr>
          <w:sz w:val="22"/>
          <w:szCs w:val="22"/>
        </w:rPr>
        <w:t xml:space="preserve">Ассортимент </w:t>
      </w:r>
      <w:r w:rsidRPr="00583A98">
        <w:rPr>
          <w:b/>
          <w:sz w:val="22"/>
          <w:szCs w:val="22"/>
        </w:rPr>
        <w:t>специальных часов</w:t>
      </w:r>
      <w:r w:rsidRPr="00583A98">
        <w:rPr>
          <w:sz w:val="22"/>
          <w:szCs w:val="22"/>
        </w:rPr>
        <w:t xml:space="preserve"> включает автомобильные, шахматные и сигнальные. </w:t>
      </w:r>
    </w:p>
    <w:p w:rsidR="009D21E3" w:rsidRDefault="009D21E3"/>
    <w:sectPr w:rsidR="009D21E3" w:rsidSect="00FA038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2F0"/>
    <w:multiLevelType w:val="hybridMultilevel"/>
    <w:tmpl w:val="BFE65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953E7"/>
    <w:multiLevelType w:val="multilevel"/>
    <w:tmpl w:val="164EF6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</w:abstractNum>
  <w:abstractNum w:abstractNumId="2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505E3"/>
    <w:multiLevelType w:val="hybridMultilevel"/>
    <w:tmpl w:val="F9AE28B6"/>
    <w:lvl w:ilvl="0" w:tplc="387095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5D2E288">
      <w:numFmt w:val="none"/>
      <w:lvlText w:val=""/>
      <w:lvlJc w:val="left"/>
      <w:pPr>
        <w:tabs>
          <w:tab w:val="num" w:pos="360"/>
        </w:tabs>
      </w:pPr>
    </w:lvl>
    <w:lvl w:ilvl="2" w:tplc="3BB03342">
      <w:numFmt w:val="none"/>
      <w:lvlText w:val=""/>
      <w:lvlJc w:val="left"/>
      <w:pPr>
        <w:tabs>
          <w:tab w:val="num" w:pos="360"/>
        </w:tabs>
      </w:pPr>
    </w:lvl>
    <w:lvl w:ilvl="3" w:tplc="D27EE91C">
      <w:numFmt w:val="none"/>
      <w:lvlText w:val=""/>
      <w:lvlJc w:val="left"/>
      <w:pPr>
        <w:tabs>
          <w:tab w:val="num" w:pos="360"/>
        </w:tabs>
      </w:pPr>
    </w:lvl>
    <w:lvl w:ilvl="4" w:tplc="8248871A">
      <w:numFmt w:val="none"/>
      <w:lvlText w:val=""/>
      <w:lvlJc w:val="left"/>
      <w:pPr>
        <w:tabs>
          <w:tab w:val="num" w:pos="360"/>
        </w:tabs>
      </w:pPr>
    </w:lvl>
    <w:lvl w:ilvl="5" w:tplc="889419F0">
      <w:numFmt w:val="none"/>
      <w:lvlText w:val=""/>
      <w:lvlJc w:val="left"/>
      <w:pPr>
        <w:tabs>
          <w:tab w:val="num" w:pos="360"/>
        </w:tabs>
      </w:pPr>
    </w:lvl>
    <w:lvl w:ilvl="6" w:tplc="510CA210">
      <w:numFmt w:val="none"/>
      <w:lvlText w:val=""/>
      <w:lvlJc w:val="left"/>
      <w:pPr>
        <w:tabs>
          <w:tab w:val="num" w:pos="360"/>
        </w:tabs>
      </w:pPr>
    </w:lvl>
    <w:lvl w:ilvl="7" w:tplc="BE5A3C1A">
      <w:numFmt w:val="none"/>
      <w:lvlText w:val=""/>
      <w:lvlJc w:val="left"/>
      <w:pPr>
        <w:tabs>
          <w:tab w:val="num" w:pos="360"/>
        </w:tabs>
      </w:pPr>
    </w:lvl>
    <w:lvl w:ilvl="8" w:tplc="292C06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B1C1D"/>
    <w:rsid w:val="00015B28"/>
    <w:rsid w:val="0006338D"/>
    <w:rsid w:val="00121130"/>
    <w:rsid w:val="00902379"/>
    <w:rsid w:val="009D21E3"/>
    <w:rsid w:val="00BB1C1D"/>
    <w:rsid w:val="00BD227C"/>
    <w:rsid w:val="00D526DD"/>
    <w:rsid w:val="00FA0384"/>
    <w:rsid w:val="00FA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B1C1D"/>
    <w:rPr>
      <w:b/>
      <w:bCs/>
    </w:rPr>
  </w:style>
  <w:style w:type="paragraph" w:styleId="a4">
    <w:name w:val="Normal (Web)"/>
    <w:basedOn w:val="a"/>
    <w:rsid w:val="001211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jewprof.ru/images/stories/diamond_cut.gif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yperlink" Target="http://www.magicgold.ru/catalog/type30/hallmark6/stone71/item77443/" TargetMode="External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http://www.e-jeweller.ru/img/book/diamond_cut3.gif" TargetMode="External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49" Type="http://schemas.openxmlformats.org/officeDocument/2006/relationships/image" Target="media/image40.jpeg"/><Relationship Id="rId10" Type="http://schemas.openxmlformats.org/officeDocument/2006/relationships/image" Target="http://www.sro-edinstvo.ru/images/tovarovedenie-neprodovolstvennih-tovarov/tovarovedenie-neprodovolstvennih-tovarov-44.jpg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5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://www.magicgold.ru/catalog/type30/hallmark3/stone71/item85041/" TargetMode="External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image" Target="media/image4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15481</CharactersWithSpaces>
  <SharedDoc>false</SharedDoc>
  <HLinks>
    <vt:vector size="30" baseType="variant">
      <vt:variant>
        <vt:i4>2162748</vt:i4>
      </vt:variant>
      <vt:variant>
        <vt:i4>78</vt:i4>
      </vt:variant>
      <vt:variant>
        <vt:i4>0</vt:i4>
      </vt:variant>
      <vt:variant>
        <vt:i4>5</vt:i4>
      </vt:variant>
      <vt:variant>
        <vt:lpwstr>http://www.magicgold.ru/catalog/type30/hallmark6/stone71/item77443/</vt:lpwstr>
      </vt:variant>
      <vt:variant>
        <vt:lpwstr/>
      </vt:variant>
      <vt:variant>
        <vt:i4>2949182</vt:i4>
      </vt:variant>
      <vt:variant>
        <vt:i4>72</vt:i4>
      </vt:variant>
      <vt:variant>
        <vt:i4>0</vt:i4>
      </vt:variant>
      <vt:variant>
        <vt:i4>5</vt:i4>
      </vt:variant>
      <vt:variant>
        <vt:lpwstr>http://www.magicgold.ru/catalog/type30/hallmark3/stone71/item85041/</vt:lpwstr>
      </vt:variant>
      <vt:variant>
        <vt:lpwstr/>
      </vt:variant>
      <vt:variant>
        <vt:i4>1572897</vt:i4>
      </vt:variant>
      <vt:variant>
        <vt:i4>-1</vt:i4>
      </vt:variant>
      <vt:variant>
        <vt:i4>1026</vt:i4>
      </vt:variant>
      <vt:variant>
        <vt:i4>1</vt:i4>
      </vt:variant>
      <vt:variant>
        <vt:lpwstr>http://jewprof.ru/images/stories/diamond_cut.gif</vt:lpwstr>
      </vt:variant>
      <vt:variant>
        <vt:lpwstr/>
      </vt:variant>
      <vt:variant>
        <vt:i4>3670132</vt:i4>
      </vt:variant>
      <vt:variant>
        <vt:i4>-1</vt:i4>
      </vt:variant>
      <vt:variant>
        <vt:i4>1038</vt:i4>
      </vt:variant>
      <vt:variant>
        <vt:i4>1</vt:i4>
      </vt:variant>
      <vt:variant>
        <vt:lpwstr>http://www.sro-edinstvo.ru/images/tovarovedenie-neprodovolstvennih-tovarov/tovarovedenie-neprodovolstvennih-tovarov-44.jpg</vt:lpwstr>
      </vt:variant>
      <vt:variant>
        <vt:lpwstr/>
      </vt:variant>
      <vt:variant>
        <vt:i4>6225958</vt:i4>
      </vt:variant>
      <vt:variant>
        <vt:i4>-1</vt:i4>
      </vt:variant>
      <vt:variant>
        <vt:i4>1040</vt:i4>
      </vt:variant>
      <vt:variant>
        <vt:i4>1</vt:i4>
      </vt:variant>
      <vt:variant>
        <vt:lpwstr>http://www.e-jeweller.ru/img/book/diamond_cut3.gif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1</cp:lastModifiedBy>
  <cp:revision>2</cp:revision>
  <dcterms:created xsi:type="dcterms:W3CDTF">2020-12-02T06:45:00Z</dcterms:created>
  <dcterms:modified xsi:type="dcterms:W3CDTF">2020-12-02T06:45:00Z</dcterms:modified>
</cp:coreProperties>
</file>