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E1442E" w:rsidRDefault="00E1442E">
      <w:pPr>
        <w:rPr>
          <w:rFonts w:ascii="Times New Roman" w:hAnsi="Times New Roman" w:cs="Times New Roman"/>
          <w:b/>
          <w:sz w:val="24"/>
          <w:szCs w:val="24"/>
        </w:rPr>
      </w:pPr>
      <w:r w:rsidRPr="00E1442E">
        <w:rPr>
          <w:rFonts w:ascii="Times New Roman" w:hAnsi="Times New Roman" w:cs="Times New Roman"/>
          <w:b/>
          <w:sz w:val="24"/>
          <w:szCs w:val="24"/>
        </w:rPr>
        <w:t>15.01.2021г.</w:t>
      </w:r>
    </w:p>
    <w:p w:rsidR="00E1442E" w:rsidRPr="00E1442E" w:rsidRDefault="00E1442E">
      <w:pPr>
        <w:rPr>
          <w:rFonts w:ascii="Times New Roman" w:hAnsi="Times New Roman" w:cs="Times New Roman"/>
          <w:b/>
          <w:sz w:val="24"/>
          <w:szCs w:val="24"/>
        </w:rPr>
      </w:pPr>
      <w:r w:rsidRPr="00E1442E">
        <w:rPr>
          <w:rFonts w:ascii="Times New Roman" w:hAnsi="Times New Roman" w:cs="Times New Roman"/>
          <w:b/>
          <w:sz w:val="24"/>
          <w:szCs w:val="24"/>
        </w:rPr>
        <w:t>Тема: Источники географической информации. География как наука.</w:t>
      </w:r>
    </w:p>
    <w:p w:rsidR="00E1442E" w:rsidRPr="00E1442E" w:rsidRDefault="00E1442E">
      <w:pPr>
        <w:rPr>
          <w:rFonts w:ascii="Times New Roman" w:hAnsi="Times New Roman" w:cs="Times New Roman"/>
          <w:b/>
          <w:sz w:val="24"/>
          <w:szCs w:val="24"/>
        </w:rPr>
      </w:pPr>
      <w:r w:rsidRPr="00E1442E">
        <w:rPr>
          <w:rFonts w:ascii="Times New Roman" w:hAnsi="Times New Roman" w:cs="Times New Roman"/>
          <w:b/>
          <w:sz w:val="24"/>
          <w:szCs w:val="24"/>
        </w:rPr>
        <w:t>Задание:</w:t>
      </w:r>
      <w:r>
        <w:rPr>
          <w:rFonts w:ascii="Times New Roman" w:hAnsi="Times New Roman" w:cs="Times New Roman"/>
          <w:b/>
          <w:sz w:val="24"/>
          <w:szCs w:val="24"/>
        </w:rPr>
        <w:t xml:space="preserve"> </w:t>
      </w:r>
      <w:r w:rsidRPr="00E1442E">
        <w:rPr>
          <w:rFonts w:ascii="Times New Roman" w:hAnsi="Times New Roman" w:cs="Times New Roman"/>
          <w:b/>
          <w:sz w:val="24"/>
          <w:szCs w:val="24"/>
        </w:rPr>
        <w:t>Изучить лекцию, конспект в тетрадь.</w:t>
      </w:r>
    </w:p>
    <w:p w:rsidR="00E1442E" w:rsidRDefault="00E1442E">
      <w:pPr>
        <w:rPr>
          <w:rFonts w:ascii="Times New Roman" w:hAnsi="Times New Roman" w:cs="Times New Roman"/>
          <w:b/>
          <w:sz w:val="24"/>
          <w:szCs w:val="24"/>
        </w:rPr>
      </w:pPr>
      <w:r w:rsidRPr="00E1442E">
        <w:rPr>
          <w:rFonts w:ascii="Times New Roman" w:hAnsi="Times New Roman" w:cs="Times New Roman"/>
          <w:b/>
          <w:sz w:val="24"/>
          <w:szCs w:val="24"/>
        </w:rPr>
        <w:t>Время выполнения 2 часа.</w:t>
      </w:r>
    </w:p>
    <w:p w:rsidR="00BD5C6B" w:rsidRPr="00BD5C6B" w:rsidRDefault="00BD5C6B" w:rsidP="00BD5C6B">
      <w:pPr>
        <w:shd w:val="clear" w:color="auto" w:fill="FFFFFF"/>
        <w:spacing w:before="480" w:after="0" w:line="420" w:lineRule="atLeast"/>
        <w:outlineLvl w:val="1"/>
        <w:rPr>
          <w:rFonts w:ascii="Arial" w:eastAsia="Times New Roman" w:hAnsi="Arial" w:cs="Arial"/>
          <w:b/>
          <w:bCs/>
          <w:color w:val="000000"/>
          <w:sz w:val="36"/>
          <w:szCs w:val="36"/>
        </w:rPr>
      </w:pPr>
      <w:r w:rsidRPr="00BD5C6B">
        <w:rPr>
          <w:rFonts w:ascii="Arial" w:eastAsia="Times New Roman" w:hAnsi="Arial" w:cs="Arial"/>
          <w:b/>
          <w:bCs/>
          <w:color w:val="000000"/>
          <w:sz w:val="36"/>
          <w:szCs w:val="36"/>
        </w:rPr>
        <w:t>Что такое география?</w:t>
      </w:r>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r w:rsidRPr="00BD5C6B">
        <w:rPr>
          <w:rFonts w:ascii="Arial" w:eastAsia="Times New Roman" w:hAnsi="Arial" w:cs="Arial"/>
          <w:b/>
          <w:bCs/>
          <w:color w:val="000000"/>
          <w:sz w:val="26"/>
        </w:rPr>
        <w:t>География это наука, изучающая саму жизнь на поверхности планеты Земля</w:t>
      </w:r>
      <w:r w:rsidRPr="00BD5C6B">
        <w:rPr>
          <w:rFonts w:ascii="Arial" w:eastAsia="Times New Roman" w:hAnsi="Arial" w:cs="Arial"/>
          <w:color w:val="000000"/>
          <w:sz w:val="26"/>
          <w:szCs w:val="26"/>
        </w:rPr>
        <w:t>. Она посвящена изучению земель, живых организмов и природных явлений, а также взаимодействию друг с другом и распределению в пространстве каждого из этих компонентов.</w:t>
      </w:r>
    </w:p>
    <w:p w:rsidR="00BD5C6B" w:rsidRPr="00BD5C6B" w:rsidRDefault="00BD5C6B" w:rsidP="00BD5C6B">
      <w:pPr>
        <w:shd w:val="clear" w:color="auto" w:fill="FFFFFF"/>
        <w:spacing w:before="18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 xml:space="preserve">История понятия “географии” началась еще до нашей эры — впервые слово γεωγραφία, что в переводе означает “землеописание”, было употреблено Эратосфеном. География — это дисциплина, которая пытается понять все природные и </w:t>
      </w:r>
      <w:proofErr w:type="spellStart"/>
      <w:r w:rsidRPr="00BD5C6B">
        <w:rPr>
          <w:rFonts w:ascii="Arial" w:eastAsia="Times New Roman" w:hAnsi="Arial" w:cs="Arial"/>
          <w:color w:val="000000"/>
          <w:sz w:val="26"/>
          <w:szCs w:val="26"/>
        </w:rPr>
        <w:t>цивилизационные</w:t>
      </w:r>
      <w:proofErr w:type="spellEnd"/>
      <w:r w:rsidRPr="00BD5C6B">
        <w:rPr>
          <w:rFonts w:ascii="Arial" w:eastAsia="Times New Roman" w:hAnsi="Arial" w:cs="Arial"/>
          <w:color w:val="000000"/>
          <w:sz w:val="26"/>
          <w:szCs w:val="26"/>
        </w:rPr>
        <w:t xml:space="preserve"> сложности, но не только в их статическом виде, а еще и в динамическом, то есть изучает их изменения и все ступени развития.</w:t>
      </w:r>
    </w:p>
    <w:p w:rsidR="00BD5C6B" w:rsidRPr="00BD5C6B" w:rsidRDefault="00BD5C6B" w:rsidP="00BD5C6B">
      <w:pPr>
        <w:shd w:val="clear" w:color="auto" w:fill="FFFFFF"/>
        <w:spacing w:before="18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Объектом изучения дисциплины являются закономерности и законы распределения и взаимодействия различных компонентов географической среды, а также их сочетание на всех уровнях.</w:t>
      </w:r>
    </w:p>
    <w:p w:rsidR="00BD5C6B" w:rsidRPr="00BD5C6B" w:rsidRDefault="00BD5C6B" w:rsidP="00BD5C6B">
      <w:pPr>
        <w:shd w:val="clear" w:color="auto" w:fill="FFFFFF"/>
        <w:spacing w:before="480" w:after="0" w:line="420" w:lineRule="atLeast"/>
        <w:outlineLvl w:val="1"/>
        <w:rPr>
          <w:rFonts w:ascii="Arial" w:eastAsia="Times New Roman" w:hAnsi="Arial" w:cs="Arial"/>
          <w:b/>
          <w:bCs/>
          <w:color w:val="000000"/>
          <w:sz w:val="36"/>
          <w:szCs w:val="36"/>
        </w:rPr>
      </w:pPr>
      <w:r w:rsidRPr="00BD5C6B">
        <w:rPr>
          <w:rFonts w:ascii="Arial" w:eastAsia="Times New Roman" w:hAnsi="Arial" w:cs="Arial"/>
          <w:b/>
          <w:bCs/>
          <w:color w:val="000000"/>
          <w:sz w:val="36"/>
          <w:szCs w:val="36"/>
        </w:rPr>
        <w:t>История развития географии</w:t>
      </w:r>
    </w:p>
    <w:p w:rsidR="00BD5C6B" w:rsidRPr="00BD5C6B" w:rsidRDefault="00BD5C6B" w:rsidP="00BD5C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29100" cy="2381250"/>
            <wp:effectExtent l="19050" t="0" r="0" b="0"/>
            <wp:docPr id="1" name="Рисунок 1" descr="https://avatars.mds.yandex.net/get-turbo/2409768/rth4b385f0c9ced032e3e9159c422298372/max_g480_c12_r16x9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turbo/2409768/rth4b385f0c9ced032e3e9159c422298372/max_g480_c12_r16x9_pd10"/>
                    <pic:cNvPicPr>
                      <a:picLocks noChangeAspect="1" noChangeArrowheads="1"/>
                    </pic:cNvPicPr>
                  </pic:nvPicPr>
                  <pic:blipFill>
                    <a:blip r:embed="rId5"/>
                    <a:srcRect/>
                    <a:stretch>
                      <a:fillRect/>
                    </a:stretch>
                  </pic:blipFill>
                  <pic:spPr bwMode="auto">
                    <a:xfrm>
                      <a:off x="0" y="0"/>
                      <a:ext cx="4229100" cy="2381250"/>
                    </a:xfrm>
                    <a:prstGeom prst="rect">
                      <a:avLst/>
                    </a:prstGeom>
                    <a:noFill/>
                    <a:ln w="9525">
                      <a:noFill/>
                      <a:miter lim="800000"/>
                      <a:headEnd/>
                      <a:tailEnd/>
                    </a:ln>
                  </pic:spPr>
                </pic:pic>
              </a:graphicData>
            </a:graphic>
          </wp:inline>
        </w:drawing>
      </w:r>
    </w:p>
    <w:p w:rsidR="00BD5C6B" w:rsidRPr="00BD5C6B" w:rsidRDefault="00BD5C6B" w:rsidP="00BD5C6B">
      <w:pPr>
        <w:spacing w:after="0" w:line="240" w:lineRule="auto"/>
        <w:rPr>
          <w:rFonts w:ascii="Times New Roman" w:eastAsia="Times New Roman" w:hAnsi="Times New Roman" w:cs="Times New Roman"/>
          <w:sz w:val="24"/>
          <w:szCs w:val="24"/>
        </w:rPr>
      </w:pPr>
      <w:r w:rsidRPr="00BD5C6B">
        <w:rPr>
          <w:rFonts w:ascii="Times New Roman" w:eastAsia="Times New Roman" w:hAnsi="Times New Roman" w:cs="Times New Roman"/>
          <w:sz w:val="24"/>
          <w:szCs w:val="24"/>
        </w:rPr>
        <w:t>Старая карта мира</w:t>
      </w:r>
    </w:p>
    <w:p w:rsidR="00BD5C6B" w:rsidRPr="00BD5C6B" w:rsidRDefault="00BD5C6B" w:rsidP="00BD5C6B">
      <w:pPr>
        <w:shd w:val="clear" w:color="auto" w:fill="FFFFFF"/>
        <w:spacing w:before="36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 xml:space="preserve">Самые первые карты, которые известны ученым на сегодняшний день, датируются примерно 9-м веком до нашей эры. Найдены они были в Вавилоне. Хотя известная и изученная вавилонская карта мира называется </w:t>
      </w:r>
      <w:proofErr w:type="spellStart"/>
      <w:r w:rsidRPr="00BD5C6B">
        <w:rPr>
          <w:rFonts w:ascii="Arial" w:eastAsia="Times New Roman" w:hAnsi="Arial" w:cs="Arial"/>
          <w:color w:val="000000"/>
          <w:sz w:val="26"/>
          <w:szCs w:val="26"/>
        </w:rPr>
        <w:t>Imago</w:t>
      </w:r>
      <w:proofErr w:type="spellEnd"/>
      <w:r w:rsidRPr="00BD5C6B">
        <w:rPr>
          <w:rFonts w:ascii="Arial" w:eastAsia="Times New Roman" w:hAnsi="Arial" w:cs="Arial"/>
          <w:color w:val="000000"/>
          <w:sz w:val="26"/>
          <w:szCs w:val="26"/>
        </w:rPr>
        <w:t xml:space="preserve"> </w:t>
      </w:r>
      <w:proofErr w:type="spellStart"/>
      <w:r w:rsidRPr="00BD5C6B">
        <w:rPr>
          <w:rFonts w:ascii="Arial" w:eastAsia="Times New Roman" w:hAnsi="Arial" w:cs="Arial"/>
          <w:color w:val="000000"/>
          <w:sz w:val="26"/>
          <w:szCs w:val="26"/>
        </w:rPr>
        <w:t>Mundi</w:t>
      </w:r>
      <w:proofErr w:type="spellEnd"/>
      <w:r w:rsidRPr="00BD5C6B">
        <w:rPr>
          <w:rFonts w:ascii="Arial" w:eastAsia="Times New Roman" w:hAnsi="Arial" w:cs="Arial"/>
          <w:color w:val="000000"/>
          <w:sz w:val="26"/>
          <w:szCs w:val="26"/>
        </w:rPr>
        <w:t xml:space="preserve">, она на три столетия старше, чем ее первые предшественники. На этом артефакте, который был восстановлен и расшифрован ученым </w:t>
      </w:r>
      <w:proofErr w:type="spellStart"/>
      <w:r w:rsidRPr="00BD5C6B">
        <w:rPr>
          <w:rFonts w:ascii="Arial" w:eastAsia="Times New Roman" w:hAnsi="Arial" w:cs="Arial"/>
          <w:color w:val="000000"/>
          <w:sz w:val="26"/>
          <w:szCs w:val="26"/>
        </w:rPr>
        <w:t>Экхардом</w:t>
      </w:r>
      <w:proofErr w:type="spellEnd"/>
      <w:r w:rsidRPr="00BD5C6B">
        <w:rPr>
          <w:rFonts w:ascii="Arial" w:eastAsia="Times New Roman" w:hAnsi="Arial" w:cs="Arial"/>
          <w:color w:val="000000"/>
          <w:sz w:val="26"/>
          <w:szCs w:val="26"/>
        </w:rPr>
        <w:t xml:space="preserve"> Унгером, изображен Вавилон на Евфрате, окруженный землями, </w:t>
      </w:r>
      <w:r w:rsidRPr="00BD5C6B">
        <w:rPr>
          <w:rFonts w:ascii="Arial" w:eastAsia="Times New Roman" w:hAnsi="Arial" w:cs="Arial"/>
          <w:color w:val="000000"/>
          <w:sz w:val="26"/>
          <w:szCs w:val="26"/>
        </w:rPr>
        <w:lastRenderedPageBreak/>
        <w:t>где находятся Ассирия, Урарту и несколько городов, которые окаймлены так называемой “горькой рекой”, то есть океаном.</w:t>
      </w:r>
    </w:p>
    <w:p w:rsidR="00BD5C6B" w:rsidRPr="00BD5C6B" w:rsidRDefault="00BD5C6B" w:rsidP="00BD5C6B">
      <w:pPr>
        <w:shd w:val="clear" w:color="auto" w:fill="FFFFFF"/>
        <w:spacing w:before="18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 xml:space="preserve">На карте также изображены семь островов, образующих </w:t>
      </w:r>
      <w:proofErr w:type="spellStart"/>
      <w:r w:rsidRPr="00BD5C6B">
        <w:rPr>
          <w:rFonts w:ascii="Arial" w:eastAsia="Times New Roman" w:hAnsi="Arial" w:cs="Arial"/>
          <w:color w:val="000000"/>
          <w:sz w:val="26"/>
          <w:szCs w:val="26"/>
        </w:rPr>
        <w:t>семиконечную</w:t>
      </w:r>
      <w:proofErr w:type="spellEnd"/>
      <w:r w:rsidRPr="00BD5C6B">
        <w:rPr>
          <w:rFonts w:ascii="Arial" w:eastAsia="Times New Roman" w:hAnsi="Arial" w:cs="Arial"/>
          <w:color w:val="000000"/>
          <w:sz w:val="26"/>
          <w:szCs w:val="26"/>
        </w:rPr>
        <w:t xml:space="preserve"> звезду. Описания пяти из этих земель дошли до наших дней. Более ранние карты говорят о немного другом восприятии мира — Вавилон на них не является центром, он изображен чуть севернее. Что же должно быть в центре мира — неизвестно.</w:t>
      </w:r>
    </w:p>
    <w:p w:rsidR="00BD5C6B" w:rsidRPr="00BD5C6B" w:rsidRDefault="00BD5C6B" w:rsidP="00BD5C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29100" cy="3171825"/>
            <wp:effectExtent l="19050" t="0" r="0" b="0"/>
            <wp:docPr id="2" name="Рисунок 2" descr="https://avatars.mds.yandex.net/get-turbo/2368273/rth8b0f1c4ee79ecee77f1daff7fe454a3d/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turbo/2368273/rth8b0f1c4ee79ecee77f1daff7fe454a3d/max_g480_c12_r4x3_pd10"/>
                    <pic:cNvPicPr>
                      <a:picLocks noChangeAspect="1" noChangeArrowheads="1"/>
                    </pic:cNvPicPr>
                  </pic:nvPicPr>
                  <pic:blipFill>
                    <a:blip r:embed="rId6"/>
                    <a:srcRect/>
                    <a:stretch>
                      <a:fillRect/>
                    </a:stretch>
                  </pic:blipFill>
                  <pic:spPr bwMode="auto">
                    <a:xfrm>
                      <a:off x="0" y="0"/>
                      <a:ext cx="4229100" cy="3171825"/>
                    </a:xfrm>
                    <a:prstGeom prst="rect">
                      <a:avLst/>
                    </a:prstGeom>
                    <a:noFill/>
                    <a:ln w="9525">
                      <a:noFill/>
                      <a:miter lim="800000"/>
                      <a:headEnd/>
                      <a:tailEnd/>
                    </a:ln>
                  </pic:spPr>
                </pic:pic>
              </a:graphicData>
            </a:graphic>
          </wp:inline>
        </w:drawing>
      </w:r>
    </w:p>
    <w:p w:rsidR="00BD5C6B" w:rsidRPr="00BD5C6B" w:rsidRDefault="00BD5C6B" w:rsidP="00BD5C6B">
      <w:pPr>
        <w:spacing w:after="0" w:line="240" w:lineRule="auto"/>
        <w:rPr>
          <w:rFonts w:ascii="Times New Roman" w:eastAsia="Times New Roman" w:hAnsi="Times New Roman" w:cs="Times New Roman"/>
          <w:sz w:val="24"/>
          <w:szCs w:val="24"/>
        </w:rPr>
      </w:pPr>
      <w:r w:rsidRPr="00BD5C6B">
        <w:rPr>
          <w:rFonts w:ascii="Times New Roman" w:eastAsia="Times New Roman" w:hAnsi="Times New Roman" w:cs="Times New Roman"/>
          <w:sz w:val="24"/>
          <w:szCs w:val="24"/>
        </w:rPr>
        <w:t xml:space="preserve">Одна из первых карт мира: </w:t>
      </w:r>
      <w:proofErr w:type="spellStart"/>
      <w:r w:rsidRPr="00BD5C6B">
        <w:rPr>
          <w:rFonts w:ascii="Times New Roman" w:eastAsia="Times New Roman" w:hAnsi="Times New Roman" w:cs="Times New Roman"/>
          <w:sz w:val="24"/>
          <w:szCs w:val="24"/>
        </w:rPr>
        <w:t>Imago</w:t>
      </w:r>
      <w:proofErr w:type="spellEnd"/>
      <w:r w:rsidRPr="00BD5C6B">
        <w:rPr>
          <w:rFonts w:ascii="Times New Roman" w:eastAsia="Times New Roman" w:hAnsi="Times New Roman" w:cs="Times New Roman"/>
          <w:sz w:val="24"/>
          <w:szCs w:val="24"/>
        </w:rPr>
        <w:t xml:space="preserve"> </w:t>
      </w:r>
      <w:proofErr w:type="spellStart"/>
      <w:r w:rsidRPr="00BD5C6B">
        <w:rPr>
          <w:rFonts w:ascii="Times New Roman" w:eastAsia="Times New Roman" w:hAnsi="Times New Roman" w:cs="Times New Roman"/>
          <w:sz w:val="24"/>
          <w:szCs w:val="24"/>
        </w:rPr>
        <w:t>Mundi</w:t>
      </w:r>
      <w:proofErr w:type="spellEnd"/>
    </w:p>
    <w:p w:rsidR="00BD5C6B" w:rsidRPr="00BD5C6B" w:rsidRDefault="00BD5C6B" w:rsidP="00BD5C6B">
      <w:pPr>
        <w:shd w:val="clear" w:color="auto" w:fill="FFFFFF"/>
        <w:spacing w:before="36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 xml:space="preserve">Античные греческие писатели и летописцы называли истинным создателем географии Анаксимандра, жившего в 5 веке до нашей эры. Его идеи дошли до нас клочками и фрагментами через цитаты, которые включали его последователи в свои труды. Именно Анаксимандру приписывают изобретение гномона, довольно примитивного, но </w:t>
      </w:r>
      <w:proofErr w:type="gramStart"/>
      <w:r w:rsidRPr="00BD5C6B">
        <w:rPr>
          <w:rFonts w:ascii="Arial" w:eastAsia="Times New Roman" w:hAnsi="Arial" w:cs="Arial"/>
          <w:color w:val="000000"/>
          <w:sz w:val="26"/>
          <w:szCs w:val="26"/>
        </w:rPr>
        <w:t>все</w:t>
      </w:r>
      <w:proofErr w:type="gramEnd"/>
      <w:r w:rsidRPr="00BD5C6B">
        <w:rPr>
          <w:rFonts w:ascii="Arial" w:eastAsia="Times New Roman" w:hAnsi="Arial" w:cs="Arial"/>
          <w:color w:val="000000"/>
          <w:sz w:val="26"/>
          <w:szCs w:val="26"/>
        </w:rPr>
        <w:t xml:space="preserve"> же относительно точного инструмента, с помощью которого можно измерять широту. Другой знаменитый грек, Фалес, научился предсказывать затмения.</w:t>
      </w:r>
    </w:p>
    <w:p w:rsidR="00BD5C6B" w:rsidRPr="00BD5C6B" w:rsidRDefault="00BD5C6B" w:rsidP="00BD5C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0000" cy="3810000"/>
            <wp:effectExtent l="19050" t="0" r="0" b="0"/>
            <wp:docPr id="3" name="Рисунок 3" descr="https://avatars.mds.yandex.net/get-turbo/2267253/rth43a1a3f5ddc50ae524c696e1865775f5/max_g480_c12_r1x1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turbo/2267253/rth43a1a3f5ddc50ae524c696e1865775f5/max_g480_c12_r1x1_pd10"/>
                    <pic:cNvPicPr>
                      <a:picLocks noChangeAspect="1" noChangeArrowheads="1"/>
                    </pic:cNvPicPr>
                  </pic:nvPicPr>
                  <pic:blipFill>
                    <a:blip r:embed="rId7"/>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BD5C6B" w:rsidRPr="00BD5C6B" w:rsidRDefault="00BD5C6B" w:rsidP="00BD5C6B">
      <w:pPr>
        <w:spacing w:after="0" w:line="240" w:lineRule="auto"/>
        <w:rPr>
          <w:rFonts w:ascii="Times New Roman" w:eastAsia="Times New Roman" w:hAnsi="Times New Roman" w:cs="Times New Roman"/>
          <w:sz w:val="24"/>
          <w:szCs w:val="24"/>
        </w:rPr>
      </w:pPr>
      <w:r w:rsidRPr="00BD5C6B">
        <w:rPr>
          <w:rFonts w:ascii="Times New Roman" w:eastAsia="Times New Roman" w:hAnsi="Times New Roman" w:cs="Times New Roman"/>
          <w:sz w:val="24"/>
          <w:szCs w:val="24"/>
        </w:rPr>
        <w:t>Карта Земли по Анаксимандру</w:t>
      </w:r>
    </w:p>
    <w:p w:rsidR="00BD5C6B" w:rsidRPr="00BD5C6B" w:rsidRDefault="00BD5C6B" w:rsidP="00BD5C6B">
      <w:pPr>
        <w:shd w:val="clear" w:color="auto" w:fill="FFFFFF"/>
        <w:spacing w:before="36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 xml:space="preserve">Именно античная нация стала первой развивать географию в качестве искусства и науки. На Балканском полуострове эта дисциплина стала развиваться и осваиваться с помощью картографии, философии, литературы и математики. До сих пор продолжаются споры о первом ученом, кто понял, что Земля круглая. Это открытие присваивается либо </w:t>
      </w:r>
      <w:proofErr w:type="spellStart"/>
      <w:r w:rsidRPr="00BD5C6B">
        <w:rPr>
          <w:rFonts w:ascii="Arial" w:eastAsia="Times New Roman" w:hAnsi="Arial" w:cs="Arial"/>
          <w:color w:val="000000"/>
          <w:sz w:val="26"/>
          <w:szCs w:val="26"/>
        </w:rPr>
        <w:t>Пармениду</w:t>
      </w:r>
      <w:proofErr w:type="spellEnd"/>
      <w:r w:rsidRPr="00BD5C6B">
        <w:rPr>
          <w:rFonts w:ascii="Arial" w:eastAsia="Times New Roman" w:hAnsi="Arial" w:cs="Arial"/>
          <w:color w:val="000000"/>
          <w:sz w:val="26"/>
          <w:szCs w:val="26"/>
        </w:rPr>
        <w:t>, либо Пифагору.</w:t>
      </w:r>
    </w:p>
    <w:p w:rsidR="00BD5C6B" w:rsidRPr="00BD5C6B" w:rsidRDefault="00BD5C6B" w:rsidP="00BD5C6B">
      <w:pPr>
        <w:shd w:val="clear" w:color="auto" w:fill="FFFFFF"/>
        <w:spacing w:before="18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Анаксагор сумел доказать, что профиль Земли круглый, тем самым объяснив затмения, но до конца жизни считал планету плоской. Первые же попытки приблизительной оценки радиуса Земли были сделаны Эратосфеном.</w:t>
      </w:r>
    </w:p>
    <w:p w:rsidR="00BD5C6B" w:rsidRPr="00BD5C6B" w:rsidRDefault="00BD5C6B" w:rsidP="00BD5C6B">
      <w:pPr>
        <w:shd w:val="clear" w:color="auto" w:fill="FFFFFF"/>
        <w:spacing w:before="18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Первая же строгая и довольно точная система линий широты и долготы была создана Гиппархом. За основу своей работы ученый взял труды древних вавилонских математиков. Благодаря этому он смог поделить меридианы на 360 градусов, а каждый градус делился на 60 (минут). Чтобы измерить долготу в разных точках планеты, Гиппарх предложил использовать затмения, чтобы понять разницу во времени в разных географических точках.</w:t>
      </w:r>
    </w:p>
    <w:p w:rsidR="00BD5C6B" w:rsidRPr="00BD5C6B" w:rsidRDefault="00BD5C6B" w:rsidP="00BD5C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114800" cy="3171825"/>
            <wp:effectExtent l="19050" t="0" r="0" b="0"/>
            <wp:docPr id="4" name="Рисунок 4" descr="https://avatars.mds.yandex.net/get-turbo/2368273/rth85e90ba78a03445fe2e694062cdf216c/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turbo/2368273/rth85e90ba78a03445fe2e694062cdf216c/max_g480_c12_r4x3_pd10"/>
                    <pic:cNvPicPr>
                      <a:picLocks noChangeAspect="1" noChangeArrowheads="1"/>
                    </pic:cNvPicPr>
                  </pic:nvPicPr>
                  <pic:blipFill>
                    <a:blip r:embed="rId8"/>
                    <a:srcRect/>
                    <a:stretch>
                      <a:fillRect/>
                    </a:stretch>
                  </pic:blipFill>
                  <pic:spPr bwMode="auto">
                    <a:xfrm>
                      <a:off x="0" y="0"/>
                      <a:ext cx="4114800" cy="3171825"/>
                    </a:xfrm>
                    <a:prstGeom prst="rect">
                      <a:avLst/>
                    </a:prstGeom>
                    <a:noFill/>
                    <a:ln w="9525">
                      <a:noFill/>
                      <a:miter lim="800000"/>
                      <a:headEnd/>
                      <a:tailEnd/>
                    </a:ln>
                  </pic:spPr>
                </pic:pic>
              </a:graphicData>
            </a:graphic>
          </wp:inline>
        </w:drawing>
      </w:r>
    </w:p>
    <w:p w:rsidR="00BD5C6B" w:rsidRPr="00BD5C6B" w:rsidRDefault="00BD5C6B" w:rsidP="00BD5C6B">
      <w:pPr>
        <w:spacing w:after="0" w:line="240" w:lineRule="auto"/>
        <w:rPr>
          <w:rFonts w:ascii="Times New Roman" w:eastAsia="Times New Roman" w:hAnsi="Times New Roman" w:cs="Times New Roman"/>
          <w:sz w:val="24"/>
          <w:szCs w:val="24"/>
        </w:rPr>
      </w:pPr>
      <w:r w:rsidRPr="00BD5C6B">
        <w:rPr>
          <w:rFonts w:ascii="Times New Roman" w:eastAsia="Times New Roman" w:hAnsi="Times New Roman" w:cs="Times New Roman"/>
          <w:sz w:val="24"/>
          <w:szCs w:val="24"/>
        </w:rPr>
        <w:t xml:space="preserve">Гиппарх </w:t>
      </w:r>
      <w:proofErr w:type="spellStart"/>
      <w:r w:rsidRPr="00BD5C6B">
        <w:rPr>
          <w:rFonts w:ascii="Times New Roman" w:eastAsia="Times New Roman" w:hAnsi="Times New Roman" w:cs="Times New Roman"/>
          <w:sz w:val="24"/>
          <w:szCs w:val="24"/>
        </w:rPr>
        <w:t>Никейский</w:t>
      </w:r>
      <w:proofErr w:type="spellEnd"/>
    </w:p>
    <w:p w:rsidR="00BD5C6B" w:rsidRPr="00BD5C6B" w:rsidRDefault="00BD5C6B" w:rsidP="00BD5C6B">
      <w:pPr>
        <w:shd w:val="clear" w:color="auto" w:fill="FFFFFF"/>
        <w:spacing w:before="36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 xml:space="preserve">Затем римляне, которые находились в постоянной борьбе за новые земли, смогли создать обширные исследования территорий, </w:t>
      </w:r>
      <w:proofErr w:type="gramStart"/>
      <w:r w:rsidRPr="00BD5C6B">
        <w:rPr>
          <w:rFonts w:ascii="Arial" w:eastAsia="Times New Roman" w:hAnsi="Arial" w:cs="Arial"/>
          <w:color w:val="000000"/>
          <w:sz w:val="26"/>
          <w:szCs w:val="26"/>
        </w:rPr>
        <w:t>который</w:t>
      </w:r>
      <w:proofErr w:type="gramEnd"/>
      <w:r w:rsidRPr="00BD5C6B">
        <w:rPr>
          <w:rFonts w:ascii="Arial" w:eastAsia="Times New Roman" w:hAnsi="Arial" w:cs="Arial"/>
          <w:color w:val="000000"/>
          <w:sz w:val="26"/>
          <w:szCs w:val="26"/>
        </w:rPr>
        <w:t xml:space="preserve"> сохранились в виде значительного количества карт. Их работы вкупе с работами Гиппарха позволили Птолемею создать свои знаменитые детальные атласы.</w:t>
      </w:r>
    </w:p>
    <w:p w:rsidR="00BD5C6B" w:rsidRPr="00BD5C6B" w:rsidRDefault="00BD5C6B" w:rsidP="00BD5C6B">
      <w:pPr>
        <w:shd w:val="clear" w:color="auto" w:fill="FFFFFF"/>
        <w:spacing w:before="18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 xml:space="preserve">Первые ростки современной географии можно найти не только в Европе: другие древние культуры также приложили свою руку, особенно </w:t>
      </w:r>
      <w:proofErr w:type="gramStart"/>
      <w:r w:rsidRPr="00BD5C6B">
        <w:rPr>
          <w:rFonts w:ascii="Arial" w:eastAsia="Times New Roman" w:hAnsi="Arial" w:cs="Arial"/>
          <w:color w:val="000000"/>
          <w:sz w:val="26"/>
          <w:szCs w:val="26"/>
        </w:rPr>
        <w:t>китайская</w:t>
      </w:r>
      <w:proofErr w:type="gramEnd"/>
      <w:r w:rsidRPr="00BD5C6B">
        <w:rPr>
          <w:rFonts w:ascii="Arial" w:eastAsia="Times New Roman" w:hAnsi="Arial" w:cs="Arial"/>
          <w:color w:val="000000"/>
          <w:sz w:val="26"/>
          <w:szCs w:val="26"/>
        </w:rPr>
        <w:t xml:space="preserve">. Методы, изобретенные в 3 веке в Китае, дали немало плодов. Азиатские географы, такие как </w:t>
      </w:r>
      <w:proofErr w:type="spellStart"/>
      <w:r w:rsidRPr="00BD5C6B">
        <w:rPr>
          <w:rFonts w:ascii="Arial" w:eastAsia="Times New Roman" w:hAnsi="Arial" w:cs="Arial"/>
          <w:color w:val="000000"/>
          <w:sz w:val="26"/>
          <w:szCs w:val="26"/>
        </w:rPr>
        <w:t>Лю</w:t>
      </w:r>
      <w:proofErr w:type="spellEnd"/>
      <w:proofErr w:type="gramStart"/>
      <w:r w:rsidRPr="00BD5C6B">
        <w:rPr>
          <w:rFonts w:ascii="Arial" w:eastAsia="Times New Roman" w:hAnsi="Arial" w:cs="Arial"/>
          <w:color w:val="000000"/>
          <w:sz w:val="26"/>
          <w:szCs w:val="26"/>
        </w:rPr>
        <w:t xml:space="preserve"> А</w:t>
      </w:r>
      <w:proofErr w:type="gramEnd"/>
      <w:r w:rsidRPr="00BD5C6B">
        <w:rPr>
          <w:rFonts w:ascii="Arial" w:eastAsia="Times New Roman" w:hAnsi="Arial" w:cs="Arial"/>
          <w:color w:val="000000"/>
          <w:sz w:val="26"/>
          <w:szCs w:val="26"/>
        </w:rPr>
        <w:t xml:space="preserve">н, Пей Сю, </w:t>
      </w:r>
      <w:proofErr w:type="spellStart"/>
      <w:r w:rsidRPr="00BD5C6B">
        <w:rPr>
          <w:rFonts w:ascii="Arial" w:eastAsia="Times New Roman" w:hAnsi="Arial" w:cs="Arial"/>
          <w:color w:val="000000"/>
          <w:sz w:val="26"/>
          <w:szCs w:val="26"/>
        </w:rPr>
        <w:t>Цзя</w:t>
      </w:r>
      <w:proofErr w:type="spellEnd"/>
      <w:r w:rsidRPr="00BD5C6B">
        <w:rPr>
          <w:rFonts w:ascii="Arial" w:eastAsia="Times New Roman" w:hAnsi="Arial" w:cs="Arial"/>
          <w:color w:val="000000"/>
          <w:sz w:val="26"/>
          <w:szCs w:val="26"/>
        </w:rPr>
        <w:t xml:space="preserve"> Дан, </w:t>
      </w:r>
      <w:proofErr w:type="spellStart"/>
      <w:r w:rsidRPr="00BD5C6B">
        <w:rPr>
          <w:rFonts w:ascii="Arial" w:eastAsia="Times New Roman" w:hAnsi="Arial" w:cs="Arial"/>
          <w:color w:val="000000"/>
          <w:sz w:val="26"/>
          <w:szCs w:val="26"/>
        </w:rPr>
        <w:t>Шэнь</w:t>
      </w:r>
      <w:proofErr w:type="spellEnd"/>
      <w:r w:rsidRPr="00BD5C6B">
        <w:rPr>
          <w:rFonts w:ascii="Arial" w:eastAsia="Times New Roman" w:hAnsi="Arial" w:cs="Arial"/>
          <w:color w:val="000000"/>
          <w:sz w:val="26"/>
          <w:szCs w:val="26"/>
        </w:rPr>
        <w:t xml:space="preserve"> </w:t>
      </w:r>
      <w:proofErr w:type="spellStart"/>
      <w:r w:rsidRPr="00BD5C6B">
        <w:rPr>
          <w:rFonts w:ascii="Arial" w:eastAsia="Times New Roman" w:hAnsi="Arial" w:cs="Arial"/>
          <w:color w:val="000000"/>
          <w:sz w:val="26"/>
          <w:szCs w:val="26"/>
        </w:rPr>
        <w:t>Куо</w:t>
      </w:r>
      <w:proofErr w:type="spellEnd"/>
      <w:r w:rsidRPr="00BD5C6B">
        <w:rPr>
          <w:rFonts w:ascii="Arial" w:eastAsia="Times New Roman" w:hAnsi="Arial" w:cs="Arial"/>
          <w:color w:val="000000"/>
          <w:sz w:val="26"/>
          <w:szCs w:val="26"/>
        </w:rPr>
        <w:t xml:space="preserve">, Фан </w:t>
      </w:r>
      <w:proofErr w:type="spellStart"/>
      <w:r w:rsidRPr="00BD5C6B">
        <w:rPr>
          <w:rFonts w:ascii="Arial" w:eastAsia="Times New Roman" w:hAnsi="Arial" w:cs="Arial"/>
          <w:color w:val="000000"/>
          <w:sz w:val="26"/>
          <w:szCs w:val="26"/>
        </w:rPr>
        <w:t>Чэнда</w:t>
      </w:r>
      <w:proofErr w:type="spellEnd"/>
      <w:r w:rsidRPr="00BD5C6B">
        <w:rPr>
          <w:rFonts w:ascii="Arial" w:eastAsia="Times New Roman" w:hAnsi="Arial" w:cs="Arial"/>
          <w:color w:val="000000"/>
          <w:sz w:val="26"/>
          <w:szCs w:val="26"/>
        </w:rPr>
        <w:t xml:space="preserve">, Чжоу </w:t>
      </w:r>
      <w:proofErr w:type="spellStart"/>
      <w:r w:rsidRPr="00BD5C6B">
        <w:rPr>
          <w:rFonts w:ascii="Arial" w:eastAsia="Times New Roman" w:hAnsi="Arial" w:cs="Arial"/>
          <w:color w:val="000000"/>
          <w:sz w:val="26"/>
          <w:szCs w:val="26"/>
        </w:rPr>
        <w:t>Дагуань</w:t>
      </w:r>
      <w:proofErr w:type="spellEnd"/>
      <w:r w:rsidRPr="00BD5C6B">
        <w:rPr>
          <w:rFonts w:ascii="Arial" w:eastAsia="Times New Roman" w:hAnsi="Arial" w:cs="Arial"/>
          <w:color w:val="000000"/>
          <w:sz w:val="26"/>
          <w:szCs w:val="26"/>
        </w:rPr>
        <w:t xml:space="preserve"> и </w:t>
      </w:r>
      <w:proofErr w:type="spellStart"/>
      <w:r w:rsidRPr="00BD5C6B">
        <w:rPr>
          <w:rFonts w:ascii="Arial" w:eastAsia="Times New Roman" w:hAnsi="Arial" w:cs="Arial"/>
          <w:color w:val="000000"/>
          <w:sz w:val="26"/>
          <w:szCs w:val="26"/>
        </w:rPr>
        <w:t>Сюй</w:t>
      </w:r>
      <w:proofErr w:type="spellEnd"/>
      <w:r w:rsidRPr="00BD5C6B">
        <w:rPr>
          <w:rFonts w:ascii="Arial" w:eastAsia="Times New Roman" w:hAnsi="Arial" w:cs="Arial"/>
          <w:color w:val="000000"/>
          <w:sz w:val="26"/>
          <w:szCs w:val="26"/>
        </w:rPr>
        <w:t xml:space="preserve"> </w:t>
      </w:r>
      <w:proofErr w:type="spellStart"/>
      <w:r w:rsidRPr="00BD5C6B">
        <w:rPr>
          <w:rFonts w:ascii="Arial" w:eastAsia="Times New Roman" w:hAnsi="Arial" w:cs="Arial"/>
          <w:color w:val="000000"/>
          <w:sz w:val="26"/>
          <w:szCs w:val="26"/>
        </w:rPr>
        <w:t>Сяке</w:t>
      </w:r>
      <w:proofErr w:type="spellEnd"/>
      <w:r w:rsidRPr="00BD5C6B">
        <w:rPr>
          <w:rFonts w:ascii="Arial" w:eastAsia="Times New Roman" w:hAnsi="Arial" w:cs="Arial"/>
          <w:color w:val="000000"/>
          <w:sz w:val="26"/>
          <w:szCs w:val="26"/>
        </w:rPr>
        <w:t xml:space="preserve"> приложили много усилий для развития науки о земле.</w:t>
      </w:r>
    </w:p>
    <w:p w:rsidR="00BD5C6B" w:rsidRPr="00BD5C6B" w:rsidRDefault="00BD5C6B" w:rsidP="00BD5C6B">
      <w:pPr>
        <w:shd w:val="clear" w:color="auto" w:fill="FFFFFF"/>
        <w:spacing w:before="18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 xml:space="preserve">Средневековье и развал Римской империи привели науку в упадок, поэтому новым центром изучения географии стал Ближний Восток, то есть исламский мир. </w:t>
      </w:r>
      <w:proofErr w:type="spellStart"/>
      <w:r w:rsidRPr="00BD5C6B">
        <w:rPr>
          <w:rFonts w:ascii="Arial" w:eastAsia="Times New Roman" w:hAnsi="Arial" w:cs="Arial"/>
          <w:color w:val="000000"/>
          <w:sz w:val="26"/>
          <w:szCs w:val="26"/>
        </w:rPr>
        <w:t>Мухаммад</w:t>
      </w:r>
      <w:proofErr w:type="spellEnd"/>
      <w:r w:rsidRPr="00BD5C6B">
        <w:rPr>
          <w:rFonts w:ascii="Arial" w:eastAsia="Times New Roman" w:hAnsi="Arial" w:cs="Arial"/>
          <w:color w:val="000000"/>
          <w:sz w:val="26"/>
          <w:szCs w:val="26"/>
        </w:rPr>
        <w:t xml:space="preserve"> </w:t>
      </w:r>
      <w:proofErr w:type="spellStart"/>
      <w:r w:rsidRPr="00BD5C6B">
        <w:rPr>
          <w:rFonts w:ascii="Arial" w:eastAsia="Times New Roman" w:hAnsi="Arial" w:cs="Arial"/>
          <w:color w:val="000000"/>
          <w:sz w:val="26"/>
          <w:szCs w:val="26"/>
        </w:rPr>
        <w:t>аль-Идриси</w:t>
      </w:r>
      <w:proofErr w:type="spellEnd"/>
      <w:r w:rsidRPr="00BD5C6B">
        <w:rPr>
          <w:rFonts w:ascii="Arial" w:eastAsia="Times New Roman" w:hAnsi="Arial" w:cs="Arial"/>
          <w:color w:val="000000"/>
          <w:sz w:val="26"/>
          <w:szCs w:val="26"/>
        </w:rPr>
        <w:t xml:space="preserve">, подготовил подробные карты мира (такие как </w:t>
      </w:r>
      <w:proofErr w:type="spellStart"/>
      <w:r w:rsidRPr="00BD5C6B">
        <w:rPr>
          <w:rFonts w:ascii="Arial" w:eastAsia="Times New Roman" w:hAnsi="Arial" w:cs="Arial"/>
          <w:color w:val="000000"/>
          <w:sz w:val="26"/>
          <w:szCs w:val="26"/>
        </w:rPr>
        <w:t>Tabula</w:t>
      </w:r>
      <w:proofErr w:type="spellEnd"/>
      <w:r w:rsidRPr="00BD5C6B">
        <w:rPr>
          <w:rFonts w:ascii="Arial" w:eastAsia="Times New Roman" w:hAnsi="Arial" w:cs="Arial"/>
          <w:color w:val="000000"/>
          <w:sz w:val="26"/>
          <w:szCs w:val="26"/>
        </w:rPr>
        <w:t xml:space="preserve"> </w:t>
      </w:r>
      <w:proofErr w:type="spellStart"/>
      <w:r w:rsidRPr="00BD5C6B">
        <w:rPr>
          <w:rFonts w:ascii="Arial" w:eastAsia="Times New Roman" w:hAnsi="Arial" w:cs="Arial"/>
          <w:color w:val="000000"/>
          <w:sz w:val="26"/>
          <w:szCs w:val="26"/>
        </w:rPr>
        <w:t>Rogeriana</w:t>
      </w:r>
      <w:proofErr w:type="spellEnd"/>
      <w:r w:rsidRPr="00BD5C6B">
        <w:rPr>
          <w:rFonts w:ascii="Arial" w:eastAsia="Times New Roman" w:hAnsi="Arial" w:cs="Arial"/>
          <w:color w:val="000000"/>
          <w:sz w:val="26"/>
          <w:szCs w:val="26"/>
        </w:rPr>
        <w:t xml:space="preserve">), в то время как другие географы, такие как Якут </w:t>
      </w:r>
      <w:proofErr w:type="spellStart"/>
      <w:r w:rsidRPr="00BD5C6B">
        <w:rPr>
          <w:rFonts w:ascii="Arial" w:eastAsia="Times New Roman" w:hAnsi="Arial" w:cs="Arial"/>
          <w:color w:val="000000"/>
          <w:sz w:val="26"/>
          <w:szCs w:val="26"/>
        </w:rPr>
        <w:t>аль-Хамави</w:t>
      </w:r>
      <w:proofErr w:type="spellEnd"/>
      <w:r w:rsidRPr="00BD5C6B">
        <w:rPr>
          <w:rFonts w:ascii="Arial" w:eastAsia="Times New Roman" w:hAnsi="Arial" w:cs="Arial"/>
          <w:color w:val="000000"/>
          <w:sz w:val="26"/>
          <w:szCs w:val="26"/>
        </w:rPr>
        <w:t xml:space="preserve">, Абу </w:t>
      </w:r>
      <w:proofErr w:type="spellStart"/>
      <w:r w:rsidRPr="00BD5C6B">
        <w:rPr>
          <w:rFonts w:ascii="Arial" w:eastAsia="Times New Roman" w:hAnsi="Arial" w:cs="Arial"/>
          <w:color w:val="000000"/>
          <w:sz w:val="26"/>
          <w:szCs w:val="26"/>
        </w:rPr>
        <w:t>Райхан</w:t>
      </w:r>
      <w:proofErr w:type="spellEnd"/>
      <w:r w:rsidRPr="00BD5C6B">
        <w:rPr>
          <w:rFonts w:ascii="Arial" w:eastAsia="Times New Roman" w:hAnsi="Arial" w:cs="Arial"/>
          <w:color w:val="000000"/>
          <w:sz w:val="26"/>
          <w:szCs w:val="26"/>
        </w:rPr>
        <w:t xml:space="preserve"> Бируни, Ибн </w:t>
      </w:r>
      <w:proofErr w:type="spellStart"/>
      <w:r w:rsidRPr="00BD5C6B">
        <w:rPr>
          <w:rFonts w:ascii="Arial" w:eastAsia="Times New Roman" w:hAnsi="Arial" w:cs="Arial"/>
          <w:color w:val="000000"/>
          <w:sz w:val="26"/>
          <w:szCs w:val="26"/>
        </w:rPr>
        <w:t>Баттута</w:t>
      </w:r>
      <w:proofErr w:type="spellEnd"/>
      <w:r w:rsidRPr="00BD5C6B">
        <w:rPr>
          <w:rFonts w:ascii="Arial" w:eastAsia="Times New Roman" w:hAnsi="Arial" w:cs="Arial"/>
          <w:color w:val="000000"/>
          <w:sz w:val="26"/>
          <w:szCs w:val="26"/>
        </w:rPr>
        <w:t xml:space="preserve"> и</w:t>
      </w:r>
      <w:proofErr w:type="gramStart"/>
      <w:r w:rsidRPr="00BD5C6B">
        <w:rPr>
          <w:rFonts w:ascii="Arial" w:eastAsia="Times New Roman" w:hAnsi="Arial" w:cs="Arial"/>
          <w:color w:val="000000"/>
          <w:sz w:val="26"/>
          <w:szCs w:val="26"/>
        </w:rPr>
        <w:t xml:space="preserve"> И</w:t>
      </w:r>
      <w:proofErr w:type="gramEnd"/>
      <w:r w:rsidRPr="00BD5C6B">
        <w:rPr>
          <w:rFonts w:ascii="Arial" w:eastAsia="Times New Roman" w:hAnsi="Arial" w:cs="Arial"/>
          <w:color w:val="000000"/>
          <w:sz w:val="26"/>
          <w:szCs w:val="26"/>
        </w:rPr>
        <w:t xml:space="preserve">бн </w:t>
      </w:r>
      <w:proofErr w:type="spellStart"/>
      <w:r w:rsidRPr="00BD5C6B">
        <w:rPr>
          <w:rFonts w:ascii="Arial" w:eastAsia="Times New Roman" w:hAnsi="Arial" w:cs="Arial"/>
          <w:color w:val="000000"/>
          <w:sz w:val="26"/>
          <w:szCs w:val="26"/>
        </w:rPr>
        <w:t>Халдун</w:t>
      </w:r>
      <w:proofErr w:type="spellEnd"/>
      <w:r w:rsidRPr="00BD5C6B">
        <w:rPr>
          <w:rFonts w:ascii="Arial" w:eastAsia="Times New Roman" w:hAnsi="Arial" w:cs="Arial"/>
          <w:color w:val="000000"/>
          <w:sz w:val="26"/>
          <w:szCs w:val="26"/>
        </w:rPr>
        <w:t>, предоставили подробные отчеты о своих путешествиях.</w:t>
      </w:r>
    </w:p>
    <w:p w:rsidR="00BD5C6B" w:rsidRPr="00BD5C6B" w:rsidRDefault="00BD5C6B" w:rsidP="00BD5C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552825" cy="3171825"/>
            <wp:effectExtent l="19050" t="0" r="9525" b="0"/>
            <wp:docPr id="5" name="Рисунок 5" descr="https://avatars.mds.yandex.net/get-turbo/2368273/rth8180baeb86bca42d4d520a55b0ceabff/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turbo/2368273/rth8180baeb86bca42d4d520a55b0ceabff/max_g480_c12_r4x3_pd10"/>
                    <pic:cNvPicPr>
                      <a:picLocks noChangeAspect="1" noChangeArrowheads="1"/>
                    </pic:cNvPicPr>
                  </pic:nvPicPr>
                  <pic:blipFill>
                    <a:blip r:embed="rId9"/>
                    <a:srcRect/>
                    <a:stretch>
                      <a:fillRect/>
                    </a:stretch>
                  </pic:blipFill>
                  <pic:spPr bwMode="auto">
                    <a:xfrm>
                      <a:off x="0" y="0"/>
                      <a:ext cx="3552825" cy="3171825"/>
                    </a:xfrm>
                    <a:prstGeom prst="rect">
                      <a:avLst/>
                    </a:prstGeom>
                    <a:noFill/>
                    <a:ln w="9525">
                      <a:noFill/>
                      <a:miter lim="800000"/>
                      <a:headEnd/>
                      <a:tailEnd/>
                    </a:ln>
                  </pic:spPr>
                </pic:pic>
              </a:graphicData>
            </a:graphic>
          </wp:inline>
        </w:drawing>
      </w:r>
    </w:p>
    <w:p w:rsidR="00BD5C6B" w:rsidRPr="00BD5C6B" w:rsidRDefault="00BD5C6B" w:rsidP="00BD5C6B">
      <w:pPr>
        <w:spacing w:after="0" w:line="240" w:lineRule="auto"/>
        <w:rPr>
          <w:rFonts w:ascii="Times New Roman" w:eastAsia="Times New Roman" w:hAnsi="Times New Roman" w:cs="Times New Roman"/>
          <w:sz w:val="24"/>
          <w:szCs w:val="24"/>
        </w:rPr>
      </w:pPr>
      <w:r w:rsidRPr="00BD5C6B">
        <w:rPr>
          <w:rFonts w:ascii="Times New Roman" w:eastAsia="Times New Roman" w:hAnsi="Times New Roman" w:cs="Times New Roman"/>
          <w:sz w:val="24"/>
          <w:szCs w:val="24"/>
        </w:rPr>
        <w:t xml:space="preserve">Реконструкция перевёрнутой карты </w:t>
      </w:r>
      <w:proofErr w:type="spellStart"/>
      <w:r w:rsidRPr="00BD5C6B">
        <w:rPr>
          <w:rFonts w:ascii="Times New Roman" w:eastAsia="Times New Roman" w:hAnsi="Times New Roman" w:cs="Times New Roman"/>
          <w:sz w:val="24"/>
          <w:szCs w:val="24"/>
        </w:rPr>
        <w:t>Аль-Идриси</w:t>
      </w:r>
      <w:proofErr w:type="spellEnd"/>
    </w:p>
    <w:p w:rsidR="00BD5C6B" w:rsidRPr="00BD5C6B" w:rsidRDefault="00BD5C6B" w:rsidP="00BD5C6B">
      <w:pPr>
        <w:shd w:val="clear" w:color="auto" w:fill="FFFFFF"/>
        <w:spacing w:before="36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 xml:space="preserve">Кроме того, исламские ученые переводили и интерпретировали ранние работы римлян и греков. С этой целью была даже создана знаменитая академия Дом Мудрости. </w:t>
      </w:r>
      <w:proofErr w:type="spellStart"/>
      <w:r w:rsidRPr="00BD5C6B">
        <w:rPr>
          <w:rFonts w:ascii="Arial" w:eastAsia="Times New Roman" w:hAnsi="Arial" w:cs="Arial"/>
          <w:color w:val="000000"/>
          <w:sz w:val="26"/>
          <w:szCs w:val="26"/>
        </w:rPr>
        <w:t>Сураб</w:t>
      </w:r>
      <w:proofErr w:type="spellEnd"/>
      <w:r w:rsidRPr="00BD5C6B">
        <w:rPr>
          <w:rFonts w:ascii="Arial" w:eastAsia="Times New Roman" w:hAnsi="Arial" w:cs="Arial"/>
          <w:color w:val="000000"/>
          <w:sz w:val="26"/>
          <w:szCs w:val="26"/>
        </w:rPr>
        <w:t>, мусульманский географ конца 10 века, создал книгу географических координат с инструкциями по созданию прямоугольной карты мира с равноугольной или цилиндрической равноудаленной проекцией.</w:t>
      </w:r>
    </w:p>
    <w:p w:rsidR="00BD5C6B" w:rsidRPr="00BD5C6B" w:rsidRDefault="00BD5C6B" w:rsidP="00BD5C6B">
      <w:pPr>
        <w:shd w:val="clear" w:color="auto" w:fill="FFFFFF"/>
        <w:spacing w:before="18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Ближний Восток продолжал быть центром ученого мира вплоть до периода великих географических открытий. С 16 по 17 век было обнаружено огромное количество новых земель. Христофор Колумб, Марко Поло и Джеймс Кук возродили желание изучать мир в европейском сообществе.</w:t>
      </w:r>
    </w:p>
    <w:p w:rsidR="00BD5C6B" w:rsidRPr="00BD5C6B" w:rsidRDefault="00BD5C6B" w:rsidP="00BD5C6B">
      <w:pPr>
        <w:shd w:val="clear" w:color="auto" w:fill="FFFFFF"/>
        <w:spacing w:before="18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 xml:space="preserve">Проблема, с которой сталкивались как исследователи, так и географы, заключалась в расчетах широты и долготы. Проблема широты была решена давно, но проблема долготы оставалась; вопрос о том, каким должен быть нулевой меридиан, требовал немедленного решения. Джону </w:t>
      </w:r>
      <w:proofErr w:type="spellStart"/>
      <w:r w:rsidRPr="00BD5C6B">
        <w:rPr>
          <w:rFonts w:ascii="Arial" w:eastAsia="Times New Roman" w:hAnsi="Arial" w:cs="Arial"/>
          <w:color w:val="000000"/>
          <w:sz w:val="26"/>
          <w:szCs w:val="26"/>
        </w:rPr>
        <w:t>Гаррисону</w:t>
      </w:r>
      <w:proofErr w:type="spellEnd"/>
      <w:r w:rsidRPr="00BD5C6B">
        <w:rPr>
          <w:rFonts w:ascii="Arial" w:eastAsia="Times New Roman" w:hAnsi="Arial" w:cs="Arial"/>
          <w:color w:val="000000"/>
          <w:sz w:val="26"/>
          <w:szCs w:val="26"/>
        </w:rPr>
        <w:t xml:space="preserve"> было поручено решить эту задачу, он изобрел хронометр H-4 в 1760 году. В 1884 году на Международной конференции по меридианам была принята конвенция гринвичского меридиана в качестве нулевого меридиана.</w:t>
      </w:r>
    </w:p>
    <w:p w:rsidR="00BD5C6B" w:rsidRPr="00BD5C6B" w:rsidRDefault="00BD5C6B" w:rsidP="00BD5C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29100" cy="2486025"/>
            <wp:effectExtent l="19050" t="0" r="0" b="0"/>
            <wp:docPr id="6" name="Рисунок 6" descr="https://avatars.mds.yandex.net/get-turbo/2416044/rth007d520d331b5a3cf3fa0486feeaa077/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turbo/2416044/rth007d520d331b5a3cf3fa0486feeaa077/max_g480_c12_r4x3_pd10"/>
                    <pic:cNvPicPr>
                      <a:picLocks noChangeAspect="1" noChangeArrowheads="1"/>
                    </pic:cNvPicPr>
                  </pic:nvPicPr>
                  <pic:blipFill>
                    <a:blip r:embed="rId10"/>
                    <a:srcRect/>
                    <a:stretch>
                      <a:fillRect/>
                    </a:stretch>
                  </pic:blipFill>
                  <pic:spPr bwMode="auto">
                    <a:xfrm>
                      <a:off x="0" y="0"/>
                      <a:ext cx="4229100" cy="2486025"/>
                    </a:xfrm>
                    <a:prstGeom prst="rect">
                      <a:avLst/>
                    </a:prstGeom>
                    <a:noFill/>
                    <a:ln w="9525">
                      <a:noFill/>
                      <a:miter lim="800000"/>
                      <a:headEnd/>
                      <a:tailEnd/>
                    </a:ln>
                  </pic:spPr>
                </pic:pic>
              </a:graphicData>
            </a:graphic>
          </wp:inline>
        </w:drawing>
      </w:r>
    </w:p>
    <w:p w:rsidR="00BD5C6B" w:rsidRPr="00BD5C6B" w:rsidRDefault="00BD5C6B" w:rsidP="00BD5C6B">
      <w:pPr>
        <w:spacing w:after="0" w:line="240" w:lineRule="auto"/>
        <w:rPr>
          <w:rFonts w:ascii="Times New Roman" w:eastAsia="Times New Roman" w:hAnsi="Times New Roman" w:cs="Times New Roman"/>
          <w:sz w:val="24"/>
          <w:szCs w:val="24"/>
        </w:rPr>
      </w:pPr>
      <w:r w:rsidRPr="00BD5C6B">
        <w:rPr>
          <w:rFonts w:ascii="Times New Roman" w:eastAsia="Times New Roman" w:hAnsi="Times New Roman" w:cs="Times New Roman"/>
          <w:sz w:val="24"/>
          <w:szCs w:val="24"/>
        </w:rPr>
        <w:t xml:space="preserve">Хронометр </w:t>
      </w:r>
      <w:proofErr w:type="spellStart"/>
      <w:r w:rsidRPr="00BD5C6B">
        <w:rPr>
          <w:rFonts w:ascii="Times New Roman" w:eastAsia="Times New Roman" w:hAnsi="Times New Roman" w:cs="Times New Roman"/>
          <w:sz w:val="24"/>
          <w:szCs w:val="24"/>
        </w:rPr>
        <w:t>Гаррисона</w:t>
      </w:r>
      <w:proofErr w:type="spellEnd"/>
    </w:p>
    <w:p w:rsidR="00BD5C6B" w:rsidRPr="00BD5C6B" w:rsidRDefault="00BD5C6B" w:rsidP="00BD5C6B">
      <w:pPr>
        <w:shd w:val="clear" w:color="auto" w:fill="FFFFFF"/>
        <w:spacing w:before="360" w:after="0" w:line="240" w:lineRule="auto"/>
        <w:rPr>
          <w:rFonts w:ascii="Arial" w:eastAsia="Times New Roman" w:hAnsi="Arial" w:cs="Arial"/>
          <w:color w:val="000000"/>
          <w:sz w:val="26"/>
          <w:szCs w:val="26"/>
        </w:rPr>
      </w:pPr>
      <w:r w:rsidRPr="00BD5C6B">
        <w:rPr>
          <w:rFonts w:ascii="Arial" w:eastAsia="Times New Roman" w:hAnsi="Arial" w:cs="Arial"/>
          <w:b/>
          <w:bCs/>
          <w:color w:val="000000"/>
          <w:sz w:val="26"/>
        </w:rPr>
        <w:t>Интересный факт</w:t>
      </w:r>
      <w:r w:rsidRPr="00BD5C6B">
        <w:rPr>
          <w:rFonts w:ascii="Arial" w:eastAsia="Times New Roman" w:hAnsi="Arial" w:cs="Arial"/>
          <w:color w:val="000000"/>
          <w:sz w:val="26"/>
          <w:szCs w:val="26"/>
        </w:rPr>
        <w:t xml:space="preserve">: еще не полностью открытый, но уже на полном ходу осваивающийся Новый Свет должен был быть разделен между двумя великими державами Пиренейского полуострова. Тогда в 1494 году был создан </w:t>
      </w:r>
      <w:proofErr w:type="spellStart"/>
      <w:r w:rsidRPr="00BD5C6B">
        <w:rPr>
          <w:rFonts w:ascii="Arial" w:eastAsia="Times New Roman" w:hAnsi="Arial" w:cs="Arial"/>
          <w:color w:val="000000"/>
          <w:sz w:val="26"/>
          <w:szCs w:val="26"/>
        </w:rPr>
        <w:t>Тордесильский</w:t>
      </w:r>
      <w:proofErr w:type="spellEnd"/>
      <w:r w:rsidRPr="00BD5C6B">
        <w:rPr>
          <w:rFonts w:ascii="Arial" w:eastAsia="Times New Roman" w:hAnsi="Arial" w:cs="Arial"/>
          <w:color w:val="000000"/>
          <w:sz w:val="26"/>
          <w:szCs w:val="26"/>
        </w:rPr>
        <w:t xml:space="preserve"> договор. Этот договор провел границу мировых владений, которая проходила через два полюса и пересекалась в Атлантическом океане.</w:t>
      </w:r>
    </w:p>
    <w:p w:rsidR="00BD5C6B" w:rsidRPr="00BD5C6B" w:rsidRDefault="00BD5C6B" w:rsidP="00BD5C6B">
      <w:pPr>
        <w:shd w:val="clear" w:color="auto" w:fill="FFFFFF"/>
        <w:spacing w:before="180" w:after="0" w:line="240" w:lineRule="auto"/>
        <w:rPr>
          <w:rFonts w:ascii="Arial" w:eastAsia="Times New Roman" w:hAnsi="Arial" w:cs="Arial"/>
          <w:color w:val="000000"/>
          <w:sz w:val="26"/>
          <w:szCs w:val="26"/>
        </w:rPr>
      </w:pPr>
      <w:r w:rsidRPr="00BD5C6B">
        <w:rPr>
          <w:rFonts w:ascii="Arial" w:eastAsia="Times New Roman" w:hAnsi="Arial" w:cs="Arial"/>
          <w:b/>
          <w:bCs/>
          <w:color w:val="000000"/>
          <w:sz w:val="26"/>
        </w:rPr>
        <w:t>В 18 и 19 веках география становится полноценной и признанной во всем мире наукой</w:t>
      </w:r>
      <w:r w:rsidRPr="00BD5C6B">
        <w:rPr>
          <w:rFonts w:ascii="Arial" w:eastAsia="Times New Roman" w:hAnsi="Arial" w:cs="Arial"/>
          <w:color w:val="000000"/>
          <w:sz w:val="26"/>
          <w:szCs w:val="26"/>
        </w:rPr>
        <w:t>. В этот период по всему миру открываются институты и организации, целью которых становится развитие географии и изучение Земли.</w:t>
      </w:r>
    </w:p>
    <w:p w:rsidR="00BD5C6B" w:rsidRPr="00BD5C6B" w:rsidRDefault="00BD5C6B" w:rsidP="00BD5C6B">
      <w:pPr>
        <w:shd w:val="clear" w:color="auto" w:fill="FFFFFF"/>
        <w:spacing w:before="18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В последние два столетия технологический прогресс позволил создать огромное количество новых инструментов, которыми ученые могут пользоваться в своих исследованиях. Новые компьютеры, программы и другие технологии позволили специалистам изучать мир на совершенно ином уровне.</w:t>
      </w:r>
    </w:p>
    <w:p w:rsidR="00BD5C6B" w:rsidRPr="00BD5C6B" w:rsidRDefault="00BD5C6B" w:rsidP="00BD5C6B">
      <w:pPr>
        <w:shd w:val="clear" w:color="auto" w:fill="FFFFFF"/>
        <w:spacing w:before="480" w:after="0" w:line="420" w:lineRule="atLeast"/>
        <w:outlineLvl w:val="1"/>
        <w:rPr>
          <w:rFonts w:ascii="Arial" w:eastAsia="Times New Roman" w:hAnsi="Arial" w:cs="Arial"/>
          <w:b/>
          <w:bCs/>
          <w:color w:val="000000"/>
          <w:sz w:val="36"/>
          <w:szCs w:val="36"/>
        </w:rPr>
      </w:pPr>
      <w:r w:rsidRPr="00BD5C6B">
        <w:rPr>
          <w:rFonts w:ascii="Arial" w:eastAsia="Times New Roman" w:hAnsi="Arial" w:cs="Arial"/>
          <w:b/>
          <w:bCs/>
          <w:color w:val="000000"/>
          <w:sz w:val="36"/>
          <w:szCs w:val="36"/>
        </w:rPr>
        <w:t>Ветви географии</w:t>
      </w:r>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География как наука на современном этапе является сложнейшей системой знаний, которые постоянно переплетаются и взаимодействуют друг с другом. Но при всей сложности, можно выделить три основных ее направления:</w:t>
      </w:r>
    </w:p>
    <w:p w:rsidR="00BD5C6B" w:rsidRPr="00BD5C6B" w:rsidRDefault="00BD5C6B" w:rsidP="00BD5C6B">
      <w:pPr>
        <w:numPr>
          <w:ilvl w:val="0"/>
          <w:numId w:val="1"/>
        </w:numPr>
        <w:shd w:val="clear" w:color="auto" w:fill="FFFFFF"/>
        <w:spacing w:before="100" w:beforeAutospacing="1" w:after="100" w:afterAutospacing="1" w:line="360" w:lineRule="atLeast"/>
        <w:ind w:left="0"/>
        <w:rPr>
          <w:rFonts w:ascii="Arial" w:eastAsia="Times New Roman" w:hAnsi="Arial" w:cs="Arial"/>
          <w:color w:val="000000"/>
          <w:sz w:val="26"/>
          <w:szCs w:val="26"/>
        </w:rPr>
      </w:pPr>
      <w:r w:rsidRPr="00BD5C6B">
        <w:rPr>
          <w:rFonts w:ascii="Arial" w:eastAsia="Times New Roman" w:hAnsi="Arial" w:cs="Arial"/>
          <w:color w:val="000000"/>
          <w:sz w:val="26"/>
          <w:szCs w:val="26"/>
        </w:rPr>
        <w:t>Физическая география;</w:t>
      </w:r>
    </w:p>
    <w:p w:rsidR="00BD5C6B" w:rsidRPr="00BD5C6B" w:rsidRDefault="00BD5C6B" w:rsidP="00BD5C6B">
      <w:pPr>
        <w:numPr>
          <w:ilvl w:val="0"/>
          <w:numId w:val="1"/>
        </w:numPr>
        <w:shd w:val="clear" w:color="auto" w:fill="FFFFFF"/>
        <w:spacing w:before="60" w:after="100" w:afterAutospacing="1" w:line="360" w:lineRule="atLeast"/>
        <w:ind w:left="0"/>
        <w:rPr>
          <w:rFonts w:ascii="Arial" w:eastAsia="Times New Roman" w:hAnsi="Arial" w:cs="Arial"/>
          <w:color w:val="000000"/>
          <w:sz w:val="26"/>
          <w:szCs w:val="26"/>
        </w:rPr>
      </w:pPr>
      <w:r w:rsidRPr="00BD5C6B">
        <w:rPr>
          <w:rFonts w:ascii="Arial" w:eastAsia="Times New Roman" w:hAnsi="Arial" w:cs="Arial"/>
          <w:color w:val="000000"/>
          <w:sz w:val="26"/>
          <w:szCs w:val="26"/>
        </w:rPr>
        <w:t>Социально-экономическая география;</w:t>
      </w:r>
    </w:p>
    <w:p w:rsidR="00BD5C6B" w:rsidRPr="00BD5C6B" w:rsidRDefault="00BD5C6B" w:rsidP="00BD5C6B">
      <w:pPr>
        <w:numPr>
          <w:ilvl w:val="0"/>
          <w:numId w:val="1"/>
        </w:numPr>
        <w:shd w:val="clear" w:color="auto" w:fill="FFFFFF"/>
        <w:spacing w:before="60" w:after="100" w:afterAutospacing="1" w:line="360" w:lineRule="atLeast"/>
        <w:ind w:left="0"/>
        <w:rPr>
          <w:rFonts w:ascii="Arial" w:eastAsia="Times New Roman" w:hAnsi="Arial" w:cs="Arial"/>
          <w:color w:val="000000"/>
          <w:sz w:val="26"/>
          <w:szCs w:val="26"/>
        </w:rPr>
      </w:pPr>
      <w:r w:rsidRPr="00BD5C6B">
        <w:rPr>
          <w:rFonts w:ascii="Arial" w:eastAsia="Times New Roman" w:hAnsi="Arial" w:cs="Arial"/>
          <w:color w:val="000000"/>
          <w:sz w:val="26"/>
          <w:szCs w:val="26"/>
        </w:rPr>
        <w:t>Картография.</w:t>
      </w:r>
    </w:p>
    <w:p w:rsidR="00BD5C6B" w:rsidRPr="00BD5C6B" w:rsidRDefault="00BD5C6B" w:rsidP="00BD5C6B">
      <w:pPr>
        <w:shd w:val="clear" w:color="auto" w:fill="FFFFFF"/>
        <w:spacing w:before="480" w:after="0" w:line="420" w:lineRule="atLeast"/>
        <w:outlineLvl w:val="1"/>
        <w:rPr>
          <w:rFonts w:ascii="Arial" w:eastAsia="Times New Roman" w:hAnsi="Arial" w:cs="Arial"/>
          <w:b/>
          <w:bCs/>
          <w:color w:val="000000"/>
          <w:sz w:val="36"/>
          <w:szCs w:val="36"/>
        </w:rPr>
      </w:pPr>
      <w:r w:rsidRPr="00BD5C6B">
        <w:rPr>
          <w:rFonts w:ascii="Arial" w:eastAsia="Times New Roman" w:hAnsi="Arial" w:cs="Arial"/>
          <w:b/>
          <w:bCs/>
          <w:color w:val="000000"/>
          <w:sz w:val="36"/>
          <w:szCs w:val="36"/>
        </w:rPr>
        <w:t>Картография</w:t>
      </w:r>
    </w:p>
    <w:p w:rsidR="00BD5C6B" w:rsidRPr="00BD5C6B" w:rsidRDefault="00BD5C6B" w:rsidP="00BD5C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962400" cy="3171825"/>
            <wp:effectExtent l="19050" t="0" r="0" b="0"/>
            <wp:docPr id="7" name="Рисунок 7" descr="https://avatars.mds.yandex.net/get-turbo/2409768/rth8cc0287730c821ecb3322615f1d462cb/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turbo/2409768/rth8cc0287730c821ecb3322615f1d462cb/max_g480_c12_r4x3_pd10"/>
                    <pic:cNvPicPr>
                      <a:picLocks noChangeAspect="1" noChangeArrowheads="1"/>
                    </pic:cNvPicPr>
                  </pic:nvPicPr>
                  <pic:blipFill>
                    <a:blip r:embed="rId11"/>
                    <a:srcRect/>
                    <a:stretch>
                      <a:fillRect/>
                    </a:stretch>
                  </pic:blipFill>
                  <pic:spPr bwMode="auto">
                    <a:xfrm>
                      <a:off x="0" y="0"/>
                      <a:ext cx="3962400" cy="3171825"/>
                    </a:xfrm>
                    <a:prstGeom prst="rect">
                      <a:avLst/>
                    </a:prstGeom>
                    <a:noFill/>
                    <a:ln w="9525">
                      <a:noFill/>
                      <a:miter lim="800000"/>
                      <a:headEnd/>
                      <a:tailEnd/>
                    </a:ln>
                  </pic:spPr>
                </pic:pic>
              </a:graphicData>
            </a:graphic>
          </wp:inline>
        </w:drawing>
      </w:r>
    </w:p>
    <w:p w:rsidR="00BD5C6B" w:rsidRPr="00BD5C6B" w:rsidRDefault="00BD5C6B" w:rsidP="00BD5C6B">
      <w:pPr>
        <w:spacing w:after="0" w:line="240" w:lineRule="auto"/>
        <w:rPr>
          <w:rFonts w:ascii="Times New Roman" w:eastAsia="Times New Roman" w:hAnsi="Times New Roman" w:cs="Times New Roman"/>
          <w:sz w:val="24"/>
          <w:szCs w:val="24"/>
        </w:rPr>
      </w:pPr>
      <w:r w:rsidRPr="00BD5C6B">
        <w:rPr>
          <w:rFonts w:ascii="Times New Roman" w:eastAsia="Times New Roman" w:hAnsi="Times New Roman" w:cs="Times New Roman"/>
          <w:sz w:val="24"/>
          <w:szCs w:val="24"/>
        </w:rPr>
        <w:t>Картография</w:t>
      </w:r>
    </w:p>
    <w:p w:rsidR="00BD5C6B" w:rsidRPr="00BD5C6B" w:rsidRDefault="00BD5C6B" w:rsidP="00BD5C6B">
      <w:pPr>
        <w:shd w:val="clear" w:color="auto" w:fill="FFFFFF"/>
        <w:spacing w:before="36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 xml:space="preserve">“От карты всякое географическое исследование исходит и к карте приходит, с карты начинается и картой заканчивается” — Н. Н. </w:t>
      </w:r>
      <w:proofErr w:type="spellStart"/>
      <w:r w:rsidRPr="00BD5C6B">
        <w:rPr>
          <w:rFonts w:ascii="Arial" w:eastAsia="Times New Roman" w:hAnsi="Arial" w:cs="Arial"/>
          <w:color w:val="000000"/>
          <w:sz w:val="26"/>
          <w:szCs w:val="26"/>
        </w:rPr>
        <w:t>Баранский</w:t>
      </w:r>
      <w:proofErr w:type="spellEnd"/>
    </w:p>
    <w:p w:rsidR="00BD5C6B" w:rsidRPr="00BD5C6B" w:rsidRDefault="00BD5C6B" w:rsidP="00BD5C6B">
      <w:pPr>
        <w:shd w:val="clear" w:color="auto" w:fill="FFFFFF"/>
        <w:spacing w:before="18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Именно карта остается основой любого географического исследования, так как не существует никакого другого более точного и удобного метода ориентации в пространстве. Лишь с помощью нее можно наиболее правильно создать модель мира.</w:t>
      </w:r>
    </w:p>
    <w:p w:rsidR="00BD5C6B" w:rsidRPr="00BD5C6B" w:rsidRDefault="00BD5C6B" w:rsidP="00BD5C6B">
      <w:pPr>
        <w:shd w:val="clear" w:color="auto" w:fill="FFFFFF"/>
        <w:spacing w:before="180" w:after="0" w:line="240" w:lineRule="auto"/>
        <w:rPr>
          <w:rFonts w:ascii="Arial" w:eastAsia="Times New Roman" w:hAnsi="Arial" w:cs="Arial"/>
          <w:color w:val="000000"/>
          <w:sz w:val="26"/>
          <w:szCs w:val="26"/>
        </w:rPr>
      </w:pPr>
      <w:r w:rsidRPr="00BD5C6B">
        <w:rPr>
          <w:rFonts w:ascii="Arial" w:eastAsia="Times New Roman" w:hAnsi="Arial" w:cs="Arial"/>
          <w:b/>
          <w:bCs/>
          <w:color w:val="000000"/>
          <w:sz w:val="26"/>
        </w:rPr>
        <w:t>Картография — это</w:t>
      </w:r>
      <w:r w:rsidRPr="00BD5C6B">
        <w:rPr>
          <w:rFonts w:ascii="Arial" w:eastAsia="Times New Roman" w:hAnsi="Arial" w:cs="Arial"/>
          <w:color w:val="000000"/>
          <w:sz w:val="26"/>
          <w:szCs w:val="26"/>
        </w:rPr>
        <w:t> наука об исследовании, моделировании и изображении пространства, сочетания и взаимодействия объектов и природных явлений.</w:t>
      </w:r>
    </w:p>
    <w:p w:rsidR="00BD5C6B" w:rsidRPr="00BD5C6B" w:rsidRDefault="00BD5C6B" w:rsidP="00BD5C6B">
      <w:pPr>
        <w:shd w:val="clear" w:color="auto" w:fill="FFFFFF"/>
        <w:spacing w:before="18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Объектами этой дисциплины выступает Земля, другие небесные тела, звездное небо и Вселенная. Продуктами ее деятельности выступают разного рода карты: плоские карты, объемные, глобусы или же другие виды. В свою очередь картография имеет несколько разделов.</w:t>
      </w:r>
    </w:p>
    <w:p w:rsidR="00BD5C6B" w:rsidRPr="00BD5C6B" w:rsidRDefault="00BD5C6B" w:rsidP="00BD5C6B">
      <w:pPr>
        <w:shd w:val="clear" w:color="auto" w:fill="FFFFFF"/>
        <w:spacing w:before="180" w:after="0" w:line="240" w:lineRule="auto"/>
        <w:rPr>
          <w:rFonts w:ascii="Arial" w:eastAsia="Times New Roman" w:hAnsi="Arial" w:cs="Arial"/>
          <w:color w:val="000000"/>
          <w:sz w:val="26"/>
          <w:szCs w:val="26"/>
        </w:rPr>
      </w:pPr>
      <w:r w:rsidRPr="00BD5C6B">
        <w:rPr>
          <w:rFonts w:ascii="Arial" w:eastAsia="Times New Roman" w:hAnsi="Arial" w:cs="Arial"/>
          <w:b/>
          <w:bCs/>
          <w:color w:val="000000"/>
          <w:sz w:val="26"/>
        </w:rPr>
        <w:t>Картоведение это</w:t>
      </w:r>
      <w:r w:rsidRPr="00BD5C6B">
        <w:rPr>
          <w:rFonts w:ascii="Arial" w:eastAsia="Times New Roman" w:hAnsi="Arial" w:cs="Arial"/>
          <w:color w:val="000000"/>
          <w:sz w:val="26"/>
          <w:szCs w:val="26"/>
        </w:rPr>
        <w:t> наука об изучении техники создания и производства карт.</w:t>
      </w:r>
    </w:p>
    <w:p w:rsidR="00BD5C6B" w:rsidRPr="00BD5C6B" w:rsidRDefault="00BD5C6B" w:rsidP="00BD5C6B">
      <w:pPr>
        <w:shd w:val="clear" w:color="auto" w:fill="FFFFFF"/>
        <w:spacing w:before="480" w:after="0" w:line="420" w:lineRule="atLeast"/>
        <w:outlineLvl w:val="2"/>
        <w:rPr>
          <w:rFonts w:ascii="Arial" w:eastAsia="Times New Roman" w:hAnsi="Arial" w:cs="Arial"/>
          <w:color w:val="000000"/>
          <w:sz w:val="36"/>
          <w:szCs w:val="36"/>
        </w:rPr>
      </w:pPr>
      <w:r w:rsidRPr="00BD5C6B">
        <w:rPr>
          <w:rFonts w:ascii="Arial" w:eastAsia="Times New Roman" w:hAnsi="Arial" w:cs="Arial"/>
          <w:color w:val="000000"/>
          <w:sz w:val="36"/>
          <w:szCs w:val="36"/>
        </w:rPr>
        <w:t>Математическая картография</w:t>
      </w:r>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r w:rsidRPr="00BD5C6B">
        <w:rPr>
          <w:rFonts w:ascii="Arial" w:eastAsia="Times New Roman" w:hAnsi="Arial" w:cs="Arial"/>
          <w:b/>
          <w:bCs/>
          <w:color w:val="000000"/>
          <w:sz w:val="26"/>
        </w:rPr>
        <w:t>Математическая картография это</w:t>
      </w:r>
      <w:r w:rsidRPr="00BD5C6B">
        <w:rPr>
          <w:rFonts w:ascii="Arial" w:eastAsia="Times New Roman" w:hAnsi="Arial" w:cs="Arial"/>
          <w:color w:val="000000"/>
          <w:sz w:val="26"/>
          <w:szCs w:val="26"/>
        </w:rPr>
        <w:t> наука, которая изучает построение моделей пространства на плоскости. Земля имеет форму сферы, поэтому создать точную карту на плоскости с сохранением всех пропорций, углов и расстояний не представляется возможным. Именно математическая картография пытается создавать наиболее точные модели пространства на плоскости.</w:t>
      </w:r>
    </w:p>
    <w:p w:rsidR="00BD5C6B" w:rsidRPr="00BD5C6B" w:rsidRDefault="00BD5C6B" w:rsidP="00BD5C6B">
      <w:pPr>
        <w:shd w:val="clear" w:color="auto" w:fill="FFFFFF"/>
        <w:spacing w:before="18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 xml:space="preserve">Составление и оформление карт — наука о техническом дизайне и физическом </w:t>
      </w:r>
      <w:proofErr w:type="spellStart"/>
      <w:r w:rsidRPr="00BD5C6B">
        <w:rPr>
          <w:rFonts w:ascii="Arial" w:eastAsia="Times New Roman" w:hAnsi="Arial" w:cs="Arial"/>
          <w:color w:val="000000"/>
          <w:sz w:val="26"/>
          <w:szCs w:val="26"/>
        </w:rPr>
        <w:t>воплащении</w:t>
      </w:r>
      <w:proofErr w:type="spellEnd"/>
      <w:r w:rsidRPr="00BD5C6B">
        <w:rPr>
          <w:rFonts w:ascii="Arial" w:eastAsia="Times New Roman" w:hAnsi="Arial" w:cs="Arial"/>
          <w:color w:val="000000"/>
          <w:sz w:val="26"/>
          <w:szCs w:val="26"/>
        </w:rPr>
        <w:t xml:space="preserve"> моделей пространства.</w:t>
      </w:r>
    </w:p>
    <w:p w:rsidR="00BD5C6B" w:rsidRPr="00BD5C6B" w:rsidRDefault="00BD5C6B" w:rsidP="00BD5C6B">
      <w:pPr>
        <w:shd w:val="clear" w:color="auto" w:fill="FFFFFF"/>
        <w:spacing w:before="480" w:after="0" w:line="420" w:lineRule="atLeast"/>
        <w:outlineLvl w:val="2"/>
        <w:rPr>
          <w:rFonts w:ascii="Arial" w:eastAsia="Times New Roman" w:hAnsi="Arial" w:cs="Arial"/>
          <w:color w:val="000000"/>
          <w:sz w:val="36"/>
          <w:szCs w:val="36"/>
        </w:rPr>
      </w:pPr>
      <w:r w:rsidRPr="00BD5C6B">
        <w:rPr>
          <w:rFonts w:ascii="Arial" w:eastAsia="Times New Roman" w:hAnsi="Arial" w:cs="Arial"/>
          <w:color w:val="000000"/>
          <w:sz w:val="36"/>
          <w:szCs w:val="36"/>
        </w:rPr>
        <w:lastRenderedPageBreak/>
        <w:t>Цифровая картография</w:t>
      </w:r>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r w:rsidRPr="00BD5C6B">
        <w:rPr>
          <w:rFonts w:ascii="Arial" w:eastAsia="Times New Roman" w:hAnsi="Arial" w:cs="Arial"/>
          <w:b/>
          <w:bCs/>
          <w:color w:val="000000"/>
          <w:sz w:val="26"/>
        </w:rPr>
        <w:t>Цифровая картография это</w:t>
      </w:r>
      <w:r w:rsidRPr="00BD5C6B">
        <w:rPr>
          <w:rFonts w:ascii="Arial" w:eastAsia="Times New Roman" w:hAnsi="Arial" w:cs="Arial"/>
          <w:color w:val="000000"/>
          <w:sz w:val="26"/>
          <w:szCs w:val="26"/>
        </w:rPr>
        <w:t> раздел, который сложно назвать отдельным, так как это скорее инструмент, с помощью которого проводятся различные вычисления. Эта наука является дополнением и помощником для других направлений.</w:t>
      </w:r>
    </w:p>
    <w:p w:rsidR="00BD5C6B" w:rsidRPr="00BD5C6B" w:rsidRDefault="00BD5C6B" w:rsidP="00BD5C6B">
      <w:pPr>
        <w:shd w:val="clear" w:color="auto" w:fill="FFFFFF"/>
        <w:spacing w:before="180" w:after="0" w:line="240" w:lineRule="auto"/>
        <w:rPr>
          <w:rFonts w:ascii="Arial" w:eastAsia="Times New Roman" w:hAnsi="Arial" w:cs="Arial"/>
          <w:color w:val="000000"/>
          <w:sz w:val="26"/>
          <w:szCs w:val="26"/>
        </w:rPr>
      </w:pPr>
      <w:r w:rsidRPr="00BD5C6B">
        <w:rPr>
          <w:rFonts w:ascii="Arial" w:eastAsia="Times New Roman" w:hAnsi="Arial" w:cs="Arial"/>
          <w:b/>
          <w:bCs/>
          <w:color w:val="000000"/>
          <w:sz w:val="26"/>
        </w:rPr>
        <w:t>Интересный факт</w:t>
      </w:r>
      <w:r w:rsidRPr="00BD5C6B">
        <w:rPr>
          <w:rFonts w:ascii="Arial" w:eastAsia="Times New Roman" w:hAnsi="Arial" w:cs="Arial"/>
          <w:color w:val="000000"/>
          <w:sz w:val="26"/>
          <w:szCs w:val="26"/>
        </w:rPr>
        <w:t xml:space="preserve">: нам, может быть и привычно видеть север в верхней части карты, но так было не всегда. В средние века, когда исламский мир перетянул одеяло лидерства в этой сфере на себя, восток был сверху. На латынь слово “восток” переводится как </w:t>
      </w:r>
      <w:proofErr w:type="spellStart"/>
      <w:r w:rsidRPr="00BD5C6B">
        <w:rPr>
          <w:rFonts w:ascii="Arial" w:eastAsia="Times New Roman" w:hAnsi="Arial" w:cs="Arial"/>
          <w:color w:val="000000"/>
          <w:sz w:val="26"/>
          <w:szCs w:val="26"/>
        </w:rPr>
        <w:t>oriens</w:t>
      </w:r>
      <w:proofErr w:type="spellEnd"/>
      <w:r w:rsidRPr="00BD5C6B">
        <w:rPr>
          <w:rFonts w:ascii="Arial" w:eastAsia="Times New Roman" w:hAnsi="Arial" w:cs="Arial"/>
          <w:color w:val="000000"/>
          <w:sz w:val="26"/>
          <w:szCs w:val="26"/>
        </w:rPr>
        <w:t>. И чтобы правильно прочитать карту, восток должен был быть сверху, поэтому говорилось, что ее надо “сориентировать”. Отсюда и появилось это слово!</w:t>
      </w:r>
    </w:p>
    <w:p w:rsidR="00BD5C6B" w:rsidRPr="00BD5C6B" w:rsidRDefault="00BD5C6B" w:rsidP="00BD5C6B">
      <w:pPr>
        <w:shd w:val="clear" w:color="auto" w:fill="FFFFFF"/>
        <w:spacing w:before="480" w:after="0" w:line="420" w:lineRule="atLeast"/>
        <w:outlineLvl w:val="1"/>
        <w:rPr>
          <w:rFonts w:ascii="Arial" w:eastAsia="Times New Roman" w:hAnsi="Arial" w:cs="Arial"/>
          <w:b/>
          <w:bCs/>
          <w:color w:val="000000"/>
          <w:sz w:val="36"/>
          <w:szCs w:val="36"/>
        </w:rPr>
      </w:pPr>
      <w:r w:rsidRPr="00BD5C6B">
        <w:rPr>
          <w:rFonts w:ascii="Arial" w:eastAsia="Times New Roman" w:hAnsi="Arial" w:cs="Arial"/>
          <w:b/>
          <w:bCs/>
          <w:color w:val="000000"/>
          <w:sz w:val="36"/>
          <w:szCs w:val="36"/>
        </w:rPr>
        <w:t>Физическая география</w:t>
      </w:r>
    </w:p>
    <w:p w:rsidR="00BD5C6B" w:rsidRPr="00BD5C6B" w:rsidRDefault="00BD5C6B" w:rsidP="00BD5C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29100" cy="2352675"/>
            <wp:effectExtent l="19050" t="0" r="0" b="0"/>
            <wp:docPr id="8" name="Рисунок 8" descr="https://avatars.mds.yandex.net/get-turbo/2416044/rthcf5ad4583ede41ad61c2502c8e176334/max_g480_c12_r16x9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turbo/2416044/rthcf5ad4583ede41ad61c2502c8e176334/max_g480_c12_r16x9_pd10"/>
                    <pic:cNvPicPr>
                      <a:picLocks noChangeAspect="1" noChangeArrowheads="1"/>
                    </pic:cNvPicPr>
                  </pic:nvPicPr>
                  <pic:blipFill>
                    <a:blip r:embed="rId12"/>
                    <a:srcRect/>
                    <a:stretch>
                      <a:fillRect/>
                    </a:stretch>
                  </pic:blipFill>
                  <pic:spPr bwMode="auto">
                    <a:xfrm>
                      <a:off x="0" y="0"/>
                      <a:ext cx="4229100" cy="2352675"/>
                    </a:xfrm>
                    <a:prstGeom prst="rect">
                      <a:avLst/>
                    </a:prstGeom>
                    <a:noFill/>
                    <a:ln w="9525">
                      <a:noFill/>
                      <a:miter lim="800000"/>
                      <a:headEnd/>
                      <a:tailEnd/>
                    </a:ln>
                  </pic:spPr>
                </pic:pic>
              </a:graphicData>
            </a:graphic>
          </wp:inline>
        </w:drawing>
      </w:r>
    </w:p>
    <w:p w:rsidR="00BD5C6B" w:rsidRPr="00BD5C6B" w:rsidRDefault="00BD5C6B" w:rsidP="00BD5C6B">
      <w:pPr>
        <w:spacing w:after="0" w:line="240" w:lineRule="auto"/>
        <w:rPr>
          <w:rFonts w:ascii="Times New Roman" w:eastAsia="Times New Roman" w:hAnsi="Times New Roman" w:cs="Times New Roman"/>
          <w:sz w:val="24"/>
          <w:szCs w:val="24"/>
        </w:rPr>
      </w:pPr>
      <w:r w:rsidRPr="00BD5C6B">
        <w:rPr>
          <w:rFonts w:ascii="Times New Roman" w:eastAsia="Times New Roman" w:hAnsi="Times New Roman" w:cs="Times New Roman"/>
          <w:sz w:val="24"/>
          <w:szCs w:val="24"/>
        </w:rPr>
        <w:t>Физическая география</w:t>
      </w:r>
    </w:p>
    <w:p w:rsidR="00BD5C6B" w:rsidRPr="00BD5C6B" w:rsidRDefault="00BD5C6B" w:rsidP="00BD5C6B">
      <w:pPr>
        <w:shd w:val="clear" w:color="auto" w:fill="FFFFFF"/>
        <w:spacing w:before="360" w:after="0" w:line="240" w:lineRule="auto"/>
        <w:rPr>
          <w:rFonts w:ascii="Arial" w:eastAsia="Times New Roman" w:hAnsi="Arial" w:cs="Arial"/>
          <w:color w:val="000000"/>
          <w:sz w:val="26"/>
          <w:szCs w:val="26"/>
        </w:rPr>
      </w:pPr>
      <w:r w:rsidRPr="00BD5C6B">
        <w:rPr>
          <w:rFonts w:ascii="Arial" w:eastAsia="Times New Roman" w:hAnsi="Arial" w:cs="Arial"/>
          <w:b/>
          <w:bCs/>
          <w:color w:val="000000"/>
          <w:sz w:val="26"/>
        </w:rPr>
        <w:t>Физическая география это</w:t>
      </w:r>
      <w:r w:rsidRPr="00BD5C6B">
        <w:rPr>
          <w:rFonts w:ascii="Arial" w:eastAsia="Times New Roman" w:hAnsi="Arial" w:cs="Arial"/>
          <w:color w:val="000000"/>
          <w:sz w:val="26"/>
          <w:szCs w:val="26"/>
        </w:rPr>
        <w:t> отрасль естествознания, которая занимается изучением процессов и закономерностей в природной среде, такой как атмосфера, гидросфера, биосфера и геосфера. Физическая география делится на несколько областей.</w:t>
      </w:r>
    </w:p>
    <w:p w:rsidR="00BD5C6B" w:rsidRPr="00BD5C6B" w:rsidRDefault="00BD5C6B" w:rsidP="00BD5C6B">
      <w:pPr>
        <w:shd w:val="clear" w:color="auto" w:fill="FFFFFF"/>
        <w:spacing w:before="480" w:after="0" w:line="420" w:lineRule="atLeast"/>
        <w:outlineLvl w:val="2"/>
        <w:rPr>
          <w:rFonts w:ascii="Arial" w:eastAsia="Times New Roman" w:hAnsi="Arial" w:cs="Arial"/>
          <w:color w:val="000000"/>
          <w:sz w:val="36"/>
          <w:szCs w:val="36"/>
        </w:rPr>
      </w:pPr>
      <w:r w:rsidRPr="00BD5C6B">
        <w:rPr>
          <w:rFonts w:ascii="Arial" w:eastAsia="Times New Roman" w:hAnsi="Arial" w:cs="Arial"/>
          <w:color w:val="000000"/>
          <w:sz w:val="36"/>
          <w:szCs w:val="36"/>
        </w:rPr>
        <w:t>Геоморфология</w:t>
      </w:r>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Геоморфология — область, связанная с пониманием поверхности Земли, и процессов, благодаря которым она формируется как в настоящем, так и в прошлом. Геоморфология в свою очередь делится на несколько других направлений, которые изучают уже конкретные формы рельефа — к примеру, существует пустынная геоморфология или речная. Но все эти направления имеют общие процессы и методы, которые объединяют их в одну дисциплину. Геоморфология стремится понять историю и динамику рельефа и прогнозировать будущие изменения с помощью комбинации полевого наблюдения, физического эксперимента и численного моделирования (</w:t>
      </w:r>
      <w:proofErr w:type="spellStart"/>
      <w:r w:rsidRPr="00BD5C6B">
        <w:rPr>
          <w:rFonts w:ascii="Arial" w:eastAsia="Times New Roman" w:hAnsi="Arial" w:cs="Arial"/>
          <w:color w:val="000000"/>
          <w:sz w:val="26"/>
          <w:szCs w:val="26"/>
        </w:rPr>
        <w:t>геоморфометрия</w:t>
      </w:r>
      <w:proofErr w:type="spellEnd"/>
      <w:r w:rsidRPr="00BD5C6B">
        <w:rPr>
          <w:rFonts w:ascii="Arial" w:eastAsia="Times New Roman" w:hAnsi="Arial" w:cs="Arial"/>
          <w:color w:val="000000"/>
          <w:sz w:val="26"/>
          <w:szCs w:val="26"/>
        </w:rPr>
        <w:t>).</w:t>
      </w:r>
    </w:p>
    <w:p w:rsidR="00BD5C6B" w:rsidRPr="00BD5C6B" w:rsidRDefault="00BD5C6B" w:rsidP="00BD5C6B">
      <w:pPr>
        <w:shd w:val="clear" w:color="auto" w:fill="FFFFFF"/>
        <w:spacing w:before="480" w:after="0" w:line="420" w:lineRule="atLeast"/>
        <w:outlineLvl w:val="2"/>
        <w:rPr>
          <w:rFonts w:ascii="Arial" w:eastAsia="Times New Roman" w:hAnsi="Arial" w:cs="Arial"/>
          <w:color w:val="000000"/>
          <w:sz w:val="36"/>
          <w:szCs w:val="36"/>
        </w:rPr>
      </w:pPr>
      <w:r w:rsidRPr="00BD5C6B">
        <w:rPr>
          <w:rFonts w:ascii="Arial" w:eastAsia="Times New Roman" w:hAnsi="Arial" w:cs="Arial"/>
          <w:color w:val="000000"/>
          <w:sz w:val="36"/>
          <w:szCs w:val="36"/>
        </w:rPr>
        <w:lastRenderedPageBreak/>
        <w:t>Гидрология</w:t>
      </w:r>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 xml:space="preserve">Гидрология — область, которая изучает воду в любом ее проявлении и в любом месторасположение. Таким </w:t>
      </w:r>
      <w:proofErr w:type="gramStart"/>
      <w:r w:rsidRPr="00BD5C6B">
        <w:rPr>
          <w:rFonts w:ascii="Arial" w:eastAsia="Times New Roman" w:hAnsi="Arial" w:cs="Arial"/>
          <w:color w:val="000000"/>
          <w:sz w:val="26"/>
          <w:szCs w:val="26"/>
        </w:rPr>
        <w:t>образом</w:t>
      </w:r>
      <w:proofErr w:type="gramEnd"/>
      <w:r w:rsidRPr="00BD5C6B">
        <w:rPr>
          <w:rFonts w:ascii="Arial" w:eastAsia="Times New Roman" w:hAnsi="Arial" w:cs="Arial"/>
          <w:color w:val="000000"/>
          <w:sz w:val="26"/>
          <w:szCs w:val="26"/>
        </w:rPr>
        <w:t xml:space="preserve"> настоящая дисциплина охватывает воду в реках, озерах, водоносных горизонтах и, в некоторой степени, ледниках. Наука изучает все процессы и динамику развития этих водоемов.</w:t>
      </w:r>
    </w:p>
    <w:p w:rsidR="00BD5C6B" w:rsidRPr="00BD5C6B" w:rsidRDefault="00BD5C6B" w:rsidP="00BD5C6B">
      <w:pPr>
        <w:shd w:val="clear" w:color="auto" w:fill="FFFFFF"/>
        <w:spacing w:before="480" w:after="0" w:line="420" w:lineRule="atLeast"/>
        <w:outlineLvl w:val="2"/>
        <w:rPr>
          <w:rFonts w:ascii="Arial" w:eastAsia="Times New Roman" w:hAnsi="Arial" w:cs="Arial"/>
          <w:color w:val="000000"/>
          <w:sz w:val="36"/>
          <w:szCs w:val="36"/>
        </w:rPr>
      </w:pPr>
      <w:r w:rsidRPr="00BD5C6B">
        <w:rPr>
          <w:rFonts w:ascii="Arial" w:eastAsia="Times New Roman" w:hAnsi="Arial" w:cs="Arial"/>
          <w:color w:val="000000"/>
          <w:sz w:val="36"/>
          <w:szCs w:val="36"/>
        </w:rPr>
        <w:t>Гляциология</w:t>
      </w:r>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Гляциология — область, которая изучает ледники и ледяные щиты, криосферы и другие явления связанные со льдом.</w:t>
      </w:r>
    </w:p>
    <w:p w:rsidR="00BD5C6B" w:rsidRPr="00BD5C6B" w:rsidRDefault="00BD5C6B" w:rsidP="00BD5C6B">
      <w:pPr>
        <w:shd w:val="clear" w:color="auto" w:fill="FFFFFF"/>
        <w:spacing w:before="480" w:after="0" w:line="420" w:lineRule="atLeast"/>
        <w:outlineLvl w:val="2"/>
        <w:rPr>
          <w:rFonts w:ascii="Arial" w:eastAsia="Times New Roman" w:hAnsi="Arial" w:cs="Arial"/>
          <w:color w:val="000000"/>
          <w:sz w:val="36"/>
          <w:szCs w:val="36"/>
        </w:rPr>
      </w:pPr>
      <w:r w:rsidRPr="00BD5C6B">
        <w:rPr>
          <w:rFonts w:ascii="Arial" w:eastAsia="Times New Roman" w:hAnsi="Arial" w:cs="Arial"/>
          <w:color w:val="000000"/>
          <w:sz w:val="36"/>
          <w:szCs w:val="36"/>
        </w:rPr>
        <w:t>Биогеография</w:t>
      </w:r>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Биогеография — наука, которая изучает географические закономерности распределения животных видов и процессы, которые влияют на формирование подобных закономерностей. Биогеография возникла как область исследований в результате работы Альфреда Рассела Уоллеса, хотя область до конца двадцатого века в основном рассматривалась как историческая с точки зрения перспективы и описательная с точки зрения подхода.</w:t>
      </w:r>
    </w:p>
    <w:p w:rsidR="00BD5C6B" w:rsidRPr="00BD5C6B" w:rsidRDefault="00BD5C6B" w:rsidP="00BD5C6B">
      <w:pPr>
        <w:shd w:val="clear" w:color="auto" w:fill="FFFFFF"/>
        <w:spacing w:before="480" w:after="0" w:line="420" w:lineRule="atLeast"/>
        <w:outlineLvl w:val="2"/>
        <w:rPr>
          <w:rFonts w:ascii="Arial" w:eastAsia="Times New Roman" w:hAnsi="Arial" w:cs="Arial"/>
          <w:color w:val="000000"/>
          <w:sz w:val="36"/>
          <w:szCs w:val="36"/>
        </w:rPr>
      </w:pPr>
      <w:r w:rsidRPr="00BD5C6B">
        <w:rPr>
          <w:rFonts w:ascii="Arial" w:eastAsia="Times New Roman" w:hAnsi="Arial" w:cs="Arial"/>
          <w:color w:val="000000"/>
          <w:sz w:val="36"/>
          <w:szCs w:val="36"/>
        </w:rPr>
        <w:t>Климатология</w:t>
      </w:r>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Климатология — область, которая изучает климат. Дисциплина изучает все процессы и явления, связанные с погодными условиями в различные периоды времени. Климатология изучает как природу микро (локального), так и макро (глобального) климата, а также природные и антропогенные воздействия на них. Ориентируется на долгосрочное прогнозирование погоды.</w:t>
      </w:r>
    </w:p>
    <w:p w:rsidR="00BD5C6B" w:rsidRPr="00BD5C6B" w:rsidRDefault="00BD5C6B" w:rsidP="00BD5C6B">
      <w:pPr>
        <w:shd w:val="clear" w:color="auto" w:fill="FFFFFF"/>
        <w:spacing w:before="480" w:after="0" w:line="420" w:lineRule="atLeast"/>
        <w:outlineLvl w:val="2"/>
        <w:rPr>
          <w:rFonts w:ascii="Arial" w:eastAsia="Times New Roman" w:hAnsi="Arial" w:cs="Arial"/>
          <w:color w:val="000000"/>
          <w:sz w:val="36"/>
          <w:szCs w:val="36"/>
        </w:rPr>
      </w:pPr>
      <w:r w:rsidRPr="00BD5C6B">
        <w:rPr>
          <w:rFonts w:ascii="Arial" w:eastAsia="Times New Roman" w:hAnsi="Arial" w:cs="Arial"/>
          <w:color w:val="000000"/>
          <w:sz w:val="36"/>
          <w:szCs w:val="36"/>
        </w:rPr>
        <w:t>Метеорология</w:t>
      </w:r>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 xml:space="preserve">Метеорология — область, которая исследует атмосферу и фокусируется на прогнозировании на краткосрочный период. Метеорологические явления </w:t>
      </w:r>
      <w:proofErr w:type="gramStart"/>
      <w:r w:rsidRPr="00BD5C6B">
        <w:rPr>
          <w:rFonts w:ascii="Arial" w:eastAsia="Times New Roman" w:hAnsi="Arial" w:cs="Arial"/>
          <w:color w:val="000000"/>
          <w:sz w:val="26"/>
          <w:szCs w:val="26"/>
        </w:rPr>
        <w:t>—э</w:t>
      </w:r>
      <w:proofErr w:type="gramEnd"/>
      <w:r w:rsidRPr="00BD5C6B">
        <w:rPr>
          <w:rFonts w:ascii="Arial" w:eastAsia="Times New Roman" w:hAnsi="Arial" w:cs="Arial"/>
          <w:color w:val="000000"/>
          <w:sz w:val="26"/>
          <w:szCs w:val="26"/>
        </w:rPr>
        <w:t>то наблюдаемые погодные явления, которые освещают и объясняются наукой о метеорологии.</w:t>
      </w:r>
    </w:p>
    <w:p w:rsidR="00BD5C6B" w:rsidRPr="00BD5C6B" w:rsidRDefault="00BD5C6B" w:rsidP="00BD5C6B">
      <w:pPr>
        <w:shd w:val="clear" w:color="auto" w:fill="FFFFFF"/>
        <w:spacing w:before="480" w:after="0" w:line="420" w:lineRule="atLeast"/>
        <w:outlineLvl w:val="2"/>
        <w:rPr>
          <w:rFonts w:ascii="Arial" w:eastAsia="Times New Roman" w:hAnsi="Arial" w:cs="Arial"/>
          <w:color w:val="000000"/>
          <w:sz w:val="36"/>
          <w:szCs w:val="36"/>
        </w:rPr>
      </w:pPr>
      <w:r w:rsidRPr="00BD5C6B">
        <w:rPr>
          <w:rFonts w:ascii="Arial" w:eastAsia="Times New Roman" w:hAnsi="Arial" w:cs="Arial"/>
          <w:color w:val="000000"/>
          <w:sz w:val="36"/>
          <w:szCs w:val="36"/>
        </w:rPr>
        <w:t>Почвоведение</w:t>
      </w:r>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Почвоведение — область, которая направлена на изучения почв в их естественной среде. В основном занимается педогенезом, морфологией почвы, классификацией почвы.</w:t>
      </w:r>
    </w:p>
    <w:p w:rsidR="00BD5C6B" w:rsidRPr="00BD5C6B" w:rsidRDefault="00BD5C6B" w:rsidP="00BD5C6B">
      <w:pPr>
        <w:shd w:val="clear" w:color="auto" w:fill="FFFFFF"/>
        <w:spacing w:before="18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lastRenderedPageBreak/>
        <w:t>Палеогеография — область, которая изучает материалы в стратиграфической записи, чтобы понять формирование континентов в их географическом развитии.</w:t>
      </w:r>
    </w:p>
    <w:p w:rsidR="00BD5C6B" w:rsidRPr="00BD5C6B" w:rsidRDefault="00BD5C6B" w:rsidP="00BD5C6B">
      <w:pPr>
        <w:shd w:val="clear" w:color="auto" w:fill="FFFFFF"/>
        <w:spacing w:before="480" w:after="0" w:line="420" w:lineRule="atLeast"/>
        <w:outlineLvl w:val="2"/>
        <w:rPr>
          <w:rFonts w:ascii="Arial" w:eastAsia="Times New Roman" w:hAnsi="Arial" w:cs="Arial"/>
          <w:color w:val="000000"/>
          <w:sz w:val="36"/>
          <w:szCs w:val="36"/>
        </w:rPr>
      </w:pPr>
      <w:r w:rsidRPr="00BD5C6B">
        <w:rPr>
          <w:rFonts w:ascii="Arial" w:eastAsia="Times New Roman" w:hAnsi="Arial" w:cs="Arial"/>
          <w:color w:val="000000"/>
          <w:sz w:val="36"/>
          <w:szCs w:val="36"/>
        </w:rPr>
        <w:t>Прибрежная география</w:t>
      </w:r>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Прибрежная география — область, изучающее динамическое взаимодействие между океаном и сушей. Направление включает как физическую географию, так и человеческую.</w:t>
      </w:r>
    </w:p>
    <w:p w:rsidR="00BD5C6B" w:rsidRPr="00BD5C6B" w:rsidRDefault="00BD5C6B" w:rsidP="00BD5C6B">
      <w:pPr>
        <w:shd w:val="clear" w:color="auto" w:fill="FFFFFF"/>
        <w:spacing w:before="480" w:after="0" w:line="420" w:lineRule="atLeast"/>
        <w:outlineLvl w:val="2"/>
        <w:rPr>
          <w:rFonts w:ascii="Arial" w:eastAsia="Times New Roman" w:hAnsi="Arial" w:cs="Arial"/>
          <w:color w:val="000000"/>
          <w:sz w:val="36"/>
          <w:szCs w:val="36"/>
        </w:rPr>
      </w:pPr>
      <w:r w:rsidRPr="00BD5C6B">
        <w:rPr>
          <w:rFonts w:ascii="Arial" w:eastAsia="Times New Roman" w:hAnsi="Arial" w:cs="Arial"/>
          <w:color w:val="000000"/>
          <w:sz w:val="36"/>
          <w:szCs w:val="36"/>
        </w:rPr>
        <w:t>Океанография</w:t>
      </w:r>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Океанография — область, которая изучает моря и океаны на поверхности Земли. Охватывает широкий круг вопросов, включая морские организмы и динамику экосистем (биологическая океанография); океанические течения, волны и динамику геофизической жидкости (физическая океанография); тектонику плит и геологию морского дна (геологическая океанография); и потоки различных химических веществ и физических явлений, происходящих в океане и вблизи его границ (химическая океанография).</w:t>
      </w:r>
    </w:p>
    <w:p w:rsidR="00BD5C6B" w:rsidRPr="00BD5C6B" w:rsidRDefault="00BD5C6B" w:rsidP="00BD5C6B">
      <w:pPr>
        <w:shd w:val="clear" w:color="auto" w:fill="FFFFFF"/>
        <w:spacing w:before="480" w:after="0" w:line="420" w:lineRule="atLeast"/>
        <w:outlineLvl w:val="2"/>
        <w:rPr>
          <w:rFonts w:ascii="Arial" w:eastAsia="Times New Roman" w:hAnsi="Arial" w:cs="Arial"/>
          <w:color w:val="000000"/>
          <w:sz w:val="36"/>
          <w:szCs w:val="36"/>
        </w:rPr>
      </w:pPr>
      <w:r w:rsidRPr="00BD5C6B">
        <w:rPr>
          <w:rFonts w:ascii="Arial" w:eastAsia="Times New Roman" w:hAnsi="Arial" w:cs="Arial"/>
          <w:color w:val="000000"/>
          <w:sz w:val="36"/>
          <w:szCs w:val="36"/>
        </w:rPr>
        <w:t>Ландшафтная экология</w:t>
      </w:r>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Ландшафтная экология — область, которая изучает влияние изменений ландшафта на общие экологические процессы.</w:t>
      </w:r>
    </w:p>
    <w:p w:rsidR="00BD5C6B" w:rsidRPr="00BD5C6B" w:rsidRDefault="00BD5C6B" w:rsidP="00BD5C6B">
      <w:pPr>
        <w:shd w:val="clear" w:color="auto" w:fill="FFFFFF"/>
        <w:spacing w:before="480" w:after="0" w:line="420" w:lineRule="atLeast"/>
        <w:outlineLvl w:val="2"/>
        <w:rPr>
          <w:rFonts w:ascii="Arial" w:eastAsia="Times New Roman" w:hAnsi="Arial" w:cs="Arial"/>
          <w:color w:val="000000"/>
          <w:sz w:val="36"/>
          <w:szCs w:val="36"/>
        </w:rPr>
      </w:pPr>
      <w:proofErr w:type="spellStart"/>
      <w:r w:rsidRPr="00BD5C6B">
        <w:rPr>
          <w:rFonts w:ascii="Arial" w:eastAsia="Times New Roman" w:hAnsi="Arial" w:cs="Arial"/>
          <w:color w:val="000000"/>
          <w:sz w:val="36"/>
          <w:szCs w:val="36"/>
        </w:rPr>
        <w:t>Геоматика</w:t>
      </w:r>
      <w:proofErr w:type="spellEnd"/>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proofErr w:type="spellStart"/>
      <w:r w:rsidRPr="00BD5C6B">
        <w:rPr>
          <w:rFonts w:ascii="Arial" w:eastAsia="Times New Roman" w:hAnsi="Arial" w:cs="Arial"/>
          <w:color w:val="000000"/>
          <w:sz w:val="26"/>
          <w:szCs w:val="26"/>
        </w:rPr>
        <w:t>Геоматика</w:t>
      </w:r>
      <w:proofErr w:type="spellEnd"/>
      <w:r w:rsidRPr="00BD5C6B">
        <w:rPr>
          <w:rFonts w:ascii="Arial" w:eastAsia="Times New Roman" w:hAnsi="Arial" w:cs="Arial"/>
          <w:color w:val="000000"/>
          <w:sz w:val="26"/>
          <w:szCs w:val="26"/>
        </w:rPr>
        <w:t xml:space="preserve"> — область, которая отвечает за технологическое развитие географии, то есть за распространение информации, интерпретацию полученных данных и их хранение.</w:t>
      </w:r>
      <w:r w:rsidRPr="00BD5C6B">
        <w:rPr>
          <w:rFonts w:ascii="Arial" w:eastAsia="Times New Roman" w:hAnsi="Arial" w:cs="Arial"/>
          <w:color w:val="000000"/>
          <w:sz w:val="26"/>
          <w:szCs w:val="26"/>
        </w:rPr>
        <w:br/>
        <w:t>Четвертичная геология — область, отвечающая за изучение последних 2,6 миллионов лет существования Земли, с целью понимания последних экологических изменений.</w:t>
      </w:r>
    </w:p>
    <w:p w:rsidR="00BD5C6B" w:rsidRPr="00BD5C6B" w:rsidRDefault="00BD5C6B" w:rsidP="00BD5C6B">
      <w:pPr>
        <w:shd w:val="clear" w:color="auto" w:fill="FFFFFF"/>
        <w:spacing w:before="480" w:after="0" w:line="420" w:lineRule="atLeast"/>
        <w:outlineLvl w:val="1"/>
        <w:rPr>
          <w:rFonts w:ascii="Arial" w:eastAsia="Times New Roman" w:hAnsi="Arial" w:cs="Arial"/>
          <w:b/>
          <w:bCs/>
          <w:color w:val="000000"/>
          <w:sz w:val="36"/>
          <w:szCs w:val="36"/>
        </w:rPr>
      </w:pPr>
      <w:r w:rsidRPr="00BD5C6B">
        <w:rPr>
          <w:rFonts w:ascii="Arial" w:eastAsia="Times New Roman" w:hAnsi="Arial" w:cs="Arial"/>
          <w:b/>
          <w:bCs/>
          <w:color w:val="000000"/>
          <w:sz w:val="36"/>
          <w:szCs w:val="36"/>
        </w:rPr>
        <w:t>Социально-экономическая география</w:t>
      </w:r>
    </w:p>
    <w:p w:rsidR="00BD5C6B" w:rsidRPr="00BD5C6B" w:rsidRDefault="00BD5C6B" w:rsidP="00BD5C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29100" cy="3171825"/>
            <wp:effectExtent l="19050" t="0" r="0" b="0"/>
            <wp:docPr id="9" name="Рисунок 9" descr="https://avatars.mds.yandex.net/get-turbo/2416044/rth2107d3dda85bd0361ff03388af583dbf/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turbo/2416044/rth2107d3dda85bd0361ff03388af583dbf/max_g480_c12_r4x3_pd10"/>
                    <pic:cNvPicPr>
                      <a:picLocks noChangeAspect="1" noChangeArrowheads="1"/>
                    </pic:cNvPicPr>
                  </pic:nvPicPr>
                  <pic:blipFill>
                    <a:blip r:embed="rId13"/>
                    <a:srcRect/>
                    <a:stretch>
                      <a:fillRect/>
                    </a:stretch>
                  </pic:blipFill>
                  <pic:spPr bwMode="auto">
                    <a:xfrm>
                      <a:off x="0" y="0"/>
                      <a:ext cx="4229100" cy="3171825"/>
                    </a:xfrm>
                    <a:prstGeom prst="rect">
                      <a:avLst/>
                    </a:prstGeom>
                    <a:noFill/>
                    <a:ln w="9525">
                      <a:noFill/>
                      <a:miter lim="800000"/>
                      <a:headEnd/>
                      <a:tailEnd/>
                    </a:ln>
                  </pic:spPr>
                </pic:pic>
              </a:graphicData>
            </a:graphic>
          </wp:inline>
        </w:drawing>
      </w:r>
    </w:p>
    <w:p w:rsidR="00BD5C6B" w:rsidRPr="00BD5C6B" w:rsidRDefault="00BD5C6B" w:rsidP="00BD5C6B">
      <w:pPr>
        <w:spacing w:after="0" w:line="240" w:lineRule="auto"/>
        <w:rPr>
          <w:rFonts w:ascii="Times New Roman" w:eastAsia="Times New Roman" w:hAnsi="Times New Roman" w:cs="Times New Roman"/>
          <w:sz w:val="24"/>
          <w:szCs w:val="24"/>
        </w:rPr>
      </w:pPr>
      <w:r w:rsidRPr="00BD5C6B">
        <w:rPr>
          <w:rFonts w:ascii="Times New Roman" w:eastAsia="Times New Roman" w:hAnsi="Times New Roman" w:cs="Times New Roman"/>
          <w:sz w:val="24"/>
          <w:szCs w:val="24"/>
        </w:rPr>
        <w:t>Социально-экономическая география</w:t>
      </w:r>
    </w:p>
    <w:p w:rsidR="00BD5C6B" w:rsidRPr="00BD5C6B" w:rsidRDefault="00BD5C6B" w:rsidP="00BD5C6B">
      <w:pPr>
        <w:shd w:val="clear" w:color="auto" w:fill="FFFFFF"/>
        <w:spacing w:before="36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Социально-экономическая география или общественная география — это отрасль географии, которая отвечает за изучение людей, сообществ, культур, экономики и их взаимодействие друг с другом и окружающей средой. Социально-экономическая география имеет несколько видов.</w:t>
      </w:r>
    </w:p>
    <w:p w:rsidR="00BD5C6B" w:rsidRPr="00BD5C6B" w:rsidRDefault="00BD5C6B" w:rsidP="00BD5C6B">
      <w:pPr>
        <w:shd w:val="clear" w:color="auto" w:fill="FFFFFF"/>
        <w:spacing w:before="480" w:after="0" w:line="420" w:lineRule="atLeast"/>
        <w:outlineLvl w:val="2"/>
        <w:rPr>
          <w:rFonts w:ascii="Arial" w:eastAsia="Times New Roman" w:hAnsi="Arial" w:cs="Arial"/>
          <w:color w:val="000000"/>
          <w:sz w:val="36"/>
          <w:szCs w:val="36"/>
        </w:rPr>
      </w:pPr>
      <w:r w:rsidRPr="00BD5C6B">
        <w:rPr>
          <w:rFonts w:ascii="Arial" w:eastAsia="Times New Roman" w:hAnsi="Arial" w:cs="Arial"/>
          <w:color w:val="000000"/>
          <w:sz w:val="36"/>
          <w:szCs w:val="36"/>
        </w:rPr>
        <w:t>Культурная география</w:t>
      </w:r>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Культурная география — область, изучающие различные продукты культурного развития обществ во всех их вариациях. Направление изучает анализ закономерностей, связанных с языком, религией, экономикой и другими культурными областями.</w:t>
      </w:r>
    </w:p>
    <w:p w:rsidR="00BD5C6B" w:rsidRPr="00BD5C6B" w:rsidRDefault="00BD5C6B" w:rsidP="00BD5C6B">
      <w:pPr>
        <w:shd w:val="clear" w:color="auto" w:fill="FFFFFF"/>
        <w:spacing w:before="480" w:after="0" w:line="420" w:lineRule="atLeast"/>
        <w:outlineLvl w:val="2"/>
        <w:rPr>
          <w:rFonts w:ascii="Arial" w:eastAsia="Times New Roman" w:hAnsi="Arial" w:cs="Arial"/>
          <w:color w:val="000000"/>
          <w:sz w:val="36"/>
          <w:szCs w:val="36"/>
        </w:rPr>
      </w:pPr>
      <w:r w:rsidRPr="00BD5C6B">
        <w:rPr>
          <w:rFonts w:ascii="Arial" w:eastAsia="Times New Roman" w:hAnsi="Arial" w:cs="Arial"/>
          <w:color w:val="000000"/>
          <w:sz w:val="36"/>
          <w:szCs w:val="36"/>
        </w:rPr>
        <w:t>География развития</w:t>
      </w:r>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География развития — область, которая изучает распределение населения по уровню общего развития, то есть изучает качество жизни и экономическую деятельность на всей территории Земли.</w:t>
      </w:r>
    </w:p>
    <w:p w:rsidR="00BD5C6B" w:rsidRPr="00BD5C6B" w:rsidRDefault="00BD5C6B" w:rsidP="00BD5C6B">
      <w:pPr>
        <w:shd w:val="clear" w:color="auto" w:fill="FFFFFF"/>
        <w:spacing w:before="480" w:after="0" w:line="420" w:lineRule="atLeast"/>
        <w:outlineLvl w:val="2"/>
        <w:rPr>
          <w:rFonts w:ascii="Arial" w:eastAsia="Times New Roman" w:hAnsi="Arial" w:cs="Arial"/>
          <w:color w:val="000000"/>
          <w:sz w:val="36"/>
          <w:szCs w:val="36"/>
        </w:rPr>
      </w:pPr>
      <w:r w:rsidRPr="00BD5C6B">
        <w:rPr>
          <w:rFonts w:ascii="Arial" w:eastAsia="Times New Roman" w:hAnsi="Arial" w:cs="Arial"/>
          <w:color w:val="000000"/>
          <w:sz w:val="36"/>
          <w:szCs w:val="36"/>
        </w:rPr>
        <w:t>Экономическая география</w:t>
      </w:r>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Экономическая география — область, направленная на изучение и взаимовлияние различных экономических систем.</w:t>
      </w:r>
    </w:p>
    <w:p w:rsidR="00BD5C6B" w:rsidRPr="00BD5C6B" w:rsidRDefault="00BD5C6B" w:rsidP="00BD5C6B">
      <w:pPr>
        <w:shd w:val="clear" w:color="auto" w:fill="FFFFFF"/>
        <w:spacing w:before="480" w:after="0" w:line="420" w:lineRule="atLeast"/>
        <w:outlineLvl w:val="2"/>
        <w:rPr>
          <w:rFonts w:ascii="Arial" w:eastAsia="Times New Roman" w:hAnsi="Arial" w:cs="Arial"/>
          <w:color w:val="000000"/>
          <w:sz w:val="36"/>
          <w:szCs w:val="36"/>
        </w:rPr>
      </w:pPr>
      <w:r w:rsidRPr="00BD5C6B">
        <w:rPr>
          <w:rFonts w:ascii="Arial" w:eastAsia="Times New Roman" w:hAnsi="Arial" w:cs="Arial"/>
          <w:color w:val="000000"/>
          <w:sz w:val="36"/>
          <w:szCs w:val="36"/>
        </w:rPr>
        <w:t>Медицинская география</w:t>
      </w:r>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Медицинская география — область, изучающая перспективы и закономерности развития здравоохранения, борьбы с различными заболеваниями.</w:t>
      </w:r>
    </w:p>
    <w:p w:rsidR="00BD5C6B" w:rsidRPr="00BD5C6B" w:rsidRDefault="00BD5C6B" w:rsidP="00BD5C6B">
      <w:pPr>
        <w:shd w:val="clear" w:color="auto" w:fill="FFFFFF"/>
        <w:spacing w:before="480" w:after="0" w:line="420" w:lineRule="atLeast"/>
        <w:outlineLvl w:val="2"/>
        <w:rPr>
          <w:rFonts w:ascii="Arial" w:eastAsia="Times New Roman" w:hAnsi="Arial" w:cs="Arial"/>
          <w:color w:val="000000"/>
          <w:sz w:val="36"/>
          <w:szCs w:val="36"/>
        </w:rPr>
      </w:pPr>
      <w:r w:rsidRPr="00BD5C6B">
        <w:rPr>
          <w:rFonts w:ascii="Arial" w:eastAsia="Times New Roman" w:hAnsi="Arial" w:cs="Arial"/>
          <w:color w:val="000000"/>
          <w:sz w:val="36"/>
          <w:szCs w:val="36"/>
        </w:rPr>
        <w:lastRenderedPageBreak/>
        <w:t>Историческая география</w:t>
      </w:r>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Историческая география — изучение человеческой истории. Историческая география изучает широкий спектр вопросов и тем. Общей темой является изучение географии прошлого и того, как место или регион меняются во времени. Многие исторические географы изучают географические модели во времени, в том числе и то, как люди взаимодействовали с окружающей средой и создавали культурный ландшафт.</w:t>
      </w:r>
    </w:p>
    <w:p w:rsidR="00BD5C6B" w:rsidRPr="00BD5C6B" w:rsidRDefault="00BD5C6B" w:rsidP="00BD5C6B">
      <w:pPr>
        <w:shd w:val="clear" w:color="auto" w:fill="FFFFFF"/>
        <w:spacing w:before="480" w:after="0" w:line="420" w:lineRule="atLeast"/>
        <w:outlineLvl w:val="2"/>
        <w:rPr>
          <w:rFonts w:ascii="Arial" w:eastAsia="Times New Roman" w:hAnsi="Arial" w:cs="Arial"/>
          <w:color w:val="000000"/>
          <w:sz w:val="36"/>
          <w:szCs w:val="36"/>
        </w:rPr>
      </w:pPr>
      <w:r w:rsidRPr="00BD5C6B">
        <w:rPr>
          <w:rFonts w:ascii="Arial" w:eastAsia="Times New Roman" w:hAnsi="Arial" w:cs="Arial"/>
          <w:color w:val="000000"/>
          <w:sz w:val="36"/>
          <w:szCs w:val="36"/>
        </w:rPr>
        <w:t>Политическая география</w:t>
      </w:r>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Политическая география — область, изучающая то, как пространственные явления влияют на политические явления и наоборот.</w:t>
      </w:r>
    </w:p>
    <w:p w:rsidR="00BD5C6B" w:rsidRPr="00BD5C6B" w:rsidRDefault="00BD5C6B" w:rsidP="00BD5C6B">
      <w:pPr>
        <w:shd w:val="clear" w:color="auto" w:fill="FFFFFF"/>
        <w:spacing w:before="480" w:after="0" w:line="420" w:lineRule="atLeast"/>
        <w:outlineLvl w:val="2"/>
        <w:rPr>
          <w:rFonts w:ascii="Arial" w:eastAsia="Times New Roman" w:hAnsi="Arial" w:cs="Arial"/>
          <w:color w:val="000000"/>
          <w:sz w:val="36"/>
          <w:szCs w:val="36"/>
        </w:rPr>
      </w:pPr>
      <w:r w:rsidRPr="00BD5C6B">
        <w:rPr>
          <w:rFonts w:ascii="Arial" w:eastAsia="Times New Roman" w:hAnsi="Arial" w:cs="Arial"/>
          <w:color w:val="000000"/>
          <w:sz w:val="36"/>
          <w:szCs w:val="36"/>
        </w:rPr>
        <w:t>География населения</w:t>
      </w:r>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География населения — область, изучающая то, как географические различия в распределении, составе, миграции и росте населения связаны с окружающей средой.</w:t>
      </w:r>
      <w:r w:rsidRPr="00BD5C6B">
        <w:rPr>
          <w:rFonts w:ascii="Arial" w:eastAsia="Times New Roman" w:hAnsi="Arial" w:cs="Arial"/>
          <w:color w:val="000000"/>
          <w:sz w:val="26"/>
          <w:szCs w:val="26"/>
        </w:rPr>
        <w:br/>
        <w:t>География населенных пунктов — область, изучающая географию городских и сельских поселений.</w:t>
      </w:r>
    </w:p>
    <w:p w:rsidR="00BD5C6B" w:rsidRPr="00BD5C6B" w:rsidRDefault="00BD5C6B" w:rsidP="00BD5C6B">
      <w:pPr>
        <w:shd w:val="clear" w:color="auto" w:fill="FFFFFF"/>
        <w:spacing w:before="480" w:after="0" w:line="420" w:lineRule="atLeast"/>
        <w:outlineLvl w:val="2"/>
        <w:rPr>
          <w:rFonts w:ascii="Arial" w:eastAsia="Times New Roman" w:hAnsi="Arial" w:cs="Arial"/>
          <w:color w:val="000000"/>
          <w:sz w:val="36"/>
          <w:szCs w:val="36"/>
        </w:rPr>
      </w:pPr>
      <w:r w:rsidRPr="00BD5C6B">
        <w:rPr>
          <w:rFonts w:ascii="Arial" w:eastAsia="Times New Roman" w:hAnsi="Arial" w:cs="Arial"/>
          <w:color w:val="000000"/>
          <w:sz w:val="36"/>
          <w:szCs w:val="36"/>
        </w:rPr>
        <w:t>Городская география</w:t>
      </w:r>
    </w:p>
    <w:p w:rsidR="00BD5C6B" w:rsidRPr="00BD5C6B" w:rsidRDefault="00BD5C6B" w:rsidP="00BD5C6B">
      <w:pPr>
        <w:shd w:val="clear" w:color="auto" w:fill="FFFFFF"/>
        <w:spacing w:before="120" w:after="0" w:line="240" w:lineRule="auto"/>
        <w:rPr>
          <w:rFonts w:ascii="Arial" w:eastAsia="Times New Roman" w:hAnsi="Arial" w:cs="Arial"/>
          <w:color w:val="000000"/>
          <w:sz w:val="26"/>
          <w:szCs w:val="26"/>
        </w:rPr>
      </w:pPr>
      <w:r w:rsidRPr="00BD5C6B">
        <w:rPr>
          <w:rFonts w:ascii="Arial" w:eastAsia="Times New Roman" w:hAnsi="Arial" w:cs="Arial"/>
          <w:color w:val="000000"/>
          <w:sz w:val="26"/>
          <w:szCs w:val="26"/>
        </w:rPr>
        <w:t>Городская география — область, которая изучает города, поселки и другие районы относительно плотного заселения. Двумя основными интересами дисциплины являются месторасположение (как поселение позиционируется относительно физической среды) и ситуация (как поселение позиционируется относительно других населенных пунктов). Другой областью интереса дисциплины является внутренняя организация городских территорий с учетом различных демографических групп и инфраструктуры.</w:t>
      </w:r>
    </w:p>
    <w:p w:rsidR="00BD5C6B" w:rsidRDefault="00BD5C6B">
      <w:pPr>
        <w:rPr>
          <w:rFonts w:ascii="Times New Roman" w:hAnsi="Times New Roman" w:cs="Times New Roman"/>
          <w:b/>
          <w:sz w:val="24"/>
          <w:szCs w:val="24"/>
        </w:rPr>
      </w:pPr>
    </w:p>
    <w:p w:rsidR="00BD5C6B" w:rsidRDefault="00BD5C6B">
      <w:pPr>
        <w:rPr>
          <w:rFonts w:ascii="Times New Roman" w:hAnsi="Times New Roman" w:cs="Times New Roman"/>
          <w:b/>
          <w:sz w:val="24"/>
          <w:szCs w:val="24"/>
        </w:rPr>
      </w:pPr>
    </w:p>
    <w:p w:rsidR="00BD5C6B" w:rsidRPr="00E1442E" w:rsidRDefault="00BD5C6B" w:rsidP="00BD5C6B">
      <w:pPr>
        <w:rPr>
          <w:rFonts w:ascii="Times New Roman" w:hAnsi="Times New Roman" w:cs="Times New Roman"/>
          <w:b/>
          <w:sz w:val="24"/>
          <w:szCs w:val="24"/>
        </w:rPr>
      </w:pPr>
      <w:r w:rsidRPr="00E1442E">
        <w:rPr>
          <w:rFonts w:ascii="Times New Roman" w:hAnsi="Times New Roman" w:cs="Times New Roman"/>
          <w:b/>
          <w:sz w:val="24"/>
          <w:szCs w:val="24"/>
        </w:rPr>
        <w:t>15.01.2021г.</w:t>
      </w:r>
    </w:p>
    <w:p w:rsidR="00BD5C6B" w:rsidRPr="00BD5C6B" w:rsidRDefault="00BD5C6B" w:rsidP="00BD5C6B">
      <w:pPr>
        <w:spacing w:line="200" w:lineRule="exact"/>
        <w:rPr>
          <w:sz w:val="20"/>
          <w:szCs w:val="20"/>
          <w:highlight w:val="yellow"/>
        </w:rPr>
      </w:pPr>
      <w:r w:rsidRPr="00E1442E">
        <w:rPr>
          <w:rFonts w:ascii="Times New Roman" w:hAnsi="Times New Roman" w:cs="Times New Roman"/>
          <w:b/>
          <w:sz w:val="24"/>
          <w:szCs w:val="24"/>
        </w:rPr>
        <w:t xml:space="preserve">Тема: </w:t>
      </w:r>
      <w:r w:rsidRPr="00BD5C6B">
        <w:rPr>
          <w:rFonts w:ascii="Times New Roman" w:hAnsi="Times New Roman" w:cs="Times New Roman"/>
          <w:b/>
          <w:sz w:val="24"/>
          <w:szCs w:val="24"/>
        </w:rPr>
        <w:t>Политическое устройство мира.</w:t>
      </w:r>
    </w:p>
    <w:p w:rsidR="00BD5C6B" w:rsidRDefault="00BD5C6B" w:rsidP="00BD5C6B">
      <w:pPr>
        <w:rPr>
          <w:rFonts w:ascii="Times New Roman" w:hAnsi="Times New Roman" w:cs="Times New Roman"/>
          <w:b/>
          <w:sz w:val="24"/>
          <w:szCs w:val="24"/>
        </w:rPr>
      </w:pPr>
      <w:r w:rsidRPr="00E1442E">
        <w:rPr>
          <w:rFonts w:ascii="Times New Roman" w:hAnsi="Times New Roman" w:cs="Times New Roman"/>
          <w:b/>
          <w:sz w:val="24"/>
          <w:szCs w:val="24"/>
        </w:rPr>
        <w:t>Задание:</w:t>
      </w:r>
      <w:r>
        <w:rPr>
          <w:rFonts w:ascii="Times New Roman" w:hAnsi="Times New Roman" w:cs="Times New Roman"/>
          <w:b/>
          <w:sz w:val="24"/>
          <w:szCs w:val="24"/>
        </w:rPr>
        <w:t xml:space="preserve"> </w:t>
      </w:r>
      <w:r w:rsidRPr="00E1442E">
        <w:rPr>
          <w:rFonts w:ascii="Times New Roman" w:hAnsi="Times New Roman" w:cs="Times New Roman"/>
          <w:b/>
          <w:sz w:val="24"/>
          <w:szCs w:val="24"/>
        </w:rPr>
        <w:t>Изучить лекцию</w:t>
      </w:r>
      <w:r>
        <w:rPr>
          <w:rFonts w:ascii="Times New Roman" w:hAnsi="Times New Roman" w:cs="Times New Roman"/>
          <w:b/>
          <w:sz w:val="24"/>
          <w:szCs w:val="24"/>
        </w:rPr>
        <w:t>.</w:t>
      </w:r>
    </w:p>
    <w:p w:rsidR="00BD5C6B" w:rsidRPr="00BD5C6B" w:rsidRDefault="00BD5C6B" w:rsidP="00BD5C6B">
      <w:pPr>
        <w:shd w:val="clear" w:color="auto" w:fill="FFFFFF"/>
        <w:spacing w:after="150" w:line="240" w:lineRule="auto"/>
        <w:rPr>
          <w:rFonts w:ascii="Times New Roman" w:eastAsia="Times New Roman" w:hAnsi="Times New Roman" w:cs="Times New Roman"/>
          <w:color w:val="000000"/>
          <w:sz w:val="24"/>
          <w:szCs w:val="24"/>
        </w:rPr>
      </w:pPr>
      <w:r w:rsidRPr="00BD5C6B">
        <w:rPr>
          <w:rFonts w:ascii="Times New Roman" w:eastAsia="Times New Roman" w:hAnsi="Times New Roman" w:cs="Times New Roman"/>
          <w:b/>
          <w:bCs/>
          <w:color w:val="000000"/>
          <w:sz w:val="24"/>
          <w:szCs w:val="24"/>
        </w:rPr>
        <w:t>Ответить на вопросы в тетрадь.</w:t>
      </w:r>
    </w:p>
    <w:p w:rsidR="00BD5C6B" w:rsidRPr="00BD5C6B" w:rsidRDefault="00BD5C6B" w:rsidP="00BD5C6B">
      <w:pPr>
        <w:shd w:val="clear" w:color="auto" w:fill="FFFFFF"/>
        <w:spacing w:after="150" w:line="240" w:lineRule="auto"/>
        <w:rPr>
          <w:rFonts w:ascii="Times New Roman" w:eastAsia="Times New Roman" w:hAnsi="Times New Roman" w:cs="Times New Roman"/>
          <w:color w:val="000000"/>
          <w:sz w:val="24"/>
          <w:szCs w:val="24"/>
        </w:rPr>
      </w:pPr>
      <w:r w:rsidRPr="00BD5C6B">
        <w:rPr>
          <w:rFonts w:ascii="Times New Roman" w:eastAsia="Times New Roman" w:hAnsi="Times New Roman" w:cs="Times New Roman"/>
          <w:color w:val="000000"/>
          <w:sz w:val="24"/>
          <w:szCs w:val="24"/>
        </w:rPr>
        <w:t>1. Что такое республика?</w:t>
      </w:r>
    </w:p>
    <w:p w:rsidR="00BD5C6B" w:rsidRPr="00BD5C6B" w:rsidRDefault="00BD5C6B" w:rsidP="00BD5C6B">
      <w:pPr>
        <w:shd w:val="clear" w:color="auto" w:fill="FFFFFF"/>
        <w:spacing w:after="150" w:line="240" w:lineRule="auto"/>
        <w:rPr>
          <w:rFonts w:ascii="Times New Roman" w:eastAsia="Times New Roman" w:hAnsi="Times New Roman" w:cs="Times New Roman"/>
          <w:color w:val="000000"/>
          <w:sz w:val="24"/>
          <w:szCs w:val="24"/>
        </w:rPr>
      </w:pPr>
      <w:r w:rsidRPr="00BD5C6B">
        <w:rPr>
          <w:rFonts w:ascii="Times New Roman" w:eastAsia="Times New Roman" w:hAnsi="Times New Roman" w:cs="Times New Roman"/>
          <w:color w:val="000000"/>
          <w:sz w:val="24"/>
          <w:szCs w:val="24"/>
        </w:rPr>
        <w:t>2. Что такое монархия?</w:t>
      </w:r>
    </w:p>
    <w:p w:rsidR="00BD5C6B" w:rsidRPr="00BD5C6B" w:rsidRDefault="00BD5C6B" w:rsidP="00BD5C6B">
      <w:pPr>
        <w:shd w:val="clear" w:color="auto" w:fill="FFFFFF"/>
        <w:spacing w:after="150" w:line="240" w:lineRule="auto"/>
        <w:rPr>
          <w:rFonts w:ascii="Times New Roman" w:eastAsia="Times New Roman" w:hAnsi="Times New Roman" w:cs="Times New Roman"/>
          <w:color w:val="000000"/>
          <w:sz w:val="24"/>
          <w:szCs w:val="24"/>
        </w:rPr>
      </w:pPr>
      <w:r w:rsidRPr="00BD5C6B">
        <w:rPr>
          <w:rFonts w:ascii="Times New Roman" w:eastAsia="Times New Roman" w:hAnsi="Times New Roman" w:cs="Times New Roman"/>
          <w:color w:val="000000"/>
          <w:sz w:val="24"/>
          <w:szCs w:val="24"/>
        </w:rPr>
        <w:t>3. Назовите формы республиканского правления?</w:t>
      </w:r>
    </w:p>
    <w:p w:rsidR="00BD5C6B" w:rsidRPr="00BD5C6B" w:rsidRDefault="00BD5C6B" w:rsidP="00BD5C6B">
      <w:pPr>
        <w:shd w:val="clear" w:color="auto" w:fill="FFFFFF"/>
        <w:spacing w:after="150" w:line="240" w:lineRule="auto"/>
        <w:rPr>
          <w:rFonts w:ascii="Times New Roman" w:eastAsia="Times New Roman" w:hAnsi="Times New Roman" w:cs="Times New Roman"/>
          <w:color w:val="000000"/>
          <w:sz w:val="24"/>
          <w:szCs w:val="24"/>
        </w:rPr>
      </w:pPr>
      <w:r w:rsidRPr="00BD5C6B">
        <w:rPr>
          <w:rFonts w:ascii="Times New Roman" w:eastAsia="Times New Roman" w:hAnsi="Times New Roman" w:cs="Times New Roman"/>
          <w:color w:val="000000"/>
          <w:sz w:val="24"/>
          <w:szCs w:val="24"/>
        </w:rPr>
        <w:t>4. Приведите примеры монархии? Республики?</w:t>
      </w:r>
    </w:p>
    <w:p w:rsidR="00BD5C6B" w:rsidRPr="00BD5C6B" w:rsidRDefault="00BD5C6B" w:rsidP="00BD5C6B">
      <w:pPr>
        <w:shd w:val="clear" w:color="auto" w:fill="FFFFFF"/>
        <w:spacing w:after="150" w:line="240" w:lineRule="auto"/>
        <w:rPr>
          <w:rFonts w:ascii="Times New Roman" w:eastAsia="Times New Roman" w:hAnsi="Times New Roman" w:cs="Times New Roman"/>
          <w:color w:val="000000"/>
          <w:sz w:val="24"/>
          <w:szCs w:val="24"/>
        </w:rPr>
      </w:pPr>
      <w:r w:rsidRPr="00BD5C6B">
        <w:rPr>
          <w:rFonts w:ascii="Times New Roman" w:eastAsia="Times New Roman" w:hAnsi="Times New Roman" w:cs="Times New Roman"/>
          <w:color w:val="000000"/>
          <w:sz w:val="24"/>
          <w:szCs w:val="24"/>
        </w:rPr>
        <w:lastRenderedPageBreak/>
        <w:t>5. Назовите формы монархического правления?</w:t>
      </w:r>
    </w:p>
    <w:p w:rsidR="00BD5C6B" w:rsidRPr="00BD5C6B" w:rsidRDefault="00BD5C6B" w:rsidP="00BD5C6B">
      <w:pPr>
        <w:shd w:val="clear" w:color="auto" w:fill="FFFFFF"/>
        <w:spacing w:after="150" w:line="240" w:lineRule="auto"/>
        <w:rPr>
          <w:rFonts w:ascii="Times New Roman" w:eastAsia="Times New Roman" w:hAnsi="Times New Roman" w:cs="Times New Roman"/>
          <w:color w:val="000000"/>
          <w:sz w:val="24"/>
          <w:szCs w:val="24"/>
        </w:rPr>
      </w:pPr>
      <w:r w:rsidRPr="00BD5C6B">
        <w:rPr>
          <w:rFonts w:ascii="Times New Roman" w:eastAsia="Times New Roman" w:hAnsi="Times New Roman" w:cs="Times New Roman"/>
          <w:color w:val="000000"/>
          <w:sz w:val="24"/>
          <w:szCs w:val="24"/>
        </w:rPr>
        <w:t>6. Назовите две формы административн</w:t>
      </w:r>
      <w:proofErr w:type="gramStart"/>
      <w:r w:rsidRPr="00BD5C6B">
        <w:rPr>
          <w:rFonts w:ascii="Times New Roman" w:eastAsia="Times New Roman" w:hAnsi="Times New Roman" w:cs="Times New Roman"/>
          <w:color w:val="000000"/>
          <w:sz w:val="24"/>
          <w:szCs w:val="24"/>
        </w:rPr>
        <w:t>о-</w:t>
      </w:r>
      <w:proofErr w:type="gramEnd"/>
      <w:r w:rsidRPr="00BD5C6B">
        <w:rPr>
          <w:rFonts w:ascii="Times New Roman" w:eastAsia="Times New Roman" w:hAnsi="Times New Roman" w:cs="Times New Roman"/>
          <w:color w:val="000000"/>
          <w:sz w:val="24"/>
          <w:szCs w:val="24"/>
        </w:rPr>
        <w:t xml:space="preserve"> территориального устройства?</w:t>
      </w:r>
    </w:p>
    <w:p w:rsidR="00BD5C6B" w:rsidRPr="00BD5C6B" w:rsidRDefault="00BD5C6B" w:rsidP="00BD5C6B">
      <w:pPr>
        <w:shd w:val="clear" w:color="auto" w:fill="FFFFFF"/>
        <w:spacing w:after="150" w:line="240" w:lineRule="auto"/>
        <w:rPr>
          <w:rFonts w:ascii="Times New Roman" w:eastAsia="Times New Roman" w:hAnsi="Times New Roman" w:cs="Times New Roman"/>
          <w:color w:val="000000"/>
          <w:sz w:val="24"/>
          <w:szCs w:val="24"/>
        </w:rPr>
      </w:pPr>
      <w:r w:rsidRPr="00BD5C6B">
        <w:rPr>
          <w:rFonts w:ascii="Times New Roman" w:eastAsia="Times New Roman" w:hAnsi="Times New Roman" w:cs="Times New Roman"/>
          <w:color w:val="000000"/>
          <w:sz w:val="24"/>
          <w:szCs w:val="24"/>
        </w:rPr>
        <w:t xml:space="preserve">7. Каковы отличия унитарных государств </w:t>
      </w:r>
      <w:proofErr w:type="gramStart"/>
      <w:r w:rsidRPr="00BD5C6B">
        <w:rPr>
          <w:rFonts w:ascii="Times New Roman" w:eastAsia="Times New Roman" w:hAnsi="Times New Roman" w:cs="Times New Roman"/>
          <w:color w:val="000000"/>
          <w:sz w:val="24"/>
          <w:szCs w:val="24"/>
        </w:rPr>
        <w:t>от</w:t>
      </w:r>
      <w:proofErr w:type="gramEnd"/>
      <w:r w:rsidRPr="00BD5C6B">
        <w:rPr>
          <w:rFonts w:ascii="Times New Roman" w:eastAsia="Times New Roman" w:hAnsi="Times New Roman" w:cs="Times New Roman"/>
          <w:color w:val="000000"/>
          <w:sz w:val="24"/>
          <w:szCs w:val="24"/>
        </w:rPr>
        <w:t xml:space="preserve"> федеративных?</w:t>
      </w:r>
    </w:p>
    <w:p w:rsidR="00BD5C6B" w:rsidRPr="00BD5C6B" w:rsidRDefault="00BD5C6B" w:rsidP="00BD5C6B">
      <w:pPr>
        <w:shd w:val="clear" w:color="auto" w:fill="FFFFFF"/>
        <w:spacing w:after="150" w:line="240" w:lineRule="auto"/>
        <w:rPr>
          <w:rFonts w:ascii="Times New Roman" w:eastAsia="Times New Roman" w:hAnsi="Times New Roman" w:cs="Times New Roman"/>
          <w:color w:val="000000"/>
          <w:sz w:val="24"/>
          <w:szCs w:val="24"/>
        </w:rPr>
      </w:pPr>
      <w:r w:rsidRPr="00BD5C6B">
        <w:rPr>
          <w:rFonts w:ascii="Times New Roman" w:eastAsia="Times New Roman" w:hAnsi="Times New Roman" w:cs="Times New Roman"/>
          <w:color w:val="000000"/>
          <w:sz w:val="24"/>
          <w:szCs w:val="24"/>
        </w:rPr>
        <w:t>8. Как различаются условия и особенности социально-экономического развития развитых и развивающихся стран?</w:t>
      </w:r>
    </w:p>
    <w:p w:rsidR="00BD5C6B" w:rsidRPr="00BD5C6B" w:rsidRDefault="00BD5C6B" w:rsidP="00BD5C6B">
      <w:pPr>
        <w:shd w:val="clear" w:color="auto" w:fill="FFFFFF"/>
        <w:spacing w:after="150" w:line="240" w:lineRule="auto"/>
        <w:rPr>
          <w:rFonts w:ascii="Times New Roman" w:eastAsia="Times New Roman" w:hAnsi="Times New Roman" w:cs="Times New Roman"/>
          <w:color w:val="000000"/>
          <w:sz w:val="24"/>
          <w:szCs w:val="24"/>
        </w:rPr>
      </w:pPr>
      <w:r w:rsidRPr="00BD5C6B">
        <w:rPr>
          <w:rFonts w:ascii="Times New Roman" w:eastAsia="Times New Roman" w:hAnsi="Times New Roman" w:cs="Times New Roman"/>
          <w:color w:val="000000"/>
          <w:sz w:val="24"/>
          <w:szCs w:val="24"/>
        </w:rPr>
        <w:t>9. Каковы характерные особенности развитых стран переселенческого капитализма и новых индустриальных стран (НИС)?</w:t>
      </w:r>
    </w:p>
    <w:p w:rsidR="00BD5C6B" w:rsidRPr="00BD5C6B" w:rsidRDefault="00BD5C6B" w:rsidP="00BD5C6B">
      <w:pPr>
        <w:shd w:val="clear" w:color="auto" w:fill="FFFFFF"/>
        <w:spacing w:after="150" w:line="240" w:lineRule="auto"/>
        <w:rPr>
          <w:rFonts w:ascii="Times New Roman" w:eastAsia="Times New Roman" w:hAnsi="Times New Roman" w:cs="Times New Roman"/>
          <w:color w:val="000000"/>
          <w:sz w:val="24"/>
          <w:szCs w:val="24"/>
        </w:rPr>
      </w:pPr>
      <w:r w:rsidRPr="00BD5C6B">
        <w:rPr>
          <w:rFonts w:ascii="Times New Roman" w:eastAsia="Times New Roman" w:hAnsi="Times New Roman" w:cs="Times New Roman"/>
          <w:color w:val="000000"/>
          <w:sz w:val="24"/>
          <w:szCs w:val="24"/>
        </w:rPr>
        <w:t>10. Какие страны и почему относятся к категории «пороговых»?</w:t>
      </w:r>
    </w:p>
    <w:p w:rsidR="00BD5C6B" w:rsidRPr="00BD5C6B" w:rsidRDefault="00BD5C6B" w:rsidP="00BD5C6B">
      <w:pPr>
        <w:rPr>
          <w:rFonts w:ascii="Times New Roman" w:hAnsi="Times New Roman" w:cs="Times New Roman"/>
          <w:sz w:val="24"/>
          <w:szCs w:val="24"/>
        </w:rPr>
      </w:pPr>
    </w:p>
    <w:p w:rsidR="00BD5C6B" w:rsidRDefault="00BD5C6B" w:rsidP="00BD5C6B">
      <w:pPr>
        <w:rPr>
          <w:rFonts w:ascii="Times New Roman" w:hAnsi="Times New Roman" w:cs="Times New Roman"/>
          <w:b/>
          <w:sz w:val="24"/>
          <w:szCs w:val="24"/>
        </w:rPr>
      </w:pPr>
    </w:p>
    <w:p w:rsidR="00BD5C6B" w:rsidRDefault="00BD5C6B" w:rsidP="00BD5C6B">
      <w:pPr>
        <w:rPr>
          <w:rFonts w:ascii="Times New Roman" w:hAnsi="Times New Roman" w:cs="Times New Roman"/>
          <w:b/>
          <w:sz w:val="24"/>
          <w:szCs w:val="24"/>
        </w:rPr>
      </w:pPr>
      <w:r w:rsidRPr="00E1442E">
        <w:rPr>
          <w:rFonts w:ascii="Times New Roman" w:hAnsi="Times New Roman" w:cs="Times New Roman"/>
          <w:b/>
          <w:sz w:val="24"/>
          <w:szCs w:val="24"/>
        </w:rPr>
        <w:t>Время выполнения 2 часа.</w:t>
      </w:r>
    </w:p>
    <w:p w:rsidR="00BD5C6B" w:rsidRPr="00BD5C6B" w:rsidRDefault="00BD5C6B" w:rsidP="00BD5C6B">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drawing>
          <wp:inline distT="0" distB="0" distL="0" distR="0">
            <wp:extent cx="6096000" cy="4572000"/>
            <wp:effectExtent l="19050" t="0" r="0" b="0"/>
            <wp:docPr id="19" name="Рисунок 19" descr="Тема 2. Политическое устройство ми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ема 2. Политическое устройство мира "/>
                    <pic:cNvPicPr>
                      <a:picLocks noChangeAspect="1" noChangeArrowheads="1"/>
                    </pic:cNvPicPr>
                  </pic:nvPicPr>
                  <pic:blipFill>
                    <a:blip r:embed="rId14"/>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5C6B" w:rsidRPr="00BD5C6B" w:rsidRDefault="00BD5C6B" w:rsidP="00BD5C6B">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20" name="Рисунок 20" descr="План: 1. Типология стран по уровню социально-экономического развития. 2. Формы правления, типы государственного устройства и формы государственного режим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лан: 1. Типология стран по уровню социально-экономического развития. 2. Формы правления, типы государственного устройства и формы государственного режима. "/>
                    <pic:cNvPicPr>
                      <a:picLocks noChangeAspect="1" noChangeArrowheads="1"/>
                    </pic:cNvPicPr>
                  </pic:nvPicPr>
                  <pic:blipFill>
                    <a:blip r:embed="rId15"/>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План:</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color w:val="000000"/>
          <w:sz w:val="21"/>
          <w:szCs w:val="21"/>
        </w:rPr>
        <w:t>1. Типология стран по уровню социально-экономического развития.</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color w:val="000000"/>
          <w:sz w:val="21"/>
          <w:szCs w:val="21"/>
        </w:rPr>
        <w:t>2. Формы правления, типы государственного устройства и формы государственного режима.</w:t>
      </w:r>
    </w:p>
    <w:p w:rsidR="00BD5C6B" w:rsidRPr="00BD5C6B" w:rsidRDefault="00BD5C6B" w:rsidP="00BD5C6B">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21" name="Рисунок 21" descr="1. Типология стран по уровню социально-экономического развития. Типология стран  – выделение групп стран со сходным типом и уровнем социально-экономического развит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Типология стран по уровню социально-экономического развития. Типология стран  – выделение групп стран со сходным типом и уровнем социально-экономического развития. "/>
                    <pic:cNvPicPr>
                      <a:picLocks noChangeAspect="1" noChangeArrowheads="1"/>
                    </pic:cNvPicPr>
                  </pic:nvPicPr>
                  <pic:blipFill>
                    <a:blip r:embed="rId1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1. Типология стран по уровню социально-экономического развития.</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Типология стран</w:t>
      </w:r>
      <w:r w:rsidRPr="00BD5C6B">
        <w:rPr>
          <w:rFonts w:ascii="Arial" w:eastAsia="Times New Roman" w:hAnsi="Arial" w:cs="Arial"/>
          <w:color w:val="000000"/>
          <w:sz w:val="21"/>
          <w:szCs w:val="21"/>
        </w:rPr>
        <w:t>  – выделение гру</w:t>
      </w:r>
      <w:proofErr w:type="gramStart"/>
      <w:r w:rsidRPr="00BD5C6B">
        <w:rPr>
          <w:rFonts w:ascii="Arial" w:eastAsia="Times New Roman" w:hAnsi="Arial" w:cs="Arial"/>
          <w:color w:val="000000"/>
          <w:sz w:val="21"/>
          <w:szCs w:val="21"/>
        </w:rPr>
        <w:t>пп стр</w:t>
      </w:r>
      <w:proofErr w:type="gramEnd"/>
      <w:r w:rsidRPr="00BD5C6B">
        <w:rPr>
          <w:rFonts w:ascii="Arial" w:eastAsia="Times New Roman" w:hAnsi="Arial" w:cs="Arial"/>
          <w:color w:val="000000"/>
          <w:sz w:val="21"/>
          <w:szCs w:val="21"/>
        </w:rPr>
        <w:t>ан со сходным типом и уровнем социально-экономического развития.</w:t>
      </w:r>
    </w:p>
    <w:p w:rsidR="00BD5C6B" w:rsidRPr="00BD5C6B" w:rsidRDefault="00BD5C6B" w:rsidP="00BD5C6B">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22" name="Рисунок 22" descr="Экономически развитые страны Для развитых стран характерны следующие условия социально-экономического развития :  длительный период независимого развития;  прочные, устоявшиеся демократические традиции;  общественная зрелость, сложившийся кодекс поведения, включающий равноправие и независимость. Развитые страны имеют следующие особенности социально-экономического развития :  хорошо отлаженный рыночный механизм с высокоэффективной экономикой;  приоритетное развитие сферы услуг;  крепкая социальная база, высокий уровень и качество жизни;  гибкая политическая надстройка, стоящая на страже стабильности экономической и социальной сфе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Экономически развитые страны Для развитых стран характерны следующие условия социально-экономического развития :  длительный период независимого развития;  прочные, устоявшиеся демократические традиции;  общественная зрелость, сложившийся кодекс поведения, включающий равноправие и независимость. Развитые страны имеют следующие особенности социально-экономического развития :  хорошо отлаженный рыночный механизм с высокоэффективной экономикой;  приоритетное развитие сферы услуг;  крепкая социальная база, высокий уровень и качество жизни;  гибкая политическая надстройка, стоящая на страже стабильности экономической и социальной сфер. "/>
                    <pic:cNvPicPr>
                      <a:picLocks noChangeAspect="1" noChangeArrowheads="1"/>
                    </pic:cNvPicPr>
                  </pic:nvPicPr>
                  <pic:blipFill>
                    <a:blip r:embed="rId1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5C6B" w:rsidRPr="00BD5C6B" w:rsidRDefault="00BD5C6B" w:rsidP="00BD5C6B">
      <w:pPr>
        <w:numPr>
          <w:ilvl w:val="0"/>
          <w:numId w:val="2"/>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b/>
          <w:bCs/>
          <w:color w:val="767676"/>
          <w:sz w:val="24"/>
          <w:szCs w:val="24"/>
        </w:rPr>
        <w:t>Экономически развитые страны</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color w:val="000000"/>
          <w:sz w:val="21"/>
          <w:szCs w:val="21"/>
        </w:rPr>
        <w:t>Для развитых стран характерны следующие </w:t>
      </w:r>
      <w:r w:rsidRPr="00BD5C6B">
        <w:rPr>
          <w:rFonts w:ascii="Arial" w:eastAsia="Times New Roman" w:hAnsi="Arial" w:cs="Arial"/>
          <w:b/>
          <w:bCs/>
          <w:i/>
          <w:iCs/>
          <w:color w:val="000000"/>
          <w:sz w:val="21"/>
          <w:szCs w:val="21"/>
        </w:rPr>
        <w:t>условия социально-экономического развития</w:t>
      </w:r>
      <w:proofErr w:type="gramStart"/>
      <w:r w:rsidRPr="00BD5C6B">
        <w:rPr>
          <w:rFonts w:ascii="Arial" w:eastAsia="Times New Roman" w:hAnsi="Arial" w:cs="Arial"/>
          <w:color w:val="000000"/>
          <w:sz w:val="21"/>
          <w:szCs w:val="21"/>
        </w:rPr>
        <w:t> :</w:t>
      </w:r>
      <w:proofErr w:type="gramEnd"/>
    </w:p>
    <w:p w:rsidR="00BD5C6B" w:rsidRPr="00BD5C6B" w:rsidRDefault="00BD5C6B" w:rsidP="00BD5C6B">
      <w:pPr>
        <w:numPr>
          <w:ilvl w:val="0"/>
          <w:numId w:val="3"/>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color w:val="767676"/>
          <w:sz w:val="24"/>
          <w:szCs w:val="24"/>
        </w:rPr>
        <w:t>длительный период независимого развития;</w:t>
      </w:r>
    </w:p>
    <w:p w:rsidR="00BD5C6B" w:rsidRPr="00BD5C6B" w:rsidRDefault="00BD5C6B" w:rsidP="00BD5C6B">
      <w:pPr>
        <w:numPr>
          <w:ilvl w:val="0"/>
          <w:numId w:val="3"/>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color w:val="767676"/>
          <w:sz w:val="24"/>
          <w:szCs w:val="24"/>
        </w:rPr>
        <w:t>прочные, устоявшиеся демократические традиции;</w:t>
      </w:r>
    </w:p>
    <w:p w:rsidR="00BD5C6B" w:rsidRPr="00BD5C6B" w:rsidRDefault="00BD5C6B" w:rsidP="00BD5C6B">
      <w:pPr>
        <w:numPr>
          <w:ilvl w:val="0"/>
          <w:numId w:val="3"/>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color w:val="767676"/>
          <w:sz w:val="24"/>
          <w:szCs w:val="24"/>
        </w:rPr>
        <w:t>общественная зрелость, сложившийся кодекс поведения, включающий равноправие и независимость.</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color w:val="000000"/>
          <w:sz w:val="21"/>
          <w:szCs w:val="21"/>
        </w:rPr>
        <w:t>Развитые страны имеют следующие </w:t>
      </w:r>
      <w:r w:rsidRPr="00BD5C6B">
        <w:rPr>
          <w:rFonts w:ascii="Arial" w:eastAsia="Times New Roman" w:hAnsi="Arial" w:cs="Arial"/>
          <w:b/>
          <w:bCs/>
          <w:i/>
          <w:iCs/>
          <w:color w:val="000000"/>
          <w:sz w:val="21"/>
          <w:szCs w:val="21"/>
        </w:rPr>
        <w:t>особенности социально-экономического развития</w:t>
      </w:r>
      <w:proofErr w:type="gramStart"/>
      <w:r w:rsidRPr="00BD5C6B">
        <w:rPr>
          <w:rFonts w:ascii="Arial" w:eastAsia="Times New Roman" w:hAnsi="Arial" w:cs="Arial"/>
          <w:color w:val="000000"/>
          <w:sz w:val="21"/>
          <w:szCs w:val="21"/>
        </w:rPr>
        <w:t> :</w:t>
      </w:r>
      <w:proofErr w:type="gramEnd"/>
    </w:p>
    <w:p w:rsidR="00BD5C6B" w:rsidRPr="00BD5C6B" w:rsidRDefault="00BD5C6B" w:rsidP="00BD5C6B">
      <w:pPr>
        <w:numPr>
          <w:ilvl w:val="0"/>
          <w:numId w:val="4"/>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color w:val="767676"/>
          <w:sz w:val="24"/>
          <w:szCs w:val="24"/>
        </w:rPr>
        <w:t>хорошо отлаженный рыночный механизм с высокоэффективной экономикой;</w:t>
      </w:r>
    </w:p>
    <w:p w:rsidR="00BD5C6B" w:rsidRPr="00BD5C6B" w:rsidRDefault="00BD5C6B" w:rsidP="00BD5C6B">
      <w:pPr>
        <w:numPr>
          <w:ilvl w:val="0"/>
          <w:numId w:val="4"/>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color w:val="767676"/>
          <w:sz w:val="24"/>
          <w:szCs w:val="24"/>
        </w:rPr>
        <w:t>приоритетное развитие сферы услуг;</w:t>
      </w:r>
    </w:p>
    <w:p w:rsidR="00BD5C6B" w:rsidRPr="00BD5C6B" w:rsidRDefault="00BD5C6B" w:rsidP="00BD5C6B">
      <w:pPr>
        <w:numPr>
          <w:ilvl w:val="0"/>
          <w:numId w:val="4"/>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color w:val="767676"/>
          <w:sz w:val="24"/>
          <w:szCs w:val="24"/>
        </w:rPr>
        <w:t>крепкая социальная база, высокий уровень и качество жизни;</w:t>
      </w:r>
    </w:p>
    <w:p w:rsidR="00BD5C6B" w:rsidRPr="00BD5C6B" w:rsidRDefault="00BD5C6B" w:rsidP="00BD5C6B">
      <w:pPr>
        <w:numPr>
          <w:ilvl w:val="0"/>
          <w:numId w:val="4"/>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color w:val="767676"/>
          <w:sz w:val="24"/>
          <w:szCs w:val="24"/>
        </w:rPr>
        <w:t>гибкая политическая надстройка, стоящая на страже стабильности экономической и социальной сфер.</w:t>
      </w:r>
    </w:p>
    <w:p w:rsidR="00BD5C6B" w:rsidRPr="00BD5C6B" w:rsidRDefault="00BD5C6B" w:rsidP="00BD5C6B">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23" name="Рисунок 23" descr=" Группы развитых стран а) Страны «Великой шестерки» : США, Япония, Германия, Великобритания, Франция и Италия б) Небольшие высокоразвитые страны Европы : Австрия, Бельгия, Дания, Ирландия, Исландия, Нидерланды, Норвегия, Финляндия, Швейцария, Швеция и все европейские микрогосударства. в) Страны «переселенческого капитализма» (бывшие колонии): Израиль, ЮАР, Канада, Австралия и Новая Зеландия. г) Среднеразвитые страны Европы : Испания, Португалия, Греция. д) «Азиатские страны» первой волны Южная Корея, Тайвань, Гонконг и Сингапур е)Бывшие социалистические страны : Чехия, Венгрия, Россия, Польша, Литва и д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Группы развитых стран а) Страны «Великой шестерки» : США, Япония, Германия, Великобритания, Франция и Италия б) Небольшие высокоразвитые страны Европы : Австрия, Бельгия, Дания, Ирландия, Исландия, Нидерланды, Норвегия, Финляндия, Швейцария, Швеция и все европейские микрогосударства. в) Страны «переселенческого капитализма» (бывшие колонии): Израиль, ЮАР, Канада, Австралия и Новая Зеландия. г) Среднеразвитые страны Европы : Испания, Португалия, Греция. д) «Азиатские страны» первой волны Южная Корея, Тайвань, Гонконг и Сингапур е)Бывшие социалистические страны : Чехия, Венгрия, Россия, Польша, Литва и др. "/>
                    <pic:cNvPicPr>
                      <a:picLocks noChangeAspect="1" noChangeArrowheads="1"/>
                    </pic:cNvPicPr>
                  </pic:nvPicPr>
                  <pic:blipFill>
                    <a:blip r:embed="rId18"/>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Группы развитых стран</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а) Страны «Великой шестерки»</w:t>
      </w:r>
      <w:proofErr w:type="gramStart"/>
      <w:r w:rsidRPr="00BD5C6B">
        <w:rPr>
          <w:rFonts w:ascii="Arial" w:eastAsia="Times New Roman" w:hAnsi="Arial" w:cs="Arial"/>
          <w:color w:val="000000"/>
          <w:sz w:val="21"/>
          <w:szCs w:val="21"/>
        </w:rPr>
        <w:t> :</w:t>
      </w:r>
      <w:proofErr w:type="gramEnd"/>
      <w:r w:rsidRPr="00BD5C6B">
        <w:rPr>
          <w:rFonts w:ascii="Arial" w:eastAsia="Times New Roman" w:hAnsi="Arial" w:cs="Arial"/>
          <w:color w:val="000000"/>
          <w:sz w:val="21"/>
          <w:szCs w:val="21"/>
        </w:rPr>
        <w:t xml:space="preserve"> США, Япония, Германия, Великобритания, Франция и Италия</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б) Небольшие высокоразвитые страны Европы</w:t>
      </w:r>
      <w:proofErr w:type="gramStart"/>
      <w:r w:rsidRPr="00BD5C6B">
        <w:rPr>
          <w:rFonts w:ascii="Arial" w:eastAsia="Times New Roman" w:hAnsi="Arial" w:cs="Arial"/>
          <w:color w:val="000000"/>
          <w:sz w:val="21"/>
          <w:szCs w:val="21"/>
        </w:rPr>
        <w:t> :</w:t>
      </w:r>
      <w:proofErr w:type="gramEnd"/>
      <w:r w:rsidRPr="00BD5C6B">
        <w:rPr>
          <w:rFonts w:ascii="Arial" w:eastAsia="Times New Roman" w:hAnsi="Arial" w:cs="Arial"/>
          <w:color w:val="000000"/>
          <w:sz w:val="21"/>
          <w:szCs w:val="21"/>
        </w:rPr>
        <w:t xml:space="preserve"> </w:t>
      </w:r>
      <w:proofErr w:type="gramStart"/>
      <w:r w:rsidRPr="00BD5C6B">
        <w:rPr>
          <w:rFonts w:ascii="Arial" w:eastAsia="Times New Roman" w:hAnsi="Arial" w:cs="Arial"/>
          <w:color w:val="000000"/>
          <w:sz w:val="21"/>
          <w:szCs w:val="21"/>
        </w:rPr>
        <w:t xml:space="preserve">Австрия, Бельгия, Дания, Ирландия, Исландия, Нидерланды, Норвегия, Финляндия, Швейцария, Швеция и все европейские </w:t>
      </w:r>
      <w:proofErr w:type="spellStart"/>
      <w:r w:rsidRPr="00BD5C6B">
        <w:rPr>
          <w:rFonts w:ascii="Arial" w:eastAsia="Times New Roman" w:hAnsi="Arial" w:cs="Arial"/>
          <w:color w:val="000000"/>
          <w:sz w:val="21"/>
          <w:szCs w:val="21"/>
        </w:rPr>
        <w:t>микрогосударства</w:t>
      </w:r>
      <w:proofErr w:type="spellEnd"/>
      <w:r w:rsidRPr="00BD5C6B">
        <w:rPr>
          <w:rFonts w:ascii="Arial" w:eastAsia="Times New Roman" w:hAnsi="Arial" w:cs="Arial"/>
          <w:color w:val="000000"/>
          <w:sz w:val="21"/>
          <w:szCs w:val="21"/>
        </w:rPr>
        <w:t>.</w:t>
      </w:r>
      <w:proofErr w:type="gramEnd"/>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в) Страны «переселенческого капитализма»</w:t>
      </w:r>
      <w:r w:rsidRPr="00BD5C6B">
        <w:rPr>
          <w:rFonts w:ascii="Arial" w:eastAsia="Times New Roman" w:hAnsi="Arial" w:cs="Arial"/>
          <w:color w:val="000000"/>
          <w:sz w:val="21"/>
          <w:szCs w:val="21"/>
        </w:rPr>
        <w:t> (бывшие колонии): Израиль, ЮАР, Канада, Австралия и Новая Зеландия.</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г) Среднеразвитые страны Европы</w:t>
      </w:r>
      <w:proofErr w:type="gramStart"/>
      <w:r w:rsidRPr="00BD5C6B">
        <w:rPr>
          <w:rFonts w:ascii="Arial" w:eastAsia="Times New Roman" w:hAnsi="Arial" w:cs="Arial"/>
          <w:color w:val="000000"/>
          <w:sz w:val="21"/>
          <w:szCs w:val="21"/>
        </w:rPr>
        <w:t> :</w:t>
      </w:r>
      <w:proofErr w:type="gramEnd"/>
      <w:r w:rsidRPr="00BD5C6B">
        <w:rPr>
          <w:rFonts w:ascii="Arial" w:eastAsia="Times New Roman" w:hAnsi="Arial" w:cs="Arial"/>
          <w:color w:val="000000"/>
          <w:sz w:val="21"/>
          <w:szCs w:val="21"/>
        </w:rPr>
        <w:t xml:space="preserve"> Испания, Португалия, Греция.</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proofErr w:type="spellStart"/>
      <w:r w:rsidRPr="00BD5C6B">
        <w:rPr>
          <w:rFonts w:ascii="Arial" w:eastAsia="Times New Roman" w:hAnsi="Arial" w:cs="Arial"/>
          <w:b/>
          <w:bCs/>
          <w:color w:val="000000"/>
          <w:sz w:val="21"/>
          <w:szCs w:val="21"/>
        </w:rPr>
        <w:t>д</w:t>
      </w:r>
      <w:proofErr w:type="spellEnd"/>
      <w:r w:rsidRPr="00BD5C6B">
        <w:rPr>
          <w:rFonts w:ascii="Arial" w:eastAsia="Times New Roman" w:hAnsi="Arial" w:cs="Arial"/>
          <w:b/>
          <w:bCs/>
          <w:color w:val="000000"/>
          <w:sz w:val="21"/>
          <w:szCs w:val="21"/>
        </w:rPr>
        <w:t>) «Азиатские страны» первой волны</w:t>
      </w:r>
      <w:r w:rsidRPr="00BD5C6B">
        <w:rPr>
          <w:rFonts w:ascii="Arial" w:eastAsia="Times New Roman" w:hAnsi="Arial" w:cs="Arial"/>
          <w:color w:val="000000"/>
          <w:sz w:val="21"/>
          <w:szCs w:val="21"/>
        </w:rPr>
        <w:t> Южная Корея, Тайвань, Гонконг и Сингапур</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е</w:t>
      </w:r>
      <w:proofErr w:type="gramStart"/>
      <w:r w:rsidRPr="00BD5C6B">
        <w:rPr>
          <w:rFonts w:ascii="Arial" w:eastAsia="Times New Roman" w:hAnsi="Arial" w:cs="Arial"/>
          <w:b/>
          <w:bCs/>
          <w:color w:val="000000"/>
          <w:sz w:val="21"/>
          <w:szCs w:val="21"/>
        </w:rPr>
        <w:t>)Б</w:t>
      </w:r>
      <w:proofErr w:type="gramEnd"/>
      <w:r w:rsidRPr="00BD5C6B">
        <w:rPr>
          <w:rFonts w:ascii="Arial" w:eastAsia="Times New Roman" w:hAnsi="Arial" w:cs="Arial"/>
          <w:b/>
          <w:bCs/>
          <w:color w:val="000000"/>
          <w:sz w:val="21"/>
          <w:szCs w:val="21"/>
        </w:rPr>
        <w:t>ывшие социалистические страны</w:t>
      </w:r>
      <w:r w:rsidRPr="00BD5C6B">
        <w:rPr>
          <w:rFonts w:ascii="Arial" w:eastAsia="Times New Roman" w:hAnsi="Arial" w:cs="Arial"/>
          <w:color w:val="000000"/>
          <w:sz w:val="21"/>
          <w:szCs w:val="21"/>
        </w:rPr>
        <w:t> : Чехия, Венгрия, Россия, Польша, Литва и др.</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2. Развивающиеся страны</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color w:val="000000"/>
          <w:sz w:val="21"/>
          <w:szCs w:val="21"/>
        </w:rPr>
        <w:t>Для развивающихся стран характерны следующие </w:t>
      </w:r>
      <w:r w:rsidRPr="00BD5C6B">
        <w:rPr>
          <w:rFonts w:ascii="Arial" w:eastAsia="Times New Roman" w:hAnsi="Arial" w:cs="Arial"/>
          <w:b/>
          <w:bCs/>
          <w:i/>
          <w:iCs/>
          <w:color w:val="000000"/>
          <w:sz w:val="21"/>
          <w:szCs w:val="21"/>
        </w:rPr>
        <w:t>условия социально-экономического развития</w:t>
      </w:r>
      <w:proofErr w:type="gramStart"/>
      <w:r w:rsidRPr="00BD5C6B">
        <w:rPr>
          <w:rFonts w:ascii="Arial" w:eastAsia="Times New Roman" w:hAnsi="Arial" w:cs="Arial"/>
          <w:color w:val="000000"/>
          <w:sz w:val="21"/>
          <w:szCs w:val="21"/>
        </w:rPr>
        <w:t> :</w:t>
      </w:r>
      <w:proofErr w:type="gramEnd"/>
    </w:p>
    <w:p w:rsidR="00BD5C6B" w:rsidRPr="00BD5C6B" w:rsidRDefault="00BD5C6B" w:rsidP="00BD5C6B">
      <w:pPr>
        <w:numPr>
          <w:ilvl w:val="0"/>
          <w:numId w:val="5"/>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color w:val="767676"/>
          <w:sz w:val="24"/>
          <w:szCs w:val="24"/>
        </w:rPr>
        <w:t>длительная колониальная или полуколониальная зависимость;</w:t>
      </w:r>
    </w:p>
    <w:p w:rsidR="00BD5C6B" w:rsidRPr="00BD5C6B" w:rsidRDefault="00BD5C6B" w:rsidP="00BD5C6B">
      <w:pPr>
        <w:numPr>
          <w:ilvl w:val="0"/>
          <w:numId w:val="5"/>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color w:val="767676"/>
          <w:sz w:val="24"/>
          <w:szCs w:val="24"/>
        </w:rPr>
        <w:t>общественная отсталость, сохранение многих феодальных и полуфеодальных пережитков – общество, как правило, поделено на касты (сословия), границы между которыми труднопреодолимы или непреодолимы.</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color w:val="000000"/>
          <w:sz w:val="21"/>
          <w:szCs w:val="21"/>
        </w:rPr>
        <w:t>Развитые страны имеют следующие </w:t>
      </w:r>
      <w:r w:rsidRPr="00BD5C6B">
        <w:rPr>
          <w:rFonts w:ascii="Arial" w:eastAsia="Times New Roman" w:hAnsi="Arial" w:cs="Arial"/>
          <w:b/>
          <w:bCs/>
          <w:i/>
          <w:iCs/>
          <w:color w:val="000000"/>
          <w:sz w:val="21"/>
          <w:szCs w:val="21"/>
        </w:rPr>
        <w:t>особенности социально-экономического развития</w:t>
      </w:r>
      <w:proofErr w:type="gramStart"/>
      <w:r w:rsidRPr="00BD5C6B">
        <w:rPr>
          <w:rFonts w:ascii="Arial" w:eastAsia="Times New Roman" w:hAnsi="Arial" w:cs="Arial"/>
          <w:color w:val="000000"/>
          <w:sz w:val="21"/>
          <w:szCs w:val="21"/>
        </w:rPr>
        <w:t> :</w:t>
      </w:r>
      <w:proofErr w:type="gramEnd"/>
    </w:p>
    <w:p w:rsidR="00BD5C6B" w:rsidRPr="00BD5C6B" w:rsidRDefault="00BD5C6B" w:rsidP="00BD5C6B">
      <w:pPr>
        <w:numPr>
          <w:ilvl w:val="0"/>
          <w:numId w:val="6"/>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color w:val="767676"/>
          <w:sz w:val="24"/>
          <w:szCs w:val="24"/>
        </w:rPr>
        <w:lastRenderedPageBreak/>
        <w:t>незавершенность рыночных преобразований – все необходимые рыночные институты уже созданы, но из роль в национальной экономике все еще невелика, национальный капитал традиционно слабый и без помощи извне с трудом выдерживает конкуренцию на мировом рынке, структура национальной экономики многоукладная;</w:t>
      </w:r>
    </w:p>
    <w:p w:rsidR="00BD5C6B" w:rsidRPr="00BD5C6B" w:rsidRDefault="00BD5C6B" w:rsidP="00BD5C6B">
      <w:pPr>
        <w:numPr>
          <w:ilvl w:val="0"/>
          <w:numId w:val="6"/>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color w:val="767676"/>
          <w:sz w:val="24"/>
          <w:szCs w:val="24"/>
        </w:rPr>
        <w:t>слабость государства – сохранение контроля над значительной частью собственности, зачастую активное вмешательство в деятельность частного бизнеса, при этом невозможность создания конкурентной среды и защиты права собственника;</w:t>
      </w:r>
    </w:p>
    <w:p w:rsidR="00BD5C6B" w:rsidRPr="00BD5C6B" w:rsidRDefault="00BD5C6B" w:rsidP="00BD5C6B">
      <w:pPr>
        <w:numPr>
          <w:ilvl w:val="0"/>
          <w:numId w:val="6"/>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color w:val="767676"/>
          <w:sz w:val="24"/>
          <w:szCs w:val="24"/>
        </w:rPr>
        <w:t>значительное имущественное расслоение населения и обусловленная этим напряженность в обществе;</w:t>
      </w:r>
    </w:p>
    <w:p w:rsidR="00BD5C6B" w:rsidRPr="00BD5C6B" w:rsidRDefault="00BD5C6B" w:rsidP="00BD5C6B">
      <w:pPr>
        <w:numPr>
          <w:ilvl w:val="0"/>
          <w:numId w:val="6"/>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color w:val="767676"/>
          <w:sz w:val="24"/>
          <w:szCs w:val="24"/>
        </w:rPr>
        <w:t>территориальные диспропорции в развитии – соседство высокоразвитых и крайне отсталых районов.</w:t>
      </w:r>
    </w:p>
    <w:p w:rsidR="00BD5C6B" w:rsidRPr="00BD5C6B" w:rsidRDefault="00BD5C6B" w:rsidP="00BD5C6B">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drawing>
          <wp:inline distT="0" distB="0" distL="0" distR="0">
            <wp:extent cx="6096000" cy="4572000"/>
            <wp:effectExtent l="19050" t="0" r="0" b="0"/>
            <wp:docPr id="24" name="Рисунок 24" descr="Группы развивающихся стран: а) Ключевые страны крупного потенциала (50% промышленной продукции всех развивающихся стран): Китай, Индия, Бразилия, Мексика. б) Новые индустриальные страны («азиатские тигры» второй волны): Малайзия, Таиланд, Индонезия, Филиппины, Вьетнам, Камбоджа, а также Турция и Иран. в) Нефтеэкспортирующие страны : Саудовская Аравия, Кувейт, Катар, ОАЭ, Оман, Бруней и Ливия. г) Страны плантационного хозяйства : страны Центральной Америки (Коста-Рика, Гватемала и др.), Шри-Ланка. д) Страны концессионного раз вития (передача в эксплуатацию природных богатств, предприятий): Ямайка, Ботсвана и др. е) Мелкие страны-квартиросдатчики (имеют выгодное географическое положение): Кипр, Багамские острова и др. ж) Беднейшие страны : страны Тропической Африки, Афганистан, Непал и  д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руппы развивающихся стран: а) Ключевые страны крупного потенциала (50% промышленной продукции всех развивающихся стран): Китай, Индия, Бразилия, Мексика. б) Новые индустриальные страны («азиатские тигры» второй волны): Малайзия, Таиланд, Индонезия, Филиппины, Вьетнам, Камбоджа, а также Турция и Иран. в) Нефтеэкспортирующие страны : Саудовская Аравия, Кувейт, Катар, ОАЭ, Оман, Бруней и Ливия. г) Страны плантационного хозяйства : страны Центральной Америки (Коста-Рика, Гватемала и др.), Шри-Ланка. д) Страны концессионного раз вития (передача в эксплуатацию природных богатств, предприятий): Ямайка, Ботсвана и др. е) Мелкие страны-квартиросдатчики (имеют выгодное географическое положение): Кипр, Багамские острова и др. ж) Беднейшие страны : страны Тропической Африки, Афганистан, Непал и  др. "/>
                    <pic:cNvPicPr>
                      <a:picLocks noChangeAspect="1" noChangeArrowheads="1"/>
                    </pic:cNvPicPr>
                  </pic:nvPicPr>
                  <pic:blipFill>
                    <a:blip r:embed="rId19"/>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Группы развивающихся стран:</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а) Ключевые страны крупного потенциала</w:t>
      </w:r>
      <w:r w:rsidRPr="00BD5C6B">
        <w:rPr>
          <w:rFonts w:ascii="Arial" w:eastAsia="Times New Roman" w:hAnsi="Arial" w:cs="Arial"/>
          <w:color w:val="000000"/>
          <w:sz w:val="21"/>
          <w:szCs w:val="21"/>
        </w:rPr>
        <w:t> (50% промышленной продукции всех развивающихся стран): Китай, Индия, Бразилия, Мексика.</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б) Новые индустриальные страны</w:t>
      </w:r>
      <w:r w:rsidRPr="00BD5C6B">
        <w:rPr>
          <w:rFonts w:ascii="Arial" w:eastAsia="Times New Roman" w:hAnsi="Arial" w:cs="Arial"/>
          <w:color w:val="000000"/>
          <w:sz w:val="21"/>
          <w:szCs w:val="21"/>
        </w:rPr>
        <w:t xml:space="preserve"> («азиатские тигры» второй волны): </w:t>
      </w:r>
      <w:proofErr w:type="gramStart"/>
      <w:r w:rsidRPr="00BD5C6B">
        <w:rPr>
          <w:rFonts w:ascii="Arial" w:eastAsia="Times New Roman" w:hAnsi="Arial" w:cs="Arial"/>
          <w:color w:val="000000"/>
          <w:sz w:val="21"/>
          <w:szCs w:val="21"/>
        </w:rPr>
        <w:t>Малайзия, Таиланд, Индонезия, Филиппины, Вьетнам, Камбоджа, а также Турция и Иран.</w:t>
      </w:r>
      <w:proofErr w:type="gramEnd"/>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 xml:space="preserve">в) </w:t>
      </w:r>
      <w:proofErr w:type="spellStart"/>
      <w:r w:rsidRPr="00BD5C6B">
        <w:rPr>
          <w:rFonts w:ascii="Arial" w:eastAsia="Times New Roman" w:hAnsi="Arial" w:cs="Arial"/>
          <w:b/>
          <w:bCs/>
          <w:color w:val="000000"/>
          <w:sz w:val="21"/>
          <w:szCs w:val="21"/>
        </w:rPr>
        <w:t>Нефтеэкспортирующие</w:t>
      </w:r>
      <w:proofErr w:type="spellEnd"/>
      <w:r w:rsidRPr="00BD5C6B">
        <w:rPr>
          <w:rFonts w:ascii="Arial" w:eastAsia="Times New Roman" w:hAnsi="Arial" w:cs="Arial"/>
          <w:b/>
          <w:bCs/>
          <w:color w:val="000000"/>
          <w:sz w:val="21"/>
          <w:szCs w:val="21"/>
        </w:rPr>
        <w:t xml:space="preserve"> страны</w:t>
      </w:r>
      <w:proofErr w:type="gramStart"/>
      <w:r w:rsidRPr="00BD5C6B">
        <w:rPr>
          <w:rFonts w:ascii="Arial" w:eastAsia="Times New Roman" w:hAnsi="Arial" w:cs="Arial"/>
          <w:color w:val="000000"/>
          <w:sz w:val="21"/>
          <w:szCs w:val="21"/>
        </w:rPr>
        <w:t> :</w:t>
      </w:r>
      <w:proofErr w:type="gramEnd"/>
      <w:r w:rsidRPr="00BD5C6B">
        <w:rPr>
          <w:rFonts w:ascii="Arial" w:eastAsia="Times New Roman" w:hAnsi="Arial" w:cs="Arial"/>
          <w:color w:val="000000"/>
          <w:sz w:val="21"/>
          <w:szCs w:val="21"/>
        </w:rPr>
        <w:t xml:space="preserve"> Саудовская Аравия, Кувейт, Катар, ОАЭ, Оман, Бруней и Ливия.</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г) Страны плантационного хозяйства</w:t>
      </w:r>
      <w:proofErr w:type="gramStart"/>
      <w:r w:rsidRPr="00BD5C6B">
        <w:rPr>
          <w:rFonts w:ascii="Arial" w:eastAsia="Times New Roman" w:hAnsi="Arial" w:cs="Arial"/>
          <w:color w:val="000000"/>
          <w:sz w:val="21"/>
          <w:szCs w:val="21"/>
        </w:rPr>
        <w:t> :</w:t>
      </w:r>
      <w:proofErr w:type="gramEnd"/>
      <w:r w:rsidRPr="00BD5C6B">
        <w:rPr>
          <w:rFonts w:ascii="Arial" w:eastAsia="Times New Roman" w:hAnsi="Arial" w:cs="Arial"/>
          <w:color w:val="000000"/>
          <w:sz w:val="21"/>
          <w:szCs w:val="21"/>
        </w:rPr>
        <w:t xml:space="preserve"> страны Центральной Америки (Коста-Рика, Гватемала и др.), Шри-Ланка.</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proofErr w:type="spellStart"/>
      <w:r w:rsidRPr="00BD5C6B">
        <w:rPr>
          <w:rFonts w:ascii="Arial" w:eastAsia="Times New Roman" w:hAnsi="Arial" w:cs="Arial"/>
          <w:b/>
          <w:bCs/>
          <w:color w:val="000000"/>
          <w:sz w:val="21"/>
          <w:szCs w:val="21"/>
        </w:rPr>
        <w:t>д</w:t>
      </w:r>
      <w:proofErr w:type="spellEnd"/>
      <w:r w:rsidRPr="00BD5C6B">
        <w:rPr>
          <w:rFonts w:ascii="Arial" w:eastAsia="Times New Roman" w:hAnsi="Arial" w:cs="Arial"/>
          <w:b/>
          <w:bCs/>
          <w:color w:val="000000"/>
          <w:sz w:val="21"/>
          <w:szCs w:val="21"/>
        </w:rPr>
        <w:t xml:space="preserve">) Страны </w:t>
      </w:r>
      <w:proofErr w:type="gramStart"/>
      <w:r w:rsidRPr="00BD5C6B">
        <w:rPr>
          <w:rFonts w:ascii="Arial" w:eastAsia="Times New Roman" w:hAnsi="Arial" w:cs="Arial"/>
          <w:b/>
          <w:bCs/>
          <w:color w:val="000000"/>
          <w:sz w:val="21"/>
          <w:szCs w:val="21"/>
        </w:rPr>
        <w:t>концессионного</w:t>
      </w:r>
      <w:proofErr w:type="gramEnd"/>
      <w:r w:rsidRPr="00BD5C6B">
        <w:rPr>
          <w:rFonts w:ascii="Arial" w:eastAsia="Times New Roman" w:hAnsi="Arial" w:cs="Arial"/>
          <w:b/>
          <w:bCs/>
          <w:color w:val="000000"/>
          <w:sz w:val="21"/>
          <w:szCs w:val="21"/>
        </w:rPr>
        <w:t xml:space="preserve"> раз</w:t>
      </w:r>
      <w:r w:rsidRPr="00BD5C6B">
        <w:rPr>
          <w:rFonts w:ascii="Arial" w:eastAsia="Times New Roman" w:hAnsi="Arial" w:cs="Arial"/>
          <w:color w:val="000000"/>
          <w:sz w:val="21"/>
          <w:szCs w:val="21"/>
        </w:rPr>
        <w:t> вития (передача в эксплуатацию природных богатств, предприятий): Ямайка, Ботсвана и др.</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lastRenderedPageBreak/>
        <w:t xml:space="preserve">е) </w:t>
      </w:r>
      <w:proofErr w:type="gramStart"/>
      <w:r w:rsidRPr="00BD5C6B">
        <w:rPr>
          <w:rFonts w:ascii="Arial" w:eastAsia="Times New Roman" w:hAnsi="Arial" w:cs="Arial"/>
          <w:b/>
          <w:bCs/>
          <w:color w:val="000000"/>
          <w:sz w:val="21"/>
          <w:szCs w:val="21"/>
        </w:rPr>
        <w:t>Мелкие</w:t>
      </w:r>
      <w:proofErr w:type="gramEnd"/>
      <w:r w:rsidRPr="00BD5C6B">
        <w:rPr>
          <w:rFonts w:ascii="Arial" w:eastAsia="Times New Roman" w:hAnsi="Arial" w:cs="Arial"/>
          <w:b/>
          <w:bCs/>
          <w:color w:val="000000"/>
          <w:sz w:val="21"/>
          <w:szCs w:val="21"/>
        </w:rPr>
        <w:t xml:space="preserve"> </w:t>
      </w:r>
      <w:proofErr w:type="spellStart"/>
      <w:r w:rsidRPr="00BD5C6B">
        <w:rPr>
          <w:rFonts w:ascii="Arial" w:eastAsia="Times New Roman" w:hAnsi="Arial" w:cs="Arial"/>
          <w:b/>
          <w:bCs/>
          <w:color w:val="000000"/>
          <w:sz w:val="21"/>
          <w:szCs w:val="21"/>
        </w:rPr>
        <w:t>страны-квартиросдатчики</w:t>
      </w:r>
      <w:proofErr w:type="spellEnd"/>
      <w:r w:rsidRPr="00BD5C6B">
        <w:rPr>
          <w:rFonts w:ascii="Arial" w:eastAsia="Times New Roman" w:hAnsi="Arial" w:cs="Arial"/>
          <w:color w:val="000000"/>
          <w:sz w:val="21"/>
          <w:szCs w:val="21"/>
        </w:rPr>
        <w:t> (имеют выгодное географическое положение): Кипр, Багамские острова и др.</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ж) Беднейшие страны</w:t>
      </w:r>
      <w:proofErr w:type="gramStart"/>
      <w:r w:rsidRPr="00BD5C6B">
        <w:rPr>
          <w:rFonts w:ascii="Arial" w:eastAsia="Times New Roman" w:hAnsi="Arial" w:cs="Arial"/>
          <w:color w:val="000000"/>
          <w:sz w:val="21"/>
          <w:szCs w:val="21"/>
        </w:rPr>
        <w:t> :</w:t>
      </w:r>
      <w:proofErr w:type="gramEnd"/>
      <w:r w:rsidRPr="00BD5C6B">
        <w:rPr>
          <w:rFonts w:ascii="Arial" w:eastAsia="Times New Roman" w:hAnsi="Arial" w:cs="Arial"/>
          <w:color w:val="000000"/>
          <w:sz w:val="21"/>
          <w:szCs w:val="21"/>
        </w:rPr>
        <w:t xml:space="preserve"> страны Тропической Африки, Афганистан, Непал и др.</w:t>
      </w:r>
    </w:p>
    <w:p w:rsidR="00BD5C6B" w:rsidRPr="00BD5C6B" w:rsidRDefault="00BD5C6B" w:rsidP="00BD5C6B">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drawing>
          <wp:inline distT="0" distB="0" distL="0" distR="0">
            <wp:extent cx="6096000" cy="4572000"/>
            <wp:effectExtent l="19050" t="0" r="0" b="0"/>
            <wp:docPr id="25" name="Рисунок 25" descr="2. Формы правления, типы государственного устройства и формы государственного режима. Формы правления Монархия Республика Монархия – такая форма государственного правления, при которой  главой государства  является монарх (император, король, шейх и т.д.), и власть передается по наследству. Республика – такая форма государственного правления, при которой высшая законодательная власть принадлежит парламенту, а исполнительная – правительств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 Формы правления, типы государственного устройства и формы государственного режима. Формы правления Монархия Республика Монархия – такая форма государственного правления, при которой  главой государства  является монарх (император, король, шейх и т.д.), и власть передается по наследству. Республика – такая форма государственного правления, при которой высшая законодательная власть принадлежит парламенту, а исполнительная – правительству. "/>
                    <pic:cNvPicPr>
                      <a:picLocks noChangeAspect="1" noChangeArrowheads="1"/>
                    </pic:cNvPicPr>
                  </pic:nvPicPr>
                  <pic:blipFill>
                    <a:blip r:embed="rId20"/>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2. Формы правления, типы государственного устройства и формы государственного режима.</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u w:val="single"/>
        </w:rPr>
        <w:t>Формы правления</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Монархия</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Республика</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Монархия</w:t>
      </w:r>
      <w:r w:rsidRPr="00BD5C6B">
        <w:rPr>
          <w:rFonts w:ascii="Arial" w:eastAsia="Times New Roman" w:hAnsi="Arial" w:cs="Arial"/>
          <w:color w:val="000000"/>
          <w:sz w:val="21"/>
          <w:szCs w:val="21"/>
        </w:rPr>
        <w:t> – такая форма государственного правления, при которой главой государства является монарх (император, король, шейх и т.д.), и власть передается по наследству.</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Республика</w:t>
      </w:r>
      <w:r w:rsidRPr="00BD5C6B">
        <w:rPr>
          <w:rFonts w:ascii="Arial" w:eastAsia="Times New Roman" w:hAnsi="Arial" w:cs="Arial"/>
          <w:color w:val="000000"/>
          <w:sz w:val="21"/>
          <w:szCs w:val="21"/>
        </w:rPr>
        <w:t> – такая форма государственного правления, при которой высшая законодательная власть принадлежит парламенту, а исполнительная – правительству.</w:t>
      </w:r>
    </w:p>
    <w:p w:rsidR="00BD5C6B" w:rsidRPr="00BD5C6B" w:rsidRDefault="00BD5C6B" w:rsidP="00BD5C6B">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26" name="Рисунок 26" descr="Монархии Конституционные Теократические Абсолютные Власть монарха основана на том, что он является главой церкви Власть монарха ограничена конституцией Власть монарха практически не ограничена Ватикан Великобритания Дания Саудовская Аравия Норвегия Кувейт Иордания Камбоджа ОАЭ Испания Оман Япо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онархии Конституционные Теократические Абсолютные Власть монарха основана на том, что он является главой церкви Власть монарха ограничена конституцией Власть монарха практически не ограничена Ватикан Великобритания Дания Саудовская Аравия Норвегия Кувейт Иордания Камбоджа ОАЭ Испания Оман Япония "/>
                    <pic:cNvPicPr>
                      <a:picLocks noChangeAspect="1" noChangeArrowheads="1"/>
                    </pic:cNvPicPr>
                  </pic:nvPicPr>
                  <pic:blipFill>
                    <a:blip r:embed="rId2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u w:val="single"/>
        </w:rPr>
        <w:t>Монархии</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u w:val="single"/>
        </w:rPr>
        <w:t>Конституционные</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u w:val="single"/>
        </w:rPr>
        <w:t>Теократические</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u w:val="single"/>
        </w:rPr>
        <w:t>Абсолютные</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color w:val="000000"/>
          <w:sz w:val="21"/>
          <w:szCs w:val="21"/>
        </w:rPr>
        <w:t>Власть монарха основана на том, что он является главой церкви</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color w:val="000000"/>
          <w:sz w:val="21"/>
          <w:szCs w:val="21"/>
        </w:rPr>
        <w:t>Власть монарха ограничена конституцией</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color w:val="000000"/>
          <w:sz w:val="21"/>
          <w:szCs w:val="21"/>
        </w:rPr>
        <w:t>Власть монарха практически не ограничена</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Ватикан</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Великобритания Дания</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Саудовская Аравия</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Норвегия</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Кувейт</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Иордания</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Камбоджа</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ОАЭ</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Испания</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Оман</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Япония</w:t>
      </w:r>
    </w:p>
    <w:p w:rsidR="00BD5C6B" w:rsidRPr="00BD5C6B" w:rsidRDefault="00BD5C6B" w:rsidP="00BD5C6B">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27" name="Рисунок 27" descr="Республики Президентские Парламентские (президент) (глава правительства) Германия Россия Италия США Индия Франц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еспублики Президентские Парламентские (президент) (глава правительства) Германия Россия Италия США Индия Франция "/>
                    <pic:cNvPicPr>
                      <a:picLocks noChangeAspect="1" noChangeArrowheads="1"/>
                    </pic:cNvPicPr>
                  </pic:nvPicPr>
                  <pic:blipFill>
                    <a:blip r:embed="rId22"/>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u w:val="single"/>
        </w:rPr>
        <w:t>Республики</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u w:val="single"/>
        </w:rPr>
        <w:t>Президентские</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u w:val="single"/>
        </w:rPr>
        <w:t>Парламентские</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color w:val="000000"/>
          <w:sz w:val="21"/>
          <w:szCs w:val="21"/>
        </w:rPr>
        <w:t>(президент)</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color w:val="000000"/>
          <w:sz w:val="21"/>
          <w:szCs w:val="21"/>
        </w:rPr>
        <w:t>(глава правительства)</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Германия</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Россия</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Италия</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США</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Индия</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Франция</w:t>
      </w:r>
    </w:p>
    <w:p w:rsidR="00BD5C6B" w:rsidRPr="00BD5C6B" w:rsidRDefault="00BD5C6B" w:rsidP="00BD5C6B">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28" name="Рисунок 28" descr="Типы государственного устройства Унитарное государство Федеративное государство состоит из административно-территориальных единиц, которые подчиняются центральным органам власти, не пользуются самоуправлением. состоит из территориальных единиц (республик, провинций, штатов и др.), обладающих самоуправлением, имеющих собственные органы власти.    Великобритания  Япония  Италия  Болгария  Россия  Индия  США  Бразил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ипы государственного устройства Унитарное государство Федеративное государство состоит из административно-территориальных единиц, которые подчиняются центральным органам власти, не пользуются самоуправлением. состоит из территориальных единиц (республик, провинций, штатов и др.), обладающих самоуправлением, имеющих собственные органы власти.    Великобритания  Япония  Италия  Болгария  Россия  Индия  США  Бразилия "/>
                    <pic:cNvPicPr>
                      <a:picLocks noChangeAspect="1" noChangeArrowheads="1"/>
                    </pic:cNvPicPr>
                  </pic:nvPicPr>
                  <pic:blipFill>
                    <a:blip r:embed="rId2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u w:val="single"/>
        </w:rPr>
        <w:t>Типы государственного устройства</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u w:val="single"/>
        </w:rPr>
        <w:t>Унитарное государство</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u w:val="single"/>
        </w:rPr>
        <w:t>Федеративное государство</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color w:val="000000"/>
          <w:sz w:val="21"/>
          <w:szCs w:val="21"/>
        </w:rPr>
        <w:t>состоит из административно-территориальных единиц, которые подчиняются центральным органам власти, не пользуются самоуправлением.</w:t>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color w:val="000000"/>
          <w:sz w:val="21"/>
          <w:szCs w:val="21"/>
        </w:rPr>
        <w:t>состоит из территориальных единиц (республик, провинций, штатов и др.), обладающих самоуправлением, имеющих собственные органы власти.</w:t>
      </w:r>
    </w:p>
    <w:p w:rsidR="00BD5C6B" w:rsidRPr="00BD5C6B" w:rsidRDefault="00BD5C6B" w:rsidP="00BD5C6B">
      <w:pPr>
        <w:numPr>
          <w:ilvl w:val="0"/>
          <w:numId w:val="7"/>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color w:val="767676"/>
          <w:sz w:val="24"/>
          <w:szCs w:val="24"/>
        </w:rPr>
        <w:t>Великобритания</w:t>
      </w:r>
    </w:p>
    <w:p w:rsidR="00BD5C6B" w:rsidRPr="00BD5C6B" w:rsidRDefault="00BD5C6B" w:rsidP="00BD5C6B">
      <w:pPr>
        <w:numPr>
          <w:ilvl w:val="0"/>
          <w:numId w:val="7"/>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color w:val="767676"/>
          <w:sz w:val="24"/>
          <w:szCs w:val="24"/>
        </w:rPr>
        <w:t>Япония</w:t>
      </w:r>
    </w:p>
    <w:p w:rsidR="00BD5C6B" w:rsidRPr="00BD5C6B" w:rsidRDefault="00BD5C6B" w:rsidP="00BD5C6B">
      <w:pPr>
        <w:numPr>
          <w:ilvl w:val="0"/>
          <w:numId w:val="7"/>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color w:val="767676"/>
          <w:sz w:val="24"/>
          <w:szCs w:val="24"/>
        </w:rPr>
        <w:t>Италия</w:t>
      </w:r>
    </w:p>
    <w:p w:rsidR="00BD5C6B" w:rsidRPr="00BD5C6B" w:rsidRDefault="00BD5C6B" w:rsidP="00BD5C6B">
      <w:pPr>
        <w:numPr>
          <w:ilvl w:val="0"/>
          <w:numId w:val="7"/>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color w:val="767676"/>
          <w:sz w:val="24"/>
          <w:szCs w:val="24"/>
        </w:rPr>
        <w:t>Болгария</w:t>
      </w:r>
    </w:p>
    <w:p w:rsidR="00BD5C6B" w:rsidRPr="00BD5C6B" w:rsidRDefault="00BD5C6B" w:rsidP="00BD5C6B">
      <w:pPr>
        <w:numPr>
          <w:ilvl w:val="0"/>
          <w:numId w:val="8"/>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color w:val="767676"/>
          <w:sz w:val="24"/>
          <w:szCs w:val="24"/>
        </w:rPr>
        <w:t>Россия</w:t>
      </w:r>
    </w:p>
    <w:p w:rsidR="00BD5C6B" w:rsidRPr="00BD5C6B" w:rsidRDefault="00BD5C6B" w:rsidP="00BD5C6B">
      <w:pPr>
        <w:numPr>
          <w:ilvl w:val="0"/>
          <w:numId w:val="8"/>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color w:val="767676"/>
          <w:sz w:val="24"/>
          <w:szCs w:val="24"/>
        </w:rPr>
        <w:t>Индия</w:t>
      </w:r>
    </w:p>
    <w:p w:rsidR="00BD5C6B" w:rsidRPr="00BD5C6B" w:rsidRDefault="00BD5C6B" w:rsidP="00BD5C6B">
      <w:pPr>
        <w:numPr>
          <w:ilvl w:val="0"/>
          <w:numId w:val="8"/>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color w:val="767676"/>
          <w:sz w:val="24"/>
          <w:szCs w:val="24"/>
        </w:rPr>
        <w:t>США</w:t>
      </w:r>
    </w:p>
    <w:p w:rsidR="00BD5C6B" w:rsidRPr="00BD5C6B" w:rsidRDefault="00BD5C6B" w:rsidP="00BD5C6B">
      <w:pPr>
        <w:numPr>
          <w:ilvl w:val="0"/>
          <w:numId w:val="8"/>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color w:val="767676"/>
          <w:sz w:val="24"/>
          <w:szCs w:val="24"/>
        </w:rPr>
        <w:t>Бразилия</w:t>
      </w:r>
    </w:p>
    <w:p w:rsidR="00BD5C6B" w:rsidRPr="00BD5C6B" w:rsidRDefault="00BD5C6B" w:rsidP="00BD5C6B">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29" name="Рисунок 29" descr="Формы государственного режима Демократический режим основан на выборности органов власти, равноправии граждан, соблюдении прав и свобод личности. В большинстве государств мира. Псевдодемократические режимы (тоталитарный, авторитарный), где нарушаются права и свобода граждан. Куба, Ливия и д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ормы государственного режима Демократический режим основан на выборности органов власти, равноправии граждан, соблюдении прав и свобод личности. В большинстве государств мира. Псевдодемократические режимы (тоталитарный, авторитарный), где нарушаются права и свобода граждан. Куба, Ливия и др. "/>
                    <pic:cNvPicPr>
                      <a:picLocks noChangeAspect="1" noChangeArrowheads="1"/>
                    </pic:cNvPicPr>
                  </pic:nvPicPr>
                  <pic:blipFill>
                    <a:blip r:embed="rId24"/>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5C6B" w:rsidRPr="00BD5C6B" w:rsidRDefault="00BD5C6B" w:rsidP="00BD5C6B">
      <w:pPr>
        <w:shd w:val="clear" w:color="auto" w:fill="FFFFFF"/>
        <w:spacing w:after="150" w:line="240" w:lineRule="auto"/>
        <w:rPr>
          <w:rFonts w:ascii="Arial" w:eastAsia="Times New Roman" w:hAnsi="Arial" w:cs="Arial"/>
          <w:color w:val="000000"/>
          <w:sz w:val="21"/>
          <w:szCs w:val="21"/>
        </w:rPr>
      </w:pPr>
      <w:r w:rsidRPr="00BD5C6B">
        <w:rPr>
          <w:rFonts w:ascii="Arial" w:eastAsia="Times New Roman" w:hAnsi="Arial" w:cs="Arial"/>
          <w:b/>
          <w:bCs/>
          <w:color w:val="000000"/>
          <w:sz w:val="21"/>
          <w:szCs w:val="21"/>
        </w:rPr>
        <w:t>Формы государственного режима</w:t>
      </w:r>
    </w:p>
    <w:p w:rsidR="00BD5C6B" w:rsidRPr="00BD5C6B" w:rsidRDefault="00BD5C6B" w:rsidP="00BD5C6B">
      <w:pPr>
        <w:numPr>
          <w:ilvl w:val="0"/>
          <w:numId w:val="9"/>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b/>
          <w:bCs/>
          <w:color w:val="767676"/>
          <w:sz w:val="24"/>
          <w:szCs w:val="24"/>
        </w:rPr>
        <w:t>Демократический режим</w:t>
      </w:r>
      <w:r w:rsidRPr="00BD5C6B">
        <w:rPr>
          <w:rFonts w:ascii="Arial" w:eastAsia="Times New Roman" w:hAnsi="Arial" w:cs="Arial"/>
          <w:color w:val="767676"/>
          <w:sz w:val="24"/>
          <w:szCs w:val="24"/>
        </w:rPr>
        <w:t> основан на выборности органов власти, равноправии граждан, соблюдении прав и свобод личности. В большинстве государств мира.</w:t>
      </w:r>
    </w:p>
    <w:p w:rsidR="00BD5C6B" w:rsidRDefault="00BD5C6B" w:rsidP="00BD5C6B">
      <w:pPr>
        <w:numPr>
          <w:ilvl w:val="0"/>
          <w:numId w:val="10"/>
        </w:numPr>
        <w:shd w:val="clear" w:color="auto" w:fill="FFFFFF"/>
        <w:spacing w:before="100" w:beforeAutospacing="1" w:after="100" w:afterAutospacing="1" w:line="240" w:lineRule="auto"/>
        <w:rPr>
          <w:rFonts w:ascii="Arial" w:eastAsia="Times New Roman" w:hAnsi="Arial" w:cs="Arial"/>
          <w:color w:val="767676"/>
          <w:sz w:val="24"/>
          <w:szCs w:val="24"/>
        </w:rPr>
      </w:pPr>
      <w:r w:rsidRPr="00BD5C6B">
        <w:rPr>
          <w:rFonts w:ascii="Arial" w:eastAsia="Times New Roman" w:hAnsi="Arial" w:cs="Arial"/>
          <w:b/>
          <w:bCs/>
          <w:color w:val="767676"/>
          <w:sz w:val="24"/>
          <w:szCs w:val="24"/>
        </w:rPr>
        <w:t>Псевдодемократические режимы</w:t>
      </w:r>
      <w:r w:rsidRPr="00BD5C6B">
        <w:rPr>
          <w:rFonts w:ascii="Arial" w:eastAsia="Times New Roman" w:hAnsi="Arial" w:cs="Arial"/>
          <w:color w:val="767676"/>
          <w:sz w:val="24"/>
          <w:szCs w:val="24"/>
        </w:rPr>
        <w:t> (тоталитарный, авторитарный), где нарушаются права и свобода граждан. Куба, Ливия и др.</w:t>
      </w:r>
    </w:p>
    <w:p w:rsidR="00BD5C6B" w:rsidRPr="00BD5C6B" w:rsidRDefault="00BD5C6B" w:rsidP="00BD5C6B">
      <w:pPr>
        <w:shd w:val="clear" w:color="auto" w:fill="FFFFFF"/>
        <w:spacing w:before="100" w:beforeAutospacing="1" w:after="100" w:afterAutospacing="1" w:line="240" w:lineRule="auto"/>
        <w:rPr>
          <w:rFonts w:ascii="Arial" w:eastAsia="Times New Roman" w:hAnsi="Arial" w:cs="Arial"/>
          <w:color w:val="767676"/>
          <w:sz w:val="24"/>
          <w:szCs w:val="24"/>
        </w:rPr>
      </w:pPr>
    </w:p>
    <w:p w:rsidR="00BD5C6B" w:rsidRPr="00BD5C6B" w:rsidRDefault="00BD5C6B" w:rsidP="00BD5C6B">
      <w:pPr>
        <w:pStyle w:val="a8"/>
        <w:rPr>
          <w:rFonts w:ascii="Times New Roman" w:hAnsi="Times New Roman" w:cs="Times New Roman"/>
          <w:b/>
          <w:sz w:val="24"/>
          <w:szCs w:val="24"/>
        </w:rPr>
      </w:pPr>
      <w:r w:rsidRPr="00BD5C6B">
        <w:rPr>
          <w:rFonts w:ascii="Times New Roman" w:hAnsi="Times New Roman" w:cs="Times New Roman"/>
          <w:b/>
          <w:sz w:val="24"/>
          <w:szCs w:val="24"/>
        </w:rPr>
        <w:t xml:space="preserve">Выполненное задание присылать на </w:t>
      </w:r>
      <w:hyperlink r:id="rId25" w:history="1">
        <w:r w:rsidRPr="00BD5C6B">
          <w:rPr>
            <w:rStyle w:val="a7"/>
            <w:rFonts w:ascii="Arial" w:hAnsi="Arial" w:cs="Arial"/>
            <w:sz w:val="24"/>
            <w:szCs w:val="24"/>
          </w:rPr>
          <w:t>kseniya.voronova87@bk.ru</w:t>
        </w:r>
      </w:hyperlink>
      <w:r w:rsidRPr="00BD5C6B">
        <w:rPr>
          <w:rFonts w:ascii="Arial" w:hAnsi="Arial" w:cs="Arial"/>
          <w:color w:val="333333"/>
          <w:sz w:val="24"/>
          <w:szCs w:val="24"/>
        </w:rPr>
        <w:t xml:space="preserve"> </w:t>
      </w:r>
    </w:p>
    <w:p w:rsidR="00BD5C6B" w:rsidRPr="00BD5C6B" w:rsidRDefault="00BD5C6B" w:rsidP="00BD5C6B">
      <w:pPr>
        <w:shd w:val="clear" w:color="auto" w:fill="FFFFFF"/>
        <w:spacing w:after="0" w:line="240" w:lineRule="auto"/>
        <w:rPr>
          <w:rFonts w:ascii="Arial" w:eastAsia="Times New Roman" w:hAnsi="Arial" w:cs="Arial"/>
          <w:color w:val="252525"/>
          <w:sz w:val="24"/>
          <w:szCs w:val="24"/>
        </w:rPr>
      </w:pPr>
    </w:p>
    <w:sectPr w:rsidR="00BD5C6B" w:rsidRPr="00BD5C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44716"/>
    <w:multiLevelType w:val="multilevel"/>
    <w:tmpl w:val="BB506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A735A3"/>
    <w:multiLevelType w:val="multilevel"/>
    <w:tmpl w:val="B2BC8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213710"/>
    <w:multiLevelType w:val="multilevel"/>
    <w:tmpl w:val="5BEE4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D56BE1"/>
    <w:multiLevelType w:val="multilevel"/>
    <w:tmpl w:val="DB468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DC7222"/>
    <w:multiLevelType w:val="multilevel"/>
    <w:tmpl w:val="8834A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698118F"/>
    <w:multiLevelType w:val="multilevel"/>
    <w:tmpl w:val="7EA4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A61679"/>
    <w:multiLevelType w:val="multilevel"/>
    <w:tmpl w:val="BE9A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AB014A0"/>
    <w:multiLevelType w:val="multilevel"/>
    <w:tmpl w:val="F36C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CF61DE"/>
    <w:multiLevelType w:val="multilevel"/>
    <w:tmpl w:val="BCEE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78643F"/>
    <w:multiLevelType w:val="multilevel"/>
    <w:tmpl w:val="8652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2"/>
  </w:num>
  <w:num w:numId="4">
    <w:abstractNumId w:val="1"/>
  </w:num>
  <w:num w:numId="5">
    <w:abstractNumId w:val="0"/>
  </w:num>
  <w:num w:numId="6">
    <w:abstractNumId w:val="7"/>
  </w:num>
  <w:num w:numId="7">
    <w:abstractNumId w:val="5"/>
  </w:num>
  <w:num w:numId="8">
    <w:abstractNumId w:val="3"/>
  </w:num>
  <w:num w:numId="9">
    <w:abstractNumId w:val="8"/>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1442E"/>
    <w:rsid w:val="00BD5C6B"/>
    <w:rsid w:val="00E14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D5C6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BD5C6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D5C6B"/>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BD5C6B"/>
    <w:rPr>
      <w:rFonts w:ascii="Times New Roman" w:eastAsia="Times New Roman" w:hAnsi="Times New Roman" w:cs="Times New Roman"/>
      <w:b/>
      <w:bCs/>
      <w:sz w:val="27"/>
      <w:szCs w:val="27"/>
    </w:rPr>
  </w:style>
  <w:style w:type="paragraph" w:customStyle="1" w:styleId="paragraph">
    <w:name w:val="paragraph"/>
    <w:basedOn w:val="a"/>
    <w:rsid w:val="00BD5C6B"/>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BD5C6B"/>
    <w:rPr>
      <w:b/>
      <w:bCs/>
    </w:rPr>
  </w:style>
  <w:style w:type="paragraph" w:styleId="a4">
    <w:name w:val="Balloon Text"/>
    <w:basedOn w:val="a"/>
    <w:link w:val="a5"/>
    <w:uiPriority w:val="99"/>
    <w:semiHidden/>
    <w:unhideWhenUsed/>
    <w:rsid w:val="00BD5C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5C6B"/>
    <w:rPr>
      <w:rFonts w:ascii="Tahoma" w:hAnsi="Tahoma" w:cs="Tahoma"/>
      <w:sz w:val="16"/>
      <w:szCs w:val="16"/>
    </w:rPr>
  </w:style>
  <w:style w:type="paragraph" w:styleId="a6">
    <w:name w:val="Normal (Web)"/>
    <w:basedOn w:val="a"/>
    <w:uiPriority w:val="99"/>
    <w:semiHidden/>
    <w:unhideWhenUsed/>
    <w:rsid w:val="00BD5C6B"/>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BD5C6B"/>
    <w:rPr>
      <w:color w:val="0000FF" w:themeColor="hyperlink"/>
      <w:u w:val="single"/>
    </w:rPr>
  </w:style>
  <w:style w:type="paragraph" w:styleId="a8">
    <w:name w:val="List Paragraph"/>
    <w:basedOn w:val="a"/>
    <w:uiPriority w:val="34"/>
    <w:qFormat/>
    <w:rsid w:val="00BD5C6B"/>
    <w:pPr>
      <w:ind w:left="720"/>
      <w:contextualSpacing/>
    </w:pPr>
  </w:style>
</w:styles>
</file>

<file path=word/webSettings.xml><?xml version="1.0" encoding="utf-8"?>
<w:webSettings xmlns:r="http://schemas.openxmlformats.org/officeDocument/2006/relationships" xmlns:w="http://schemas.openxmlformats.org/wordprocessingml/2006/main">
  <w:divs>
    <w:div w:id="606157876">
      <w:bodyDiv w:val="1"/>
      <w:marLeft w:val="0"/>
      <w:marRight w:val="0"/>
      <w:marTop w:val="0"/>
      <w:marBottom w:val="0"/>
      <w:divBdr>
        <w:top w:val="none" w:sz="0" w:space="0" w:color="auto"/>
        <w:left w:val="none" w:sz="0" w:space="0" w:color="auto"/>
        <w:bottom w:val="none" w:sz="0" w:space="0" w:color="auto"/>
        <w:right w:val="none" w:sz="0" w:space="0" w:color="auto"/>
      </w:divBdr>
      <w:divsChild>
        <w:div w:id="1344017113">
          <w:marLeft w:val="0"/>
          <w:marRight w:val="0"/>
          <w:marTop w:val="0"/>
          <w:marBottom w:val="0"/>
          <w:divBdr>
            <w:top w:val="none" w:sz="0" w:space="0" w:color="auto"/>
            <w:left w:val="none" w:sz="0" w:space="0" w:color="auto"/>
            <w:bottom w:val="none" w:sz="0" w:space="0" w:color="auto"/>
            <w:right w:val="none" w:sz="0" w:space="0" w:color="auto"/>
          </w:divBdr>
        </w:div>
        <w:div w:id="229655555">
          <w:marLeft w:val="0"/>
          <w:marRight w:val="0"/>
          <w:marTop w:val="0"/>
          <w:marBottom w:val="0"/>
          <w:divBdr>
            <w:top w:val="none" w:sz="0" w:space="0" w:color="auto"/>
            <w:left w:val="none" w:sz="0" w:space="0" w:color="auto"/>
            <w:bottom w:val="none" w:sz="0" w:space="0" w:color="auto"/>
            <w:right w:val="none" w:sz="0" w:space="0" w:color="auto"/>
          </w:divBdr>
        </w:div>
        <w:div w:id="949507944">
          <w:marLeft w:val="0"/>
          <w:marRight w:val="0"/>
          <w:marTop w:val="0"/>
          <w:marBottom w:val="0"/>
          <w:divBdr>
            <w:top w:val="none" w:sz="0" w:space="0" w:color="auto"/>
            <w:left w:val="none" w:sz="0" w:space="0" w:color="auto"/>
            <w:bottom w:val="none" w:sz="0" w:space="0" w:color="auto"/>
            <w:right w:val="none" w:sz="0" w:space="0" w:color="auto"/>
          </w:divBdr>
        </w:div>
        <w:div w:id="1278367651">
          <w:marLeft w:val="0"/>
          <w:marRight w:val="0"/>
          <w:marTop w:val="0"/>
          <w:marBottom w:val="0"/>
          <w:divBdr>
            <w:top w:val="none" w:sz="0" w:space="0" w:color="auto"/>
            <w:left w:val="none" w:sz="0" w:space="0" w:color="auto"/>
            <w:bottom w:val="none" w:sz="0" w:space="0" w:color="auto"/>
            <w:right w:val="none" w:sz="0" w:space="0" w:color="auto"/>
          </w:divBdr>
        </w:div>
        <w:div w:id="1023826313">
          <w:marLeft w:val="0"/>
          <w:marRight w:val="0"/>
          <w:marTop w:val="0"/>
          <w:marBottom w:val="0"/>
          <w:divBdr>
            <w:top w:val="none" w:sz="0" w:space="0" w:color="auto"/>
            <w:left w:val="none" w:sz="0" w:space="0" w:color="auto"/>
            <w:bottom w:val="none" w:sz="0" w:space="0" w:color="auto"/>
            <w:right w:val="none" w:sz="0" w:space="0" w:color="auto"/>
          </w:divBdr>
        </w:div>
        <w:div w:id="2104451609">
          <w:marLeft w:val="0"/>
          <w:marRight w:val="0"/>
          <w:marTop w:val="0"/>
          <w:marBottom w:val="0"/>
          <w:divBdr>
            <w:top w:val="none" w:sz="0" w:space="0" w:color="auto"/>
            <w:left w:val="none" w:sz="0" w:space="0" w:color="auto"/>
            <w:bottom w:val="none" w:sz="0" w:space="0" w:color="auto"/>
            <w:right w:val="none" w:sz="0" w:space="0" w:color="auto"/>
          </w:divBdr>
        </w:div>
        <w:div w:id="1512913949">
          <w:marLeft w:val="0"/>
          <w:marRight w:val="0"/>
          <w:marTop w:val="0"/>
          <w:marBottom w:val="0"/>
          <w:divBdr>
            <w:top w:val="none" w:sz="0" w:space="0" w:color="auto"/>
            <w:left w:val="none" w:sz="0" w:space="0" w:color="auto"/>
            <w:bottom w:val="none" w:sz="0" w:space="0" w:color="auto"/>
            <w:right w:val="none" w:sz="0" w:space="0" w:color="auto"/>
          </w:divBdr>
        </w:div>
        <w:div w:id="1035618162">
          <w:marLeft w:val="0"/>
          <w:marRight w:val="0"/>
          <w:marTop w:val="0"/>
          <w:marBottom w:val="0"/>
          <w:divBdr>
            <w:top w:val="none" w:sz="0" w:space="0" w:color="auto"/>
            <w:left w:val="none" w:sz="0" w:space="0" w:color="auto"/>
            <w:bottom w:val="none" w:sz="0" w:space="0" w:color="auto"/>
            <w:right w:val="none" w:sz="0" w:space="0" w:color="auto"/>
          </w:divBdr>
        </w:div>
        <w:div w:id="1958639819">
          <w:marLeft w:val="0"/>
          <w:marRight w:val="0"/>
          <w:marTop w:val="0"/>
          <w:marBottom w:val="0"/>
          <w:divBdr>
            <w:top w:val="none" w:sz="0" w:space="0" w:color="auto"/>
            <w:left w:val="none" w:sz="0" w:space="0" w:color="auto"/>
            <w:bottom w:val="none" w:sz="0" w:space="0" w:color="auto"/>
            <w:right w:val="none" w:sz="0" w:space="0" w:color="auto"/>
          </w:divBdr>
        </w:div>
      </w:divsChild>
    </w:div>
    <w:div w:id="179116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mailto:kseniya.voronova87@bk.ru"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23</Pages>
  <Words>3092</Words>
  <Characters>17626</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17</dc:creator>
  <cp:keywords/>
  <dc:description/>
  <cp:lastModifiedBy>17</cp:lastModifiedBy>
  <cp:revision>2</cp:revision>
  <dcterms:created xsi:type="dcterms:W3CDTF">2021-01-12T08:03:00Z</dcterms:created>
  <dcterms:modified xsi:type="dcterms:W3CDTF">2021-01-12T08:32:00Z</dcterms:modified>
</cp:coreProperties>
</file>