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E0" w:rsidRPr="009F0728" w:rsidRDefault="009F0728" w:rsidP="009F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728">
        <w:rPr>
          <w:rFonts w:ascii="Times New Roman" w:hAnsi="Times New Roman" w:cs="Times New Roman"/>
          <w:sz w:val="24"/>
          <w:szCs w:val="24"/>
        </w:rPr>
        <w:t>20.01. 2021г урок №3-4</w:t>
      </w:r>
    </w:p>
    <w:p w:rsidR="009F0728" w:rsidRDefault="009F0728" w:rsidP="009F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728">
        <w:rPr>
          <w:rFonts w:ascii="Times New Roman" w:hAnsi="Times New Roman" w:cs="Times New Roman"/>
          <w:sz w:val="24"/>
          <w:szCs w:val="24"/>
        </w:rPr>
        <w:t>Время 4часа.</w:t>
      </w:r>
    </w:p>
    <w:p w:rsidR="009F0728" w:rsidRPr="009F0728" w:rsidRDefault="009F0728" w:rsidP="009F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728" w:rsidRPr="009F0728" w:rsidRDefault="009F0728" w:rsidP="009F0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728">
        <w:rPr>
          <w:rFonts w:ascii="Times New Roman" w:hAnsi="Times New Roman" w:cs="Times New Roman"/>
          <w:b/>
          <w:bCs/>
          <w:sz w:val="24"/>
          <w:szCs w:val="24"/>
        </w:rPr>
        <w:t xml:space="preserve">Тема:2 </w:t>
      </w:r>
      <w:r w:rsidRPr="009F0728">
        <w:rPr>
          <w:rFonts w:ascii="Times New Roman" w:hAnsi="Times New Roman" w:cs="Times New Roman"/>
          <w:spacing w:val="-4"/>
          <w:sz w:val="24"/>
          <w:szCs w:val="24"/>
        </w:rPr>
        <w:t>Рабочии цикл. КШМ Термины, опредиления.Рабочии цикл. КШМ и грм Назначение, устройство. Работа. Регулировки</w:t>
      </w:r>
    </w:p>
    <w:p w:rsidR="009F0728" w:rsidRDefault="009F0728" w:rsidP="009F0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28" w:rsidRPr="009F0728" w:rsidRDefault="009F0728" w:rsidP="009F0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28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</w:p>
    <w:p w:rsidR="009F0728" w:rsidRPr="009F0728" w:rsidRDefault="009F0728" w:rsidP="009F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28">
        <w:rPr>
          <w:rFonts w:ascii="Times New Roman" w:hAnsi="Times New Roman" w:cs="Times New Roman"/>
          <w:sz w:val="24"/>
          <w:szCs w:val="24"/>
        </w:rPr>
        <w:t>КШМ. Назначение, устройство, принцип работы, регулировки.</w:t>
      </w:r>
    </w:p>
    <w:p w:rsidR="0023621B" w:rsidRDefault="009F0728" w:rsidP="009F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728">
        <w:rPr>
          <w:rFonts w:ascii="Times New Roman" w:hAnsi="Times New Roman" w:cs="Times New Roman"/>
          <w:sz w:val="24"/>
          <w:szCs w:val="24"/>
        </w:rPr>
        <w:t>ГРМ, Назначение, устройство, принцип работы, регулировки.</w:t>
      </w:r>
    </w:p>
    <w:p w:rsidR="0023621B" w:rsidRPr="00B85577" w:rsidRDefault="0023621B" w:rsidP="00236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Цели работы:</w:t>
      </w:r>
    </w:p>
    <w:p w:rsidR="0023621B" w:rsidRPr="00B85577" w:rsidRDefault="0023621B" w:rsidP="00236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</w:t>
      </w:r>
      <w:r w:rsidRPr="00B85577">
        <w:rPr>
          <w:rFonts w:ascii="Times New Roman" w:hAnsi="Times New Roman" w:cs="Times New Roman"/>
          <w:spacing w:val="-4"/>
          <w:sz w:val="24"/>
          <w:szCs w:val="24"/>
        </w:rPr>
        <w:t>Термины, определения. Рабочий цикл. КШМ, ГРМ. Назначение, устройство. Работа. Регулировки.</w:t>
      </w:r>
      <w:r w:rsidRPr="00B85577">
        <w:rPr>
          <w:rFonts w:ascii="Times New Roman" w:hAnsi="Times New Roman" w:cs="Times New Roman"/>
          <w:sz w:val="24"/>
          <w:szCs w:val="24"/>
        </w:rPr>
        <w:t>»</w:t>
      </w:r>
    </w:p>
    <w:p w:rsidR="0023621B" w:rsidRPr="00B85577" w:rsidRDefault="0023621B" w:rsidP="00236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23621B" w:rsidRPr="00B85577" w:rsidRDefault="0023621B" w:rsidP="00236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23621B" w:rsidRPr="00B85577" w:rsidRDefault="0023621B" w:rsidP="0023621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Оборудование урока и литература: рабочая тетрадь по предмету.</w:t>
      </w:r>
    </w:p>
    <w:p w:rsidR="0023621B" w:rsidRPr="00B85577" w:rsidRDefault="0023621B" w:rsidP="0023621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bCs/>
          <w:sz w:val="24"/>
          <w:szCs w:val="24"/>
        </w:rPr>
        <w:t>А.М Родичев « Тракторы» Академия г.Москва.</w:t>
      </w:r>
    </w:p>
    <w:p w:rsidR="0023621B" w:rsidRPr="00B85577" w:rsidRDefault="0023621B" w:rsidP="0023621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«Ураджай»  «Азбука тракториста» 2017г. 488стр</w:t>
      </w:r>
    </w:p>
    <w:p w:rsidR="0023621B" w:rsidRPr="00B85577" w:rsidRDefault="0023621B" w:rsidP="00236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Порядок работы.</w:t>
      </w:r>
    </w:p>
    <w:p w:rsidR="0023621B" w:rsidRPr="00B85577" w:rsidRDefault="0023621B" w:rsidP="0023621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1.Изучить и законспектировать;</w:t>
      </w:r>
      <w:r w:rsidRPr="00B85577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А.М Родичев « Тракторы» Академия г.Москва.</w:t>
      </w:r>
    </w:p>
    <w:p w:rsidR="0023621B" w:rsidRPr="00B85577" w:rsidRDefault="0023621B" w:rsidP="0023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 xml:space="preserve"> </w:t>
      </w:r>
      <w:r w:rsidRPr="00B85577"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«Ураджай»  «Азбука тракториста» г. Минск стр. 17-.43</w:t>
      </w:r>
    </w:p>
    <w:p w:rsidR="0023621B" w:rsidRPr="00B85577" w:rsidRDefault="0023621B" w:rsidP="0023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2.</w:t>
      </w:r>
      <w:r w:rsidRPr="00B85577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23621B" w:rsidRPr="00B85577" w:rsidRDefault="0023621B" w:rsidP="00236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Ход урока</w:t>
      </w:r>
    </w:p>
    <w:p w:rsidR="0023621B" w:rsidRPr="0023621B" w:rsidRDefault="0023621B" w:rsidP="0023621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1B">
        <w:rPr>
          <w:rFonts w:ascii="Times New Roman" w:hAnsi="Times New Roman" w:cs="Times New Roman"/>
          <w:sz w:val="24"/>
          <w:szCs w:val="24"/>
        </w:rPr>
        <w:t>Конспектируем и изучаем заданный материал и отвечаем на контрольные вопросы.</w:t>
      </w:r>
    </w:p>
    <w:p w:rsidR="0023621B" w:rsidRDefault="0023621B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621B" w:rsidRDefault="0023621B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Лекция:</w:t>
      </w:r>
    </w:p>
    <w:p w:rsidR="00640F83" w:rsidRDefault="00640F83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F83" w:rsidRDefault="00640F83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прошлом уроке, мы рассмотрели устройство простейшего одного цилиндрового ДВС в котором имеются два механизма: КШМ и ГРМ .</w:t>
      </w: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F83" w:rsidRDefault="00640F83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на рисунке найдите детали входящие в КШМ</w:t>
      </w:r>
    </w:p>
    <w:p w:rsidR="00640F83" w:rsidRDefault="00640F83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F83" w:rsidRDefault="00640F83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F83" w:rsidRDefault="00640F83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F83" w:rsidRDefault="00640F83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на рисунке найдите детали входящие в ГРМ.</w:t>
      </w: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НМТ  и ВМТ.</w:t>
      </w: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Default="00265D6C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517" w:rsidRDefault="00433517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ходом поршня</w:t>
      </w:r>
    </w:p>
    <w:p w:rsidR="00433517" w:rsidRDefault="00433517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517" w:rsidRDefault="00433517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517" w:rsidRDefault="00433517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517" w:rsidRDefault="00433517" w:rsidP="00640F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определяется литраж ДВС</w:t>
      </w:r>
    </w:p>
    <w:p w:rsidR="00640F83" w:rsidRDefault="00640F83" w:rsidP="00640F83">
      <w:pPr>
        <w:framePr w:h="101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55478" cy="9431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388" cy="943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83" w:rsidRDefault="00640F83" w:rsidP="00640F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3621B" w:rsidRDefault="0023621B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Pr="008E70C6" w:rsidRDefault="008E70C6" w:rsidP="008E70C6">
      <w:pPr>
        <w:shd w:val="clear" w:color="auto" w:fill="FFFFFF"/>
        <w:ind w:left="1325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КРИВОШИПНО-ШАТУННЫИ МЕХАНИЗМ</w:t>
      </w:r>
      <w:r>
        <w:t>.</w:t>
      </w:r>
    </w:p>
    <w:p w:rsidR="008E70C6" w:rsidRDefault="008E70C6" w:rsidP="008E70C6">
      <w:pPr>
        <w:shd w:val="clear" w:color="auto" w:fill="FFFFFF"/>
        <w:spacing w:before="211" w:line="211" w:lineRule="exact"/>
        <w:ind w:firstLine="317"/>
        <w:jc w:val="both"/>
      </w:pPr>
      <w:r>
        <w:rPr>
          <w:rFonts w:ascii="Times New Roman" w:eastAsia="Times New Roman" w:hAnsi="Times New Roman" w:cs="Times New Roman"/>
        </w:rPr>
        <w:t xml:space="preserve">Кривошипно-шатунный механизм дизеля </w:t>
      </w:r>
      <w:r>
        <w:rPr>
          <w:rFonts w:ascii="Times New Roman" w:eastAsia="Times New Roman" w:hAnsi="Times New Roman" w:cs="Times New Roman"/>
          <w:spacing w:val="16"/>
        </w:rPr>
        <w:t>Д-2.1,(рис</w:t>
      </w:r>
      <w:r>
        <w:rPr>
          <w:rFonts w:ascii="Times New Roman" w:eastAsia="Times New Roman" w:hAnsi="Times New Roman" w:cs="Times New Roman"/>
        </w:rPr>
        <w:t xml:space="preserve"> 13) со</w:t>
      </w:r>
      <w:r>
        <w:rPr>
          <w:rFonts w:ascii="Times New Roman" w:eastAsia="Times New Roman" w:hAnsi="Times New Roman" w:cs="Times New Roman"/>
        </w:rPr>
        <w:softHyphen/>
        <w:t>стоит из двух цилиндров с головками, картера, двух поршней с кольцами и пальцами, двух шатунов, коленчатого вала, под</w:t>
      </w:r>
      <w:r>
        <w:rPr>
          <w:rFonts w:ascii="Times New Roman" w:eastAsia="Times New Roman" w:hAnsi="Times New Roman" w:cs="Times New Roman"/>
        </w:rPr>
        <w:softHyphen/>
        <w:t>шипников и  маховика.</w:t>
      </w:r>
    </w:p>
    <w:p w:rsidR="0023621B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65008" cy="68422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53" cy="68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B7214E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КШМ</w:t>
      </w:r>
    </w:p>
    <w:p w:rsidR="008E70C6" w:rsidRPr="00B852B8" w:rsidRDefault="008E70C6" w:rsidP="00B852B8">
      <w:pPr>
        <w:shd w:val="clear" w:color="auto" w:fill="FFFFFF"/>
        <w:spacing w:after="0" w:line="240" w:lineRule="auto"/>
        <w:ind w:right="38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Картер, цилиндры и головки,— неподвижные детали криво-шипно.-шатунного механизма. К </w:t>
      </w:r>
      <w:r w:rsidRPr="00B852B8">
        <w:rPr>
          <w:rFonts w:ascii="Times New Roman" w:eastAsia="Times New Roman" w:hAnsi="Times New Roman" w:cs="Times New Roman"/>
          <w:spacing w:val="27"/>
          <w:sz w:val="24"/>
          <w:szCs w:val="24"/>
        </w:rPr>
        <w:t>ним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 крепят механизмы, приборы и детали дизеля.</w:t>
      </w:r>
    </w:p>
    <w:p w:rsidR="008E70C6" w:rsidRPr="00B852B8" w:rsidRDefault="008E70C6" w:rsidP="00B852B8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Картер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(рис. 14) чугунный, снизу закрыт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поддоном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(см. рис. </w:t>
      </w:r>
      <w:r w:rsidRPr="00B852B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), служащим резервуаром для масла. Сверху на картер устанавливают цилиндры (см. рис. 13), которые вместе с голов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 крепят к нему шпильками. А^едные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прокладки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между кар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тером и цилиндрами уплотняют их.</w:t>
      </w:r>
    </w:p>
    <w:p w:rsidR="008E70C6" w:rsidRPr="00B852B8" w:rsidRDefault="008E70C6" w:rsidP="00B852B8">
      <w:pPr>
        <w:shd w:val="clear" w:color="auto" w:fill="FFFFFF"/>
        <w:spacing w:after="0" w:line="240" w:lineRule="auto"/>
        <w:ind w:lef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Внутри цилиндров осуществляется рабочий цикл. Чтобы уменьшить трение и износ, внутреннюю поверхность цилиндров, называемую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зеркалом,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шлифуют. Ребра снаружи цилиндров улуч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шают отвод теплоты.</w:t>
      </w:r>
    </w:p>
    <w:p w:rsidR="008E70C6" w:rsidRPr="00B852B8" w:rsidRDefault="008E70C6" w:rsidP="00B852B8">
      <w:pPr>
        <w:shd w:val="clear" w:color="auto" w:fill="FFFFFF"/>
        <w:spacing w:after="0" w:line="240" w:lineRule="auto"/>
        <w:ind w:lef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Головка цилиндра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(рис. 15) из алюминиевого сплава пре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дусмотрена для каждого цилиндра. В ней имеются отверстия для  установки направляющих втулок клапанов, форсунки, шпи-</w:t>
      </w:r>
    </w:p>
    <w:p w:rsidR="00320336" w:rsidRPr="00B852B8" w:rsidRDefault="00320336" w:rsidP="00B852B8">
      <w:pPr>
        <w:framePr w:h="6489" w:hSpace="38" w:wrap="notBeside" w:vAnchor="text" w:hAnchor="margin" w:x="-9" w:y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66235" cy="4122420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4E" w:rsidRDefault="00B7214E" w:rsidP="00B852B8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 . блок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лек и других деталей. Наруж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ные ребра улучшают охлажде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ние. Выточка снизу головки обеспечивает ее плотную посад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ку на цилиндр. Сверху к го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ловке крепят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>крышку.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77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Поршень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(рис. 16) воспри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нимает силу давления расши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ряющихся газов в цилиндре во время рабочего хода и участ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вует в выполнении вспомога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тельных тактов: впуска, сжа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тия и выпуска. Поршень со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стоит из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днища, головки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правляющей части.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Сфериче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ское углубление в днище улуч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шает смесеобразование и явля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ется  частью  камеры  сгорания.</w:t>
      </w:r>
    </w:p>
    <w:p w:rsidR="00320336" w:rsidRPr="00B852B8" w:rsidRDefault="00320336" w:rsidP="00B852B8">
      <w:pPr>
        <w:shd w:val="clear" w:color="auto" w:fill="FFFFFF"/>
        <w:tabs>
          <w:tab w:val="left" w:pos="1872"/>
        </w:tabs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ab/>
        <w:t>перемещение</w:t>
      </w:r>
      <w:r w:rsidRPr="00B852B8">
        <w:rPr>
          <w:rFonts w:ascii="Times New Roman" w:hAnsi="Times New Roman" w:cs="Times New Roman"/>
          <w:sz w:val="24"/>
          <w:szCs w:val="24"/>
        </w:rPr>
        <w:t xml:space="preserve">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поршня в цилиндре обеспечи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вает зазор между ними, допус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каемый до 0,5 мм. Детали ра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ботающего дизеля нагревают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ся. Поршень из алюминиевого сплава расширяется при нагре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вании в 2,5 раза больше чугун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ного цилиндра, охлаждаемого снаружи потоком воздуха. Если между поршнем и цилиндром не было зазора или он был мал, то расширившийся от нагрева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ния поршень не смог пере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мешаться в цилиндре. В ре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зультате дизель вышел бы из строя.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10" w:right="77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Но при наличии зазора между поршнем и цилиндром воздух во время сжатия и газы при расширении будут проры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ваться из надпоршневого про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странства в картер, что при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ведет к снижению мощности ди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зеля. Этому препятствуют три </w:t>
      </w: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компрессионных кольца,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новленные на  головке поршня.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142" w:right="134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Четыре маслосьемных </w:t>
      </w: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>коль</w:t>
      </w: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ца,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расположенные в двух ка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навках на поршне, препятству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ют попаданию масла из картера в камеру сгорания, где бы оно могло не полностью сгорать и образовывать нагар. При дви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жении поршня вниз маслосьем-ные кольца снимают с зерка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ла цилиндра излишнее масло, которое через отверстия в поршне поступает в картер.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142" w:right="9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Поршневые кольца изготов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ляют из чугуна или стали. Что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бы кольца можно было наде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на поршень, их делают с разрезом, называемым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замком.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Наружный размер колеи в сво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бодном </w:t>
      </w:r>
      <w:r w:rsidRPr="00B852B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состоянии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больше внут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852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реннего </w:t>
      </w:r>
      <w:r w:rsidRPr="00B852B8">
        <w:rPr>
          <w:rFonts w:ascii="Times New Roman" w:eastAsia="Times New Roman" w:hAnsi="Times New Roman" w:cs="Times New Roman"/>
          <w:spacing w:val="32"/>
          <w:sz w:val="24"/>
          <w:szCs w:val="24"/>
        </w:rPr>
        <w:t>диаметра</w:t>
      </w:r>
      <w:r w:rsidRPr="00B852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цпднидра,по</w:t>
      </w:r>
      <w:r w:rsidRPr="00B852B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этому они при работе плотно прилегают к зеркалу цилиндра. Между кольцами в нижней ка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навке поршня имеется гофриро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ванное стальное кольцо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расширитель.</w:t>
      </w:r>
    </w:p>
    <w:p w:rsidR="00320336" w:rsidRPr="00B852B8" w:rsidRDefault="00320336" w:rsidP="00B8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Палец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стальной, от осевого</w:t>
      </w:r>
      <w:r w:rsidRPr="00B852B8">
        <w:rPr>
          <w:rFonts w:ascii="Times New Roman" w:hAnsi="Times New Roman" w:cs="Times New Roman"/>
          <w:sz w:val="24"/>
          <w:szCs w:val="24"/>
        </w:rPr>
        <w:t xml:space="preserve"> 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перемещения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ab/>
        <w:t>удерживается</w:t>
      </w:r>
      <w:r w:rsidRPr="00B852B8">
        <w:rPr>
          <w:rFonts w:ascii="Times New Roman" w:hAnsi="Times New Roman" w:cs="Times New Roman"/>
          <w:sz w:val="24"/>
          <w:szCs w:val="24"/>
        </w:rPr>
        <w:t xml:space="preserve">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двумя    пружинящими   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>стопор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ными кольцами.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86" w:right="77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Шатун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(рис. 17) состоит из стержня, верхней и нижней головок. Во время рабочего хода на шатун действует большая сила, поэтому его изготовляют из прочной стали. Бронзовая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втулка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в верхней головке уменьшает трение между шатуном и пальцем. Нижняя  головка  разъемная.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96" w:right="5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Коленчатый вал (рис. 18) состоит из трех коренных шеек, опирающихся на подшипники, расположенные в картере; двух ша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тунных шеек, к которым присоединяют шатуны; щек, соединяю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852B8">
        <w:rPr>
          <w:rFonts w:ascii="Times New Roman" w:eastAsia="Times New Roman" w:hAnsi="Times New Roman" w:cs="Times New Roman"/>
          <w:sz w:val="24"/>
          <w:szCs w:val="24"/>
        </w:rPr>
        <w:lastRenderedPageBreak/>
        <w:t>щих между собой коренные и шатунные шейки, и противовесов, уменьшающих действие инерции па коренные шейки и подшипни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ки коленчатого вала.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115" w:right="2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На переднем конце коленчатого вала (см. рис. 13) крепят шкив привода вентилятора и генератора, шестерни привода мас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ляного насоса и распределительного вала; на заднем конце ко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ленчатого вала — махотщк.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134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Шатунные шейки вместе с нижними головками шатунов сме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щены относительно оси вращения коленчатого вала. Противове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сы  крепят  к  коленчатому   валу  с  противоположной стороны  от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шатунных шеек.</w:t>
      </w:r>
    </w:p>
    <w:p w:rsidR="00320336" w:rsidRPr="00B852B8" w:rsidRDefault="00320336" w:rsidP="00B852B8">
      <w:pPr>
        <w:shd w:val="clear" w:color="auto" w:fill="FFFFFF"/>
        <w:spacing w:after="0" w:line="240" w:lineRule="auto"/>
        <w:ind w:left="15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При вращении коленчатого вала противовесы уравновеши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вают действие смещенных шатунных шеек. Вследствие этого Коренные подшипники и шейки коленчатого вала меньше изна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шиваются.</w:t>
      </w:r>
    </w:p>
    <w:p w:rsidR="00B852B8" w:rsidRPr="00B852B8" w:rsidRDefault="00B852B8" w:rsidP="00B852B8">
      <w:pPr>
        <w:shd w:val="clear" w:color="auto" w:fill="FFFFFF"/>
        <w:spacing w:after="0" w:line="240" w:lineRule="auto"/>
        <w:ind w:lef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Коренные и шатунные подшипники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(вкладыши) (рис. 18) — это стальные полукольца, внутреннюю поверхность которых по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крывают слоем алюминиевого сплава, чем уменьшают трение и износ шеек коленчатого вала.</w:t>
      </w:r>
    </w:p>
    <w:p w:rsidR="00B852B8" w:rsidRPr="00B852B8" w:rsidRDefault="00B852B8" w:rsidP="00B852B8">
      <w:pPr>
        <w:shd w:val="clear" w:color="auto" w:fill="FFFFFF"/>
        <w:spacing w:after="0" w:line="240" w:lineRule="auto"/>
        <w:ind w:left="10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Маховик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(см. рис. 13) уменьшает неравномерность вращения коленчатого вала, выводит поршни из мертвых точек, облегчает пуск дизеля и способствует плавному троганию трактора с места. На внешнюю цилиндрическую поверхность маховика напрессован стальной зубчатый венец для вращения коленчатого вала от стартера.</w:t>
      </w:r>
    </w:p>
    <w:p w:rsidR="00B852B8" w:rsidRPr="00B852B8" w:rsidRDefault="00B852B8" w:rsidP="00B852B8">
      <w:pPr>
        <w:shd w:val="clear" w:color="auto" w:fill="FFFFFF"/>
        <w:spacing w:after="0" w:line="240" w:lineRule="auto"/>
        <w:ind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К задней торцовой поверхности маховика присоединяют муф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ту сцепления.</w:t>
      </w:r>
    </w:p>
    <w:p w:rsidR="00B852B8" w:rsidRDefault="00B852B8" w:rsidP="00B852B8">
      <w:pPr>
        <w:shd w:val="clear" w:color="auto" w:fill="FFFFFF"/>
        <w:spacing w:after="0" w:line="240" w:lineRule="auto"/>
        <w:ind w:left="10" w:right="2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неисправностям кривошиино-шатунного меха</w:t>
      </w: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низма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относят увеличение зазоров: между поршнями и цилиндра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ми, в замках поршневых колец, между вкладышами и  шейками</w:t>
      </w:r>
    </w:p>
    <w:p w:rsidR="00B7214E" w:rsidRPr="00B852B8" w:rsidRDefault="00B7214E" w:rsidP="00B852B8">
      <w:pPr>
        <w:shd w:val="clear" w:color="auto" w:fill="FFFFFF"/>
        <w:spacing w:after="0" w:line="240" w:lineRule="auto"/>
        <w:ind w:left="10" w:right="29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Коленчатый вал</w:t>
      </w:r>
    </w:p>
    <w:p w:rsidR="00320336" w:rsidRPr="00B852B8" w:rsidRDefault="00B852B8" w:rsidP="00B852B8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989705"/>
            <wp:effectExtent l="19050" t="0" r="0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2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9137" cy="5501148"/>
            <wp:effectExtent l="19050" t="0" r="0" b="0"/>
            <wp:wrapSquare wrapText="bothSides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37" cy="55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7214E">
        <w:rPr>
          <w:rFonts w:ascii="Times New Roman" w:hAnsi="Times New Roman" w:cs="Times New Roman"/>
          <w:sz w:val="24"/>
          <w:szCs w:val="24"/>
        </w:rPr>
        <w:t>рис. Поршень с кольцами.</w:t>
      </w:r>
    </w:p>
    <w:p w:rsidR="00320336" w:rsidRDefault="00320336" w:rsidP="00B852B8">
      <w:pPr>
        <w:framePr w:h="10301" w:hSpace="38" w:wrap="auto" w:vAnchor="text" w:hAnchor="margin" w:x="10811" w:y="30"/>
        <w:spacing w:after="0"/>
        <w:rPr>
          <w:rFonts w:ascii="Times New Roman" w:hAnsi="Times New Roman" w:cs="Times New Roman"/>
          <w:sz w:val="24"/>
          <w:szCs w:val="24"/>
        </w:rPr>
      </w:pPr>
    </w:p>
    <w:p w:rsidR="008E70C6" w:rsidRDefault="00B852B8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400685</wp:posOffset>
            </wp:positionH>
            <wp:positionV relativeFrom="paragraph">
              <wp:posOffset>-216535</wp:posOffset>
            </wp:positionV>
            <wp:extent cx="2605405" cy="3578860"/>
            <wp:effectExtent l="19050" t="0" r="4445" b="0"/>
            <wp:wrapThrough wrapText="bothSides">
              <wp:wrapPolygon edited="0">
                <wp:start x="-158" y="0"/>
                <wp:lineTo x="-158" y="21500"/>
                <wp:lineTo x="21637" y="21500"/>
                <wp:lineTo x="21637" y="0"/>
                <wp:lineTo x="-158" y="0"/>
              </wp:wrapPolygon>
            </wp:wrapThrough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32033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0C6" w:rsidRDefault="008E70C6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214E" w:rsidRDefault="00B7214E" w:rsidP="00B852B8">
      <w:pPr>
        <w:shd w:val="clear" w:color="auto" w:fill="FFFFFF"/>
        <w:spacing w:line="211" w:lineRule="exact"/>
        <w:ind w:left="10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Рис.Шатун</w:t>
      </w:r>
    </w:p>
    <w:p w:rsidR="00B852B8" w:rsidRPr="00B852B8" w:rsidRDefault="00B852B8" w:rsidP="00B852B8">
      <w:pPr>
        <w:shd w:val="clear" w:color="auto" w:fill="FFFFFF"/>
        <w:spacing w:line="211" w:lineRule="exact"/>
        <w:ind w:left="10" w:right="29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 xml:space="preserve">коленчатого вала и другими трущимися деталями. Главная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>при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чина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появления этих неисправностей — износ деталей</w:t>
      </w:r>
    </w:p>
    <w:p w:rsidR="00B852B8" w:rsidRPr="00B852B8" w:rsidRDefault="00B852B8" w:rsidP="00B852B8">
      <w:pPr>
        <w:shd w:val="clear" w:color="auto" w:fill="FFFFFF"/>
        <w:spacing w:line="211" w:lineRule="exact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Появление неисправностей в к-ривошипно-шатунном меха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низме определяют по </w:t>
      </w:r>
      <w:r w:rsidRPr="00B85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внешним признакам: 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t>посторонним стукам и шумам, снижению мощности дизеля, повышенному расходу масла и топлива и другим.</w:t>
      </w:r>
    </w:p>
    <w:p w:rsidR="00B852B8" w:rsidRPr="00B852B8" w:rsidRDefault="00B852B8" w:rsidP="00B852B8">
      <w:pPr>
        <w:shd w:val="clear" w:color="auto" w:fill="FFFFFF"/>
        <w:spacing w:line="211" w:lineRule="exact"/>
        <w:ind w:left="10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Посторонние стуки в кривошнпно-шатунном механизме обна</w:t>
      </w:r>
      <w:r w:rsidRPr="00B852B8">
        <w:rPr>
          <w:rFonts w:ascii="Times New Roman" w:eastAsia="Times New Roman" w:hAnsi="Times New Roman" w:cs="Times New Roman"/>
          <w:sz w:val="24"/>
          <w:szCs w:val="24"/>
        </w:rPr>
        <w:softHyphen/>
        <w:t>руживают при помощи стетоскопа.</w:t>
      </w:r>
    </w:p>
    <w:p w:rsidR="00B852B8" w:rsidRPr="00B852B8" w:rsidRDefault="00B852B8" w:rsidP="00B852B8">
      <w:pPr>
        <w:shd w:val="clear" w:color="auto" w:fill="FFFFFF"/>
        <w:spacing w:line="211" w:lineRule="exact"/>
        <w:ind w:left="48" w:right="1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B852B8">
        <w:rPr>
          <w:rFonts w:ascii="Times New Roman" w:eastAsia="Times New Roman" w:hAnsi="Times New Roman" w:cs="Times New Roman"/>
          <w:sz w:val="24"/>
          <w:szCs w:val="24"/>
        </w:rPr>
        <w:t>Снижение мощности дизеля сопровождается уменьшением силы тяги на крюке и скорости движения трактора.</w:t>
      </w:r>
    </w:p>
    <w:p w:rsidR="00B7214E" w:rsidRPr="00B7214E" w:rsidRDefault="00B7214E" w:rsidP="00B7214E">
      <w:pPr>
        <w:shd w:val="clear" w:color="auto" w:fill="FFFFFF"/>
        <w:spacing w:after="0" w:line="240" w:lineRule="auto"/>
        <w:ind w:left="1306" w:right="3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4E">
        <w:rPr>
          <w:rFonts w:ascii="Times New Roman" w:eastAsia="Times New Roman" w:hAnsi="Times New Roman" w:cs="Times New Roman"/>
          <w:b/>
          <w:sz w:val="24"/>
          <w:szCs w:val="24"/>
        </w:rPr>
        <w:t>РАСПРЕДЕЛИТЕЛЬНЫЙ  И ДЕКОМПРЕССИОННЫИ МЕХАНИЗМЫ</w:t>
      </w:r>
    </w:p>
    <w:p w:rsidR="00B7214E" w:rsidRPr="00B7214E" w:rsidRDefault="00B7214E" w:rsidP="00B7214E">
      <w:pPr>
        <w:shd w:val="clear" w:color="auto" w:fill="FFFFFF"/>
        <w:spacing w:before="192" w:after="0" w:line="240" w:lineRule="auto"/>
        <w:ind w:left="10" w:right="3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72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Распределительный механизм дизеля Д-21 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t xml:space="preserve">(рис. </w:t>
      </w:r>
      <w:r w:rsidRPr="00B72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19) 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t>состоит из впускных и выпускных клапанов, направляющих втулок, пру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softHyphen/>
        <w:t>жин клапанов с деталями крепления, коромысел с деталями крепления, штанг, толкателей, распределительного вала и рас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softHyphen/>
        <w:t>пределительных шестерен.</w:t>
      </w:r>
    </w:p>
    <w:p w:rsidR="00B7214E" w:rsidRPr="00B7214E" w:rsidRDefault="00B7214E" w:rsidP="00B7214E">
      <w:pPr>
        <w:shd w:val="clear" w:color="auto" w:fill="FFFFFF"/>
        <w:spacing w:after="0" w:line="240" w:lineRule="auto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721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Клапаны 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t xml:space="preserve">служат для своевременного периодического открытия и закрытия впускных и выпускных каналов в головке цилиндра. Клапан состоит из </w:t>
      </w:r>
      <w:r w:rsidRPr="00B7214E">
        <w:rPr>
          <w:rFonts w:ascii="Times New Roman" w:eastAsia="Times New Roman" w:hAnsi="Times New Roman" w:cs="Times New Roman"/>
          <w:spacing w:val="57"/>
          <w:sz w:val="24"/>
          <w:szCs w:val="24"/>
        </w:rPr>
        <w:t>головки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7214E">
        <w:rPr>
          <w:rFonts w:ascii="Times New Roman" w:eastAsia="Times New Roman" w:hAnsi="Times New Roman" w:cs="Times New Roman"/>
          <w:spacing w:val="50"/>
          <w:sz w:val="24"/>
          <w:szCs w:val="24"/>
        </w:rPr>
        <w:t>стержня.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t xml:space="preserve"> Для лучшего наполнения цилиндра воздухом диаметр головки у впускного клапана больше, чем у выпускного. Плотное прилегание головки закрытого клапана к седлу гнезда обеспечивают их взаимная притирка и </w:t>
      </w:r>
      <w:r w:rsidRPr="00B7214E">
        <w:rPr>
          <w:rFonts w:ascii="Times New Roman" w:eastAsia="Times New Roman" w:hAnsi="Times New Roman" w:cs="Times New Roman"/>
          <w:spacing w:val="54"/>
          <w:sz w:val="24"/>
          <w:szCs w:val="24"/>
        </w:rPr>
        <w:t>пружина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4E">
        <w:rPr>
          <w:rFonts w:ascii="Times New Roman" w:eastAsia="Times New Roman" w:hAnsi="Times New Roman" w:cs="Times New Roman"/>
          <w:spacing w:val="62"/>
          <w:sz w:val="24"/>
          <w:szCs w:val="24"/>
        </w:rPr>
        <w:t>клапана.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t xml:space="preserve"> Ее крепят к стержню кла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softHyphen/>
        <w:t>пана при помощи тарелки, упорного кольца и сухариков. Ниж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softHyphen/>
        <w:t>ней частью пружина опирается через шайбу на головку ци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softHyphen/>
        <w:t>линдра.</w:t>
      </w:r>
    </w:p>
    <w:p w:rsidR="00B7214E" w:rsidRPr="00B7214E" w:rsidRDefault="00B7214E" w:rsidP="00B7214E">
      <w:pPr>
        <w:shd w:val="clear" w:color="auto" w:fill="FFFFFF"/>
        <w:spacing w:after="0" w:line="240" w:lineRule="auto"/>
        <w:ind w:left="19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7214E">
        <w:rPr>
          <w:rFonts w:ascii="Times New Roman" w:eastAsia="Times New Roman" w:hAnsi="Times New Roman" w:cs="Times New Roman"/>
          <w:sz w:val="24"/>
          <w:szCs w:val="24"/>
        </w:rPr>
        <w:t xml:space="preserve">Стержни клапанов помещены в чугунных </w:t>
      </w:r>
      <w:r w:rsidRPr="00B7214E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направляющих втул</w:t>
      </w:r>
      <w:r w:rsidRPr="00B7214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ках, 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t>запрессованных в головку цилиндра.</w:t>
      </w:r>
    </w:p>
    <w:p w:rsidR="00B7214E" w:rsidRPr="00B7214E" w:rsidRDefault="00B7214E" w:rsidP="00B7214E">
      <w:pPr>
        <w:shd w:val="clear" w:color="auto" w:fill="FFFFFF"/>
        <w:spacing w:after="0" w:line="240" w:lineRule="auto"/>
        <w:ind w:lef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7214E">
        <w:rPr>
          <w:rFonts w:ascii="Times New Roman" w:eastAsia="Times New Roman" w:hAnsi="Times New Roman" w:cs="Times New Roman"/>
          <w:sz w:val="24"/>
          <w:szCs w:val="24"/>
        </w:rPr>
        <w:t>У работающего дизеля клапаны нагреваются неодинаково (впускной омывается при впуске относительно холодным воз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softHyphen/>
        <w:t>духом, а выпускной — при выпуске горячими отработавшими газами), поэтому клапаны изготовляют из разных материалов: выпускной клапан — из жаростойкой стали, а впускной — из хро</w:t>
      </w:r>
      <w:r w:rsidRPr="00B7214E">
        <w:rPr>
          <w:rFonts w:ascii="Times New Roman" w:eastAsia="Times New Roman" w:hAnsi="Times New Roman" w:cs="Times New Roman"/>
          <w:sz w:val="24"/>
          <w:szCs w:val="24"/>
        </w:rPr>
        <w:softHyphen/>
        <w:t>мистой стали.</w:t>
      </w:r>
    </w:p>
    <w:p w:rsidR="008E70C6" w:rsidRPr="00265D6C" w:rsidRDefault="008E70C6" w:rsidP="00265D6C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Pr="00265D6C" w:rsidRDefault="00265D6C" w:rsidP="00265D6C">
      <w:pPr>
        <w:shd w:val="clear" w:color="auto" w:fill="FFFFFF"/>
        <w:spacing w:after="0" w:line="240" w:lineRule="auto"/>
        <w:ind w:left="19" w:right="19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Коромысла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стальные. Их устанавливают на стальную труб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чатую ось, закрепленную на чугунной стойке, привернутой к головке цилиндра. Для уменьшения трения в отверстие средней части коромысла запрессовывают бронзовую </w:t>
      </w:r>
      <w:r w:rsidRPr="00265D6C">
        <w:rPr>
          <w:rFonts w:ascii="Times New Roman" w:eastAsia="Times New Roman" w:hAnsi="Times New Roman" w:cs="Times New Roman"/>
          <w:spacing w:val="52"/>
          <w:sz w:val="24"/>
          <w:szCs w:val="24"/>
        </w:rPr>
        <w:t>втулку.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10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На непрогретом дизеле между стержнями впускных и вы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пускных клапанов и бойками коромысел должен быть зазор 0,3 мм. Если зазора нет или он меньше нормы, то при удлине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стержня клапана от нагревания во время работы дизеля клапан не сможет полностью закрыть канал. Это приведет к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lastRenderedPageBreak/>
        <w:t>утечке из цилиндра воздуха при сжатии и газов при рабочем ходе, обгоранию головки клапана, снижению мощности и пере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боям в работе дизеля.</w:t>
      </w:r>
    </w:p>
    <w:p w:rsidR="00265D6C" w:rsidRPr="00265D6C" w:rsidRDefault="00265D6C" w:rsidP="0026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Default="00265D6C" w:rsidP="00265D6C">
      <w:pPr>
        <w:framePr w:h="9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3365" cy="620903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62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6C" w:rsidRDefault="00265D6C" w:rsidP="00265D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65D6C" w:rsidRDefault="00265D6C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ГРМ</w:t>
      </w:r>
    </w:p>
    <w:p w:rsidR="00265D6C" w:rsidRDefault="00265D6C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65D6C" w:rsidRPr="00265D6C" w:rsidRDefault="00265D6C" w:rsidP="00265D6C">
      <w:pPr>
        <w:shd w:val="clear" w:color="auto" w:fill="FFFFFF"/>
        <w:spacing w:after="0" w:line="240" w:lineRule="auto"/>
        <w:ind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Зазор больше нормы также способствует падению мощности дизеля, так как клапаны полностью не открываются, поэтому цилиндры плохо наполняются воздухом и очищаются от отра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ботавших газов.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10"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Зазор между стержнем клапана и бойком коромысла про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веряют ленточным шупом и регулируют, отвертывая или завер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тывая винт на коротком плече коромысла.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10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Штанги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изготовлены из тонкостенных стальных трубок, на концах которых закреплены наконечники. Нижний наконечник штанги входит в выемку толкателя, а верхний — в выемку регу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лировочного винта коромысла.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29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Штанги помещены в отдельные тонкостенные трубчатые ко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жухи.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Толкатели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стальные. В проточки средней части толкателей впускных клапанов входят валики декомпрессионного механизма.</w:t>
      </w:r>
    </w:p>
    <w:p w:rsidR="00265D6C" w:rsidRPr="00265D6C" w:rsidRDefault="00265D6C" w:rsidP="00265D6C">
      <w:pPr>
        <w:shd w:val="clear" w:color="auto" w:fill="FFFFFF"/>
        <w:tabs>
          <w:tab w:val="left" w:pos="6019"/>
        </w:tabs>
        <w:spacing w:after="0" w:line="240" w:lineRule="auto"/>
        <w:ind w:left="10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Распределительный вал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стальной, имеет кулачки для открытия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br/>
        <w:t>клапанов и опорные шейки, которыми его устанавливают в кар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тере дизеля. </w:t>
      </w: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Распределительная шестерни,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закрепленная на пе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реднем конце вала, через промежуточную шестерню находится в постоянном зацеплении С шестерней, установленной на ко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ленчатом валу.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19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распределительной шестерни число зубьев в 2 раза больше, чем у шестерни коленчатого .вала, поэтому распределительный вал вращается в 2 раза медленнее. Это сделано, чтобы впускные и выпускные </w:t>
      </w:r>
      <w:r w:rsidRPr="00265D6C">
        <w:rPr>
          <w:rFonts w:ascii="Times New Roman" w:eastAsia="Times New Roman" w:hAnsi="Times New Roman" w:cs="Times New Roman"/>
          <w:spacing w:val="29"/>
          <w:sz w:val="24"/>
          <w:szCs w:val="24"/>
        </w:rPr>
        <w:t>клапаны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 xml:space="preserve"> открывались по одному разу за два обо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рота коленчатого вала.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10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Время для впуска воздуха в цилиндр и выпуска отработав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ших газов очень мало, гак как коленчатый вал работающего ди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зеля совершает 1600 об/мин. Для получения наибольшей мощнос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дизеля необходимо лучше, наполнять его Цилиндры чистым воздухом и очищать их от продуктов сгорания. Для этого </w:t>
      </w: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>впуск</w:t>
      </w: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ной клапан открывается с опережением,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 xml:space="preserve">т. е. до прихода поршня в ВМТ, а </w:t>
      </w: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закрывается с запаздыванием,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т. е. после прохождения поршнем НМТ.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38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Воздух продолжает еще некоторое время поступать по инер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ции в цилиндр дизеля и в начале сжатия через открытый впуск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ной клапан, создавая напор за счет своей кинетической энергии</w:t>
      </w:r>
      <w:r w:rsidRPr="00265D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77" w:right="-24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Время очистки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цилиндра от от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работавших газов </w:t>
      </w: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увеличивают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за  счет начала открытия вы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пускного клапана до прихода поршня в НМТ (еще не закон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чился рабочий ход). Закрыва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ется выпускной клапан, когда поршень пройдет ВМТ.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58" w:right="-2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Декомпрессионный меха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низм. Для вращения коленча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того вала дизеля необходимо прикладывать большую силу, так как в цилиндрах во время сжатия воздуха создается вы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сокое давление; Особенно труд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но провертывать коленчатый вал зимой, когда масло очень густое (вязкое) и между дета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лями возникает большое тре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58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Декомпресснонным механизмом временно уменьшают давле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ние (компрессию) в цилиндрах, приоткрывая и удерживая в этом положении впускные клапаны.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5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декомпрессионного механизма движение от рычага (см. рис. 4, </w:t>
      </w: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управления этим механизмом передается валикам, которые, повертываясь, своими несрезанными участка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ми, расположенными в проточках толкателей впускных клапанов, приподнимают толкатели и открывают впускные клапаны (рис. 20, </w:t>
      </w:r>
      <w:r w:rsidRPr="00265D6C">
        <w:rPr>
          <w:rFonts w:ascii="Times New Roman" w:eastAsia="Times New Roman" w:hAnsi="Times New Roman" w:cs="Times New Roman"/>
          <w:i/>
          <w:iCs/>
          <w:sz w:val="24"/>
          <w:szCs w:val="24"/>
        </w:rPr>
        <w:t>а):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38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>В результате прокручивания коленчатого вала при включен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ном декомпрессионном механизме дизель постепенно прогревает</w:t>
      </w:r>
      <w:r w:rsidRPr="00265D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>ся, вязкость масла в связи с этим понижается и сопротивление прокручиванию уменьшается.</w:t>
      </w:r>
    </w:p>
    <w:p w:rsidR="00265D6C" w:rsidRPr="00265D6C" w:rsidRDefault="00265D6C" w:rsidP="00265D6C">
      <w:pPr>
        <w:shd w:val="clear" w:color="auto" w:fill="FFFFFF"/>
        <w:spacing w:after="0" w:line="240" w:lineRule="auto"/>
        <w:ind w:left="29" w:right="3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65D6C">
        <w:rPr>
          <w:rFonts w:ascii="Times New Roman" w:eastAsia="Times New Roman" w:hAnsi="Times New Roman" w:cs="Times New Roman"/>
          <w:sz w:val="24"/>
          <w:szCs w:val="24"/>
        </w:rPr>
        <w:t xml:space="preserve">Когда механизм выключен, </w:t>
      </w:r>
      <w:r w:rsidRPr="00265D6C">
        <w:rPr>
          <w:rFonts w:ascii="Times New Roman" w:eastAsia="Times New Roman" w:hAnsi="Times New Roman" w:cs="Times New Roman"/>
          <w:spacing w:val="30"/>
          <w:sz w:val="24"/>
          <w:szCs w:val="24"/>
        </w:rPr>
        <w:t>калики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t xml:space="preserve"> повернуты лысками (сре</w:t>
      </w:r>
      <w:r w:rsidRPr="00265D6C">
        <w:rPr>
          <w:rFonts w:ascii="Times New Roman" w:eastAsia="Times New Roman" w:hAnsi="Times New Roman" w:cs="Times New Roman"/>
          <w:sz w:val="24"/>
          <w:szCs w:val="24"/>
        </w:rPr>
        <w:softHyphen/>
        <w:t>зами) вверх, не препятствуя перемещению толкателей вниз, т. е. закрытию впускных клапанов  (рис. 20, б).</w:t>
      </w:r>
    </w:p>
    <w:p w:rsidR="00265D6C" w:rsidRPr="00265D6C" w:rsidRDefault="00265D6C" w:rsidP="00265D6C">
      <w:pPr>
        <w:spacing w:after="0" w:line="240" w:lineRule="auto"/>
        <w:jc w:val="both"/>
        <w:rPr>
          <w:sz w:val="2"/>
          <w:szCs w:val="2"/>
        </w:rPr>
      </w:pPr>
      <w:r>
        <w:rPr>
          <w:noProof/>
          <w:sz w:val="24"/>
          <w:szCs w:val="24"/>
        </w:rPr>
        <w:drawing>
          <wp:inline distT="0" distB="0" distL="0" distR="0">
            <wp:extent cx="2131060" cy="2581275"/>
            <wp:effectExtent l="1905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1B" w:rsidRPr="0023621B" w:rsidRDefault="0023621B" w:rsidP="0023621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621B" w:rsidRPr="00265D6C" w:rsidRDefault="0023621B" w:rsidP="0023621B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6C">
        <w:rPr>
          <w:rFonts w:ascii="Times New Roman" w:hAnsi="Times New Roman" w:cs="Times New Roman"/>
          <w:b/>
          <w:sz w:val="24"/>
          <w:szCs w:val="24"/>
        </w:rPr>
        <w:t>2.Контрольные вопросы.</w:t>
      </w:r>
    </w:p>
    <w:p w:rsidR="0023621B" w:rsidRPr="00B85577" w:rsidRDefault="0023621B" w:rsidP="0023621B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 xml:space="preserve"> КШМ</w:t>
      </w:r>
      <w:r w:rsidR="00265D6C">
        <w:rPr>
          <w:rFonts w:ascii="Times New Roman" w:hAnsi="Times New Roman" w:cs="Times New Roman"/>
          <w:sz w:val="24"/>
          <w:szCs w:val="24"/>
        </w:rPr>
        <w:t xml:space="preserve"> и грм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Какая поверхность гильзы цилиндра называется зеркалом?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Из какого материала изготавливают прокладку между головкой и блоком?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Гильзы цилиндров, которые снаружи омываются охлаждающей жидкостью, называются…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Какие каналы имеются в головке блока?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Из какого материала изготавливают поршни?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Какую форму имеет днище поршня дизельного двигателя?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Какую роль играют компрессионные кольца?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lastRenderedPageBreak/>
        <w:t>Расширитель маслосъемного кольца, который прижимает кольцо к стенкам гильзы цилиндра, называется…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Как осуществляется смазка поршневого пальца у двигателя Д-240?</w:t>
      </w:r>
    </w:p>
    <w:p w:rsidR="0023621B" w:rsidRPr="00B85577" w:rsidRDefault="0023621B" w:rsidP="0023621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Как называется шейка коленчатого вала, соединенная с шатуном?</w:t>
      </w:r>
    </w:p>
    <w:p w:rsidR="0023621B" w:rsidRPr="00B85577" w:rsidRDefault="0023621B" w:rsidP="002362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hAnsi="Times New Roman" w:cs="Times New Roman"/>
          <w:sz w:val="24"/>
          <w:szCs w:val="24"/>
        </w:rPr>
        <w:t>ГРМ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Каково назначение распределительного механизма в двигателе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Как отличить впускной клапан от выпускного в двигателях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Из каких основных деталей состоит распределительный механизм дизельного двигателя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С какой целью распределительные шестерни устанавливают по меткам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Почему шестерня распределительного вала больше в два раза шестерни коленчатого вала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Как повлияет на работу двигателя неточная установка шестерни распределительного вала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Для чего клапан во время работы должен проворачиваться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Для чего диаметр впускных клапанов часто делают большим, чем выпускных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Вращаются ли во время работы клапаны двигателей Д-240 и А-41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7">
        <w:rPr>
          <w:rFonts w:ascii="Times New Roman" w:eastAsia="Times New Roman" w:hAnsi="Times New Roman" w:cs="Times New Roman"/>
          <w:sz w:val="24"/>
          <w:szCs w:val="24"/>
        </w:rPr>
        <w:t>Выберите, какие виды толкателей НЕ существуют</w:t>
      </w:r>
      <w:r w:rsidRPr="00B85577">
        <w:rPr>
          <w:rFonts w:ascii="Times New Roman" w:hAnsi="Times New Roman" w:cs="Times New Roman"/>
          <w:sz w:val="24"/>
          <w:szCs w:val="24"/>
        </w:rPr>
        <w:t>?</w:t>
      </w:r>
    </w:p>
    <w:p w:rsidR="0023621B" w:rsidRPr="00B85577" w:rsidRDefault="0023621B" w:rsidP="00236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517" w:rsidRPr="009B3F4B" w:rsidRDefault="00433517" w:rsidP="004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Лабораторно-практическое занятие№2</w:t>
      </w:r>
    </w:p>
    <w:p w:rsidR="00433517" w:rsidRPr="009B3F4B" w:rsidRDefault="00433517" w:rsidP="0043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9B3F4B">
        <w:rPr>
          <w:rFonts w:ascii="Times New Roman" w:hAnsi="Times New Roman" w:cs="Times New Roman"/>
          <w:b/>
          <w:sz w:val="24"/>
          <w:szCs w:val="24"/>
        </w:rPr>
        <w:t xml:space="preserve"> КШМ. Назначение, устройство, принцип работы, регулировки.</w:t>
      </w:r>
    </w:p>
    <w:p w:rsidR="00433517" w:rsidRPr="009B3F4B" w:rsidRDefault="00433517" w:rsidP="004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3F4B">
        <w:rPr>
          <w:rFonts w:ascii="Times New Roman" w:hAnsi="Times New Roman" w:cs="Times New Roman"/>
          <w:b/>
          <w:sz w:val="24"/>
          <w:szCs w:val="24"/>
        </w:rPr>
        <w:t>ГРМ, Назначение, устройство, принцип работы, регулировки</w:t>
      </w:r>
    </w:p>
    <w:p w:rsidR="00433517" w:rsidRPr="009B3F4B" w:rsidRDefault="00433517" w:rsidP="00433517">
      <w:pPr>
        <w:pStyle w:val="10"/>
        <w:spacing w:before="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Профессиональный модуль ПМ 02</w:t>
      </w:r>
      <w:r w:rsidRPr="009B3F4B">
        <w:rPr>
          <w:rFonts w:ascii="Times New Roman" w:hAnsi="Times New Roman" w:cs="Times New Roman"/>
          <w:sz w:val="24"/>
          <w:szCs w:val="24"/>
        </w:rPr>
        <w:t>«</w:t>
      </w:r>
      <w:r w:rsidRPr="009B3F4B">
        <w:rPr>
          <w:rFonts w:ascii="Times New Roman" w:eastAsia="Times New Roman" w:hAnsi="Times New Roman" w:cs="Times New Roman"/>
          <w:sz w:val="24"/>
          <w:szCs w:val="24"/>
        </w:rPr>
        <w:t>Выполнение работ по сборке и ремонту агрегатов и сборочных единиц, сельскохозяйственных машин и оборудования</w:t>
      </w:r>
      <w:r w:rsidRPr="009B3F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3517" w:rsidRPr="009B3F4B" w:rsidRDefault="00433517" w:rsidP="00433517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Профессия: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35.01.14 «Мастер по ТО и ремонту МТП».</w:t>
      </w:r>
    </w:p>
    <w:p w:rsidR="00433517" w:rsidRPr="009B3F4B" w:rsidRDefault="00433517" w:rsidP="00433517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Группа:</w:t>
      </w:r>
    </w:p>
    <w:p w:rsidR="00433517" w:rsidRPr="009B3F4B" w:rsidRDefault="00433517" w:rsidP="00433517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Курс:</w:t>
      </w:r>
      <w:r w:rsidRPr="009B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17" w:rsidRPr="009B3F4B" w:rsidRDefault="00433517" w:rsidP="00433517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Учебное время: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17" w:rsidRPr="009B3F4B" w:rsidRDefault="00433517" w:rsidP="00433517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33517" w:rsidRPr="009B3F4B" w:rsidRDefault="00433517" w:rsidP="00433517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Мастер производственного обучения:</w:t>
      </w:r>
      <w:r w:rsidRPr="009B3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517" w:rsidRPr="009B3F4B" w:rsidRDefault="00433517" w:rsidP="0043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9B3F4B">
        <w:rPr>
          <w:rFonts w:ascii="Times New Roman" w:hAnsi="Times New Roman" w:cs="Times New Roman"/>
          <w:sz w:val="24"/>
          <w:szCs w:val="24"/>
        </w:rPr>
        <w:t xml:space="preserve"> Изучение.</w:t>
      </w:r>
      <w:r w:rsidRPr="009B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F4B">
        <w:rPr>
          <w:rFonts w:ascii="Times New Roman" w:hAnsi="Times New Roman" w:cs="Times New Roman"/>
          <w:sz w:val="24"/>
          <w:szCs w:val="24"/>
        </w:rPr>
        <w:t>КШМ. Назначение, устройство, принцип работы, регулировки.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F4B">
        <w:rPr>
          <w:rFonts w:ascii="Times New Roman" w:hAnsi="Times New Roman" w:cs="Times New Roman"/>
          <w:sz w:val="24"/>
          <w:szCs w:val="24"/>
        </w:rPr>
        <w:t>ГРМ, Назначение, устройство, принцип работы, регулировки</w:t>
      </w:r>
    </w:p>
    <w:p w:rsidR="00433517" w:rsidRPr="009B3F4B" w:rsidRDefault="00433517" w:rsidP="00433517">
      <w:pPr>
        <w:pStyle w:val="6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3F4B">
        <w:rPr>
          <w:rStyle w:val="a8"/>
          <w:rFonts w:ascii="Times New Roman" w:hAnsi="Times New Roman" w:cs="Times New Roman"/>
          <w:sz w:val="24"/>
          <w:szCs w:val="24"/>
        </w:rPr>
        <w:t xml:space="preserve">                Цели:</w:t>
      </w:r>
      <w:r w:rsidRPr="009B3F4B">
        <w:rPr>
          <w:rFonts w:ascii="Times New Roman" w:hAnsi="Times New Roman" w:cs="Times New Roman"/>
          <w:sz w:val="24"/>
          <w:szCs w:val="24"/>
        </w:rPr>
        <w:t xml:space="preserve"> Образовательная:</w:t>
      </w:r>
      <w:r w:rsidRPr="009B3F4B">
        <w:rPr>
          <w:rFonts w:ascii="Times New Roman" w:eastAsiaTheme="minorEastAsia" w:hAnsi="Times New Roman" w:cs="Times New Roman"/>
          <w:sz w:val="24"/>
          <w:szCs w:val="24"/>
        </w:rPr>
        <w:t xml:space="preserve"> Овладение навыками разборки, сборки агрегатов и сборочных      единиц тракторов.</w:t>
      </w:r>
    </w:p>
    <w:p w:rsidR="00433517" w:rsidRPr="009B3F4B" w:rsidRDefault="00433517" w:rsidP="00433517">
      <w:pPr>
        <w:pStyle w:val="6"/>
        <w:spacing w:before="0"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Воспитательная: формирование сознательного применения полученных знаний с привитием ответственности и исполнительности.</w:t>
      </w:r>
    </w:p>
    <w:p w:rsidR="00433517" w:rsidRPr="009B3F4B" w:rsidRDefault="00433517" w:rsidP="00433517">
      <w:pPr>
        <w:pStyle w:val="6"/>
        <w:spacing w:before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Развивающая: формирование положительных мотивов обучения с развитием интереса к приобретаемой профессии.</w:t>
      </w:r>
    </w:p>
    <w:p w:rsidR="00433517" w:rsidRPr="009B3F4B" w:rsidRDefault="00433517" w:rsidP="0043351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87" w:hanging="283"/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</w:pPr>
      <w:r w:rsidRPr="009B3F4B">
        <w:rPr>
          <w:rStyle w:val="a8"/>
          <w:rFonts w:ascii="Times New Roman" w:hAnsi="Times New Roman" w:cs="Times New Roman"/>
          <w:sz w:val="24"/>
          <w:szCs w:val="24"/>
        </w:rPr>
        <w:t>Вид занятия:лаблраторно- практическая работа.</w:t>
      </w:r>
    </w:p>
    <w:p w:rsidR="00433517" w:rsidRPr="009B3F4B" w:rsidRDefault="00433517" w:rsidP="0043351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Форма практического обучения: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звеньевая, индивидуальная.</w:t>
      </w:r>
    </w:p>
    <w:p w:rsidR="00433517" w:rsidRPr="009B3F4B" w:rsidRDefault="00433517" w:rsidP="0043351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Метод обучения</w:t>
      </w:r>
      <w:r w:rsidRPr="009B3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наглядный, практический, индивидуальный.</w:t>
      </w:r>
    </w:p>
    <w:p w:rsidR="00433517" w:rsidRPr="009B3F4B" w:rsidRDefault="00433517" w:rsidP="0043351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 xml:space="preserve">Осваиваемые компетенции: </w:t>
      </w:r>
      <w:r w:rsidRPr="009B3F4B">
        <w:rPr>
          <w:rFonts w:ascii="Times New Roman" w:hAnsi="Times New Roman" w:cs="Times New Roman"/>
          <w:sz w:val="24"/>
          <w:szCs w:val="24"/>
        </w:rPr>
        <w:t>ПК 2.1,- ПК 2.4; ОК 1.1 – 1.8.</w:t>
      </w:r>
    </w:p>
    <w:p w:rsidR="00433517" w:rsidRPr="009B3F4B" w:rsidRDefault="00433517" w:rsidP="00433517">
      <w:pPr>
        <w:pStyle w:val="6"/>
        <w:spacing w:before="0" w:line="240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9B3F4B">
        <w:rPr>
          <w:rStyle w:val="a8"/>
          <w:rFonts w:ascii="Times New Roman" w:hAnsi="Times New Roman" w:cs="Times New Roman"/>
          <w:sz w:val="24"/>
          <w:szCs w:val="24"/>
        </w:rPr>
        <w:t>Задание:</w:t>
      </w:r>
      <w:r w:rsidRPr="009B3F4B">
        <w:rPr>
          <w:rFonts w:ascii="Times New Roman" w:hAnsi="Times New Roman" w:cs="Times New Roman"/>
          <w:sz w:val="24"/>
          <w:szCs w:val="24"/>
        </w:rPr>
        <w:t xml:space="preserve"> Выполнить работы по </w:t>
      </w:r>
      <w:r w:rsidRPr="009B3F4B">
        <w:rPr>
          <w:rFonts w:ascii="Times New Roman" w:eastAsiaTheme="minorEastAsia" w:hAnsi="Times New Roman" w:cs="Times New Roman"/>
          <w:sz w:val="24"/>
          <w:szCs w:val="24"/>
        </w:rPr>
        <w:t>подготовке к выезду трактора ДТ-75М</w:t>
      </w:r>
      <w:r w:rsidRPr="009B3F4B">
        <w:rPr>
          <w:rFonts w:ascii="Times New Roman" w:hAnsi="Times New Roman" w:cs="Times New Roman"/>
          <w:sz w:val="24"/>
          <w:szCs w:val="24"/>
        </w:rPr>
        <w:t>.и  МТЗ-80</w:t>
      </w:r>
    </w:p>
    <w:p w:rsidR="00433517" w:rsidRPr="009B3F4B" w:rsidRDefault="00433517" w:rsidP="00433517">
      <w:pPr>
        <w:pStyle w:val="6"/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Выполнить отчет в письменном виде.</w:t>
      </w:r>
    </w:p>
    <w:p w:rsidR="00433517" w:rsidRPr="009B3F4B" w:rsidRDefault="00433517" w:rsidP="00433517">
      <w:pPr>
        <w:spacing w:after="0" w:line="240" w:lineRule="auto"/>
        <w:ind w:left="709" w:right="-108" w:hanging="283"/>
        <w:rPr>
          <w:rFonts w:ascii="Times New Roman" w:hAnsi="Times New Roman" w:cs="Times New Roman"/>
          <w:sz w:val="24"/>
          <w:szCs w:val="24"/>
        </w:rPr>
      </w:pPr>
      <w:r w:rsidRPr="009B3F4B">
        <w:rPr>
          <w:rStyle w:val="a8"/>
          <w:rFonts w:ascii="Times New Roman" w:hAnsi="Times New Roman" w:cs="Times New Roman"/>
          <w:sz w:val="24"/>
          <w:szCs w:val="24"/>
        </w:rPr>
        <w:t>Материально – техническое обеспечение занятия: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Плакаты, макеты, компьютер, комплект инструмента, трактор ДТ-75М, МТЗ-80 трактородром.</w:t>
      </w:r>
    </w:p>
    <w:p w:rsidR="00433517" w:rsidRPr="009B3F4B" w:rsidRDefault="00433517" w:rsidP="00433517">
      <w:pPr>
        <w:spacing w:after="0" w:line="240" w:lineRule="auto"/>
        <w:ind w:left="709" w:right="-108" w:hanging="283"/>
        <w:rPr>
          <w:rFonts w:ascii="Times New Roman" w:hAnsi="Times New Roman" w:cs="Times New Roman"/>
          <w:sz w:val="24"/>
          <w:szCs w:val="24"/>
        </w:rPr>
      </w:pPr>
      <w:r w:rsidRPr="009B3F4B">
        <w:rPr>
          <w:rStyle w:val="a8"/>
          <w:rFonts w:ascii="Times New Roman" w:hAnsi="Times New Roman" w:cs="Times New Roman"/>
          <w:sz w:val="24"/>
          <w:szCs w:val="24"/>
        </w:rPr>
        <w:t>Литература</w:t>
      </w:r>
      <w:r w:rsidRPr="009B3F4B">
        <w:rPr>
          <w:rFonts w:ascii="Times New Roman" w:hAnsi="Times New Roman" w:cs="Times New Roman"/>
          <w:sz w:val="24"/>
          <w:szCs w:val="24"/>
        </w:rPr>
        <w:t>: В. А. Родичев. Тракторы. М. Академия.</w:t>
      </w:r>
    </w:p>
    <w:p w:rsidR="00433517" w:rsidRPr="009B3F4B" w:rsidRDefault="00433517" w:rsidP="00433517">
      <w:pPr>
        <w:spacing w:after="0" w:line="240" w:lineRule="auto"/>
        <w:ind w:left="709" w:right="-10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Г. И. Гладков, А. М. Петренко. Тракторы. М. Академия.</w:t>
      </w:r>
    </w:p>
    <w:p w:rsidR="00433517" w:rsidRPr="009B3F4B" w:rsidRDefault="00433517" w:rsidP="00433517">
      <w:pPr>
        <w:spacing w:after="0" w:line="240" w:lineRule="auto"/>
        <w:ind w:left="709" w:right="-10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В. В Курчаткин. ТО и ремонт тракторов. М. Академия.</w:t>
      </w:r>
    </w:p>
    <w:p w:rsidR="00433517" w:rsidRPr="009B3F4B" w:rsidRDefault="00433517" w:rsidP="00433517">
      <w:pPr>
        <w:spacing w:after="0" w:line="240" w:lineRule="auto"/>
        <w:ind w:left="709" w:right="-10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Ю. И. Шухман. Основы управления транспортным средством и безопасность движения. М. Академия -.</w:t>
      </w:r>
    </w:p>
    <w:p w:rsidR="00433517" w:rsidRPr="009B3F4B" w:rsidRDefault="00433517" w:rsidP="004335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.</w:t>
      </w:r>
      <w:r w:rsidRPr="009B3F4B">
        <w:rPr>
          <w:rStyle w:val="22"/>
          <w:rFonts w:ascii="Times New Roman" w:hAnsi="Times New Roman" w:cs="Times New Roman"/>
          <w:i/>
        </w:rPr>
        <w:t xml:space="preserve"> Порядок проведения работы:</w:t>
      </w:r>
    </w:p>
    <w:p w:rsidR="00433517" w:rsidRPr="009B3F4B" w:rsidRDefault="00433517" w:rsidP="00433517">
      <w:pPr>
        <w:pStyle w:val="6"/>
        <w:numPr>
          <w:ilvl w:val="1"/>
          <w:numId w:val="10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Ознакомиться с правилами безопасности при выполнении работ.</w:t>
      </w:r>
    </w:p>
    <w:p w:rsidR="00433517" w:rsidRPr="009B3F4B" w:rsidRDefault="00433517" w:rsidP="00433517">
      <w:pPr>
        <w:pStyle w:val="6"/>
        <w:numPr>
          <w:ilvl w:val="1"/>
          <w:numId w:val="10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Выполнить задание.</w:t>
      </w:r>
    </w:p>
    <w:p w:rsidR="00433517" w:rsidRPr="009B3F4B" w:rsidRDefault="00433517" w:rsidP="00433517">
      <w:pPr>
        <w:pStyle w:val="6"/>
        <w:numPr>
          <w:ilvl w:val="1"/>
          <w:numId w:val="10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lastRenderedPageBreak/>
        <w:t>Написать отчёт по выполнению задания.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Кривошипно-шатунный механизм двигателя Д-240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Задание: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Выполнить разборку двигателя, головок цилиндров, кривошипно-шатунного механизма, определить основные неисправности и их причины, указать способы устранения этих неисправностей. Выполнить сборку.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для выполнения задания: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Монтажный двигатель, набор инструмента, динамометрический ключ, комплект съемников для разборки двигателя, тиски, учебные плакаты, инструкционная карта. 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выполнения задания 6 часов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выполнения задания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плакатов повторите устройство кривошипно-шатунного механизма: вспомните названия всех деталей и найдите их на плакатах. Выясните взаимное расположение деталей и порядок их соединения.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 запомните инструкцию по безопасным условиям труда при выполнении задания.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 кривошипно-шатунный механизм. </w:t>
      </w:r>
    </w:p>
    <w:p w:rsidR="00433517" w:rsidRPr="009B3F4B" w:rsidRDefault="00433517" w:rsidP="00433517">
      <w:pPr>
        <w:pStyle w:val="a4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 двигателя, установленного на стенде поддоном вниз, снимите термостат с патрубком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корпус водяного насоса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вентилятор в сборе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крышку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корпус клапанного механизма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трубку подвода масла к оси коромысел.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Выньте штанги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из блок-картера.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Отверните гайки, снимите головку цилиндров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прокладку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 состояние прокладки.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Выверните из торца коленчатого вала болт крепления шкива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привода водяного насоса и вентилятора, снимите шкив и переднюю опору двигателя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крышку распределительных шестерен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промежуточную шестерню и, проворачивая распределительный вал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31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выньте его из блок-картера.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маховик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корпус уплотнения с резиновым самоподжимным сальником, маслоотражательную шайбу и задний лист двигателя.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Поверните двигатель на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90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о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снимите масляный поддон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28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крышки шатунов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с вкладышами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выньте из цилиндров шатуны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в сборе с поршнями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поставьте крышки шатунов на свои места.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Отверните гайки крепления крышек коренных подшипников, снимите их с вкладышами. Выясните, как ограничивается осевое перемещение коленчатого вала и как уплотняются его передний и задний концы в блок-картере. Снимите коленчатый вал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выньте толкатели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Снимите компрессионные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маслосъемные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кольца с одного из поршней. Проверьте зазоры в стыке поршневых колец, поочередно устанавливая их в гильзу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38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Снимите стопорные кольца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из бобышек поршня и выпрессуйте поршневой палец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 Выпрессуйте гильзу цилиндров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38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рассмотрите способы ее уплотнения в блок-картере.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конструкцию блок-картера двигателя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Уясните назначение его приливов, обработанных площадок, отверстий. Рассмотрите устройство цилиндра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38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их маркировку. Познакомьтесь с устройством головки цилиндров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рассмотрите ее полости, каналы, отверстия и уясните их назначение.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устройство поршня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37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на поршне необходимые метки.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поршневой палец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поршневые кольца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маркировки поршневого пальца. Уясните правильность установки поршневых колец.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устройство шатуна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34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маркировку на шатуне.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устройство стального коленчатого вала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Определите, чем ограничивается его осевое перемещение. Обратите на конструкцию маховика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Уясните, чем и как он фиксируется в определенном положении и крепится к валу. </w:t>
      </w:r>
    </w:p>
    <w:p w:rsidR="00433517" w:rsidRPr="009B3F4B" w:rsidRDefault="00433517" w:rsidP="00433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кривошипно-шатунный механизм в обратной последовательности.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59869" cy="2256276"/>
            <wp:effectExtent l="19050" t="0" r="2381" b="0"/>
            <wp:docPr id="22" name="Рисунок 1" descr="http://www.grandov.ru/nuda/harakteristika-lpz-i-metodicheskie-rekomendacii-po-ih-organiza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ov.ru/nuda/harakteristika-lpz-i-metodicheskie-rekomendacii-po-ih-organiza/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77" cy="226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кривошипно-шатунный механизм?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о назначении всех отверстий и каналов в блок-картере.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назначение маховика и место его крепления на коленчатом валу.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об устройстве коленчатого вала.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последовательность затяжки гаек головки цилиндров.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причины, по которым двигатель не развивает полной мощности.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каких неисправностях КШМ из выхлопной трубы идет синий дым?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об устройстве поршня.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расставляются замки поршневых колец на поршне? </w:t>
      </w:r>
    </w:p>
    <w:p w:rsidR="00433517" w:rsidRPr="009B3F4B" w:rsidRDefault="00433517" w:rsidP="004335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каких неисправностях КШМ по всей высоте блока прослушиваются глухие удары?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Газораспределительный механизм двигателя Д-240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Задание: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Произвести разборку и сборку газораспределительного механизма, регулировку клапанов. Определить основные неисправности и их причины, указать способы устранения этих неисправностей.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для выполнения задания: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Монтажный двигатель, набор инструмента, динамометрический ключ, комплект съемников для разборки двигателя, тиски, учебные плакаты, инструкционная карта 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выполнения задания 6 часов.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выполнения задания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33517" w:rsidRPr="009B3F4B" w:rsidRDefault="00433517" w:rsidP="0043351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плакатов повторите устройство газораспределительного механизма: вспомните названия всех деталей и найдите их на плакатах. Выясните взаимное расположение деталей и порядок их соединения. 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B3F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8930" cy="2759710"/>
            <wp:effectExtent l="19050" t="0" r="7620" b="0"/>
            <wp:docPr id="23" name="Рисунок 2" descr="http://www.grandov.ru/nuda/harakteristika-lpz-i-metodicheskie-rekomendacii-po-ih-organiza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ov.ru/nuda/harakteristika-lpz-i-metodicheskie-rekomendacii-po-ih-organiza/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Рисунок 1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1290" cy="1896110"/>
            <wp:effectExtent l="19050" t="0" r="3810" b="0"/>
            <wp:docPr id="14" name="Рисунок 3" descr="http://www.grandov.ru/nuda/harakteristika-lpz-i-metodicheskie-rekomendacii-po-ih-organiza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ov.ru/nuda/harakteristika-lpz-i-metodicheskie-rekomendacii-po-ih-organiza/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Рисунок 2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2235" cy="503555"/>
            <wp:effectExtent l="19050" t="0" r="5715" b="0"/>
            <wp:docPr id="40" name="Рисунок 4" descr="http://www.grandov.ru/nuda/harakteristika-lpz-i-metodicheskie-rekomendacii-po-ih-organiza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ov.ru/nuda/harakteristika-lpz-i-metodicheskie-rekomendacii-po-ih-organiza/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Рисунок 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33517" w:rsidRPr="009B3F4B" w:rsidRDefault="00433517" w:rsidP="0043351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 запомните правила охраны труда при выполнении задания. </w:t>
      </w:r>
    </w:p>
    <w:p w:rsidR="00433517" w:rsidRPr="009B3F4B" w:rsidRDefault="00433517" w:rsidP="0043351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 кривошипно-шатунный механизм: 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 двигателя, установленного на стенде поддоном вниз, снимите термостат с патрубком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корпус водяного насоса и вентилятор в сборе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-снимите крышку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корпус клапанного механизма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трубку подвода масла к оси коромысел;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-выньте штанги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из блок-картера;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-отверните гайки, снимите головку цилиндров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прокладку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-проверьте состояние прокладки;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-выверните из торца коленчатого вала болт крепления шкива привода водяного насоса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вентилятора, снимите шкив и переднюю опору двигателя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-снимите крышку распределительных шестерен, промежуточную шестерню и, проворачивая распределительный вал, выньте его из блок-картера;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снимите маховик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корпус уплотнения с резиновым самоподжимным сальником, маслоотражательную шайбу и задний лист двигателя;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-поверните двигатель на 90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снимите масляный поддон;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-снимите крышки шатунов с вкладышами, выньте из цилиндров шатуны в сборе с поршнями и поставьте крышки шатунов на свои места;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-отверните гайки крепления крышек коренных подшипников, снимите их с вкладышами. -Снимите коленчатый вал и выньте толкатели;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 на монтажный стол головку цилиндров;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приспособления сожмите пружины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выньте сухарики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снимите шайбы пружин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сами пружины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 головку цилиндров набок, сделайте метки на тарелках и снимите клапаны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517" w:rsidRPr="009B3F4B" w:rsidRDefault="00433517" w:rsidP="0043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33517" w:rsidRPr="009B3F4B" w:rsidRDefault="00433517" w:rsidP="0043351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детали клапанного механизма. Решите, почему тарелки клапанов имеют различный диаметр. Уясните, между какими деталями клапанного механизма зажаты две пружины. </w:t>
      </w:r>
    </w:p>
    <w:p w:rsidR="00433517" w:rsidRPr="009B3F4B" w:rsidRDefault="00433517" w:rsidP="0043351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устройство распределительного вала (рисунок 3). Обратите внимание на конструкцию втулок и их материал. Определите последовательность расположения впускных и выпускных кулачков на распределительном валу. Подумайте, чем удерживается вал от осевых перемещений. </w:t>
      </w:r>
    </w:p>
    <w:p w:rsidR="00433517" w:rsidRPr="009B3F4B" w:rsidRDefault="00433517" w:rsidP="0043351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распределительные шестерни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определите назначение каждой из них (рисунок 1). </w:t>
      </w:r>
    </w:p>
    <w:p w:rsidR="00433517" w:rsidRPr="009B3F4B" w:rsidRDefault="00433517" w:rsidP="0043351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Ознакомьтесь с конструкцией толкателя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Сложите два толкателя днищами и убедитесь, что их нижняя поверхность имеет сферическую поверхность. Определите, для чего это нужно. </w:t>
      </w:r>
    </w:p>
    <w:p w:rsidR="00433517" w:rsidRPr="009B3F4B" w:rsidRDefault="00433517" w:rsidP="0043351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Уясните конструкцию штанг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 и коромысла </w:t>
      </w: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крепится стойка коромысла к головке цилиндров. </w:t>
      </w:r>
    </w:p>
    <w:p w:rsidR="00433517" w:rsidRPr="009B3F4B" w:rsidRDefault="00433517" w:rsidP="0043351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механизм в обратной последовательности: </w:t>
      </w:r>
    </w:p>
    <w:p w:rsidR="00433517" w:rsidRPr="009B3F4B" w:rsidRDefault="00433517" w:rsidP="00433517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сухарики клапанов должны выступать над плоскостью шайбы на 0,5-2,0 мм; </w:t>
      </w:r>
    </w:p>
    <w:p w:rsidR="00433517" w:rsidRPr="009B3F4B" w:rsidRDefault="00433517" w:rsidP="00433517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клапаны установить на свои места по меткам; </w:t>
      </w:r>
    </w:p>
    <w:p w:rsidR="00433517" w:rsidRPr="009B3F4B" w:rsidRDefault="00433517" w:rsidP="00433517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осевое перемещение распределительного вала – 0,20-0,25 мм. </w:t>
      </w:r>
    </w:p>
    <w:p w:rsidR="00433517" w:rsidRPr="009B3F4B" w:rsidRDefault="00433517" w:rsidP="0043351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порядок регулировки зазоров клапанного механизма (0,25 мм на прогретом двигатели), учитывая указания, изложенные в учебнике и на рисунке 2. </w:t>
      </w:r>
    </w:p>
    <w:p w:rsidR="00433517" w:rsidRPr="009B3F4B" w:rsidRDefault="00433517" w:rsidP="0043351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детали газораспределительного механизма. 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устанавливается зазор между стержнем клапана и бойком коромысла? 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Чем удерживается распределительный вал от продольных перемещений? 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распределительные шестерни при сборке устанавливаются по меткам? 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Чем достигается плотное прилегание клапана к седлу? 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отличаются кулачки распределительного вала? 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К чему приводит увеличенный зазор в клапанах двигателя? 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диаметр опорных шеек распределительного вала разный? </w:t>
      </w:r>
    </w:p>
    <w:p w:rsidR="00433517" w:rsidRPr="009B3F4B" w:rsidRDefault="00433517" w:rsidP="0043351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чего при работе двигателя нижняя часть толкателя изнашивается равномерно? </w:t>
      </w:r>
    </w:p>
    <w:p w:rsidR="009F0728" w:rsidRPr="0023621B" w:rsidRDefault="009F0728" w:rsidP="0023621B">
      <w:pPr>
        <w:rPr>
          <w:rFonts w:ascii="Times New Roman" w:hAnsi="Times New Roman" w:cs="Times New Roman"/>
          <w:sz w:val="24"/>
          <w:szCs w:val="24"/>
        </w:rPr>
      </w:pPr>
    </w:p>
    <w:sectPr w:rsidR="009F0728" w:rsidRPr="0023621B" w:rsidSect="009F0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54E"/>
    <w:multiLevelType w:val="multilevel"/>
    <w:tmpl w:val="0254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C1B61"/>
    <w:multiLevelType w:val="multilevel"/>
    <w:tmpl w:val="0D607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ED9"/>
    <w:multiLevelType w:val="multilevel"/>
    <w:tmpl w:val="02A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367"/>
    <w:multiLevelType w:val="multilevel"/>
    <w:tmpl w:val="7E3AE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511CC"/>
    <w:multiLevelType w:val="multilevel"/>
    <w:tmpl w:val="FB4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61E3A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E221E"/>
    <w:multiLevelType w:val="multilevel"/>
    <w:tmpl w:val="2F1E0D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82D91"/>
    <w:multiLevelType w:val="multilevel"/>
    <w:tmpl w:val="B568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42D4A"/>
    <w:multiLevelType w:val="multilevel"/>
    <w:tmpl w:val="7C16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D03D4"/>
    <w:multiLevelType w:val="hybridMultilevel"/>
    <w:tmpl w:val="334A01D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9F0728"/>
    <w:rsid w:val="0023621B"/>
    <w:rsid w:val="00265D6C"/>
    <w:rsid w:val="00320336"/>
    <w:rsid w:val="00433517"/>
    <w:rsid w:val="00640F83"/>
    <w:rsid w:val="006F4DE0"/>
    <w:rsid w:val="008E70C6"/>
    <w:rsid w:val="009F0728"/>
    <w:rsid w:val="00AA3A6F"/>
    <w:rsid w:val="00B7214E"/>
    <w:rsid w:val="00B8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2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83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433517"/>
    <w:rPr>
      <w:rFonts w:ascii="Trebuchet MS" w:eastAsia="Trebuchet MS" w:hAnsi="Trebuchet MS" w:cs="Trebuchet MS"/>
      <w:sz w:val="29"/>
      <w:szCs w:val="29"/>
    </w:rPr>
  </w:style>
  <w:style w:type="paragraph" w:customStyle="1" w:styleId="10">
    <w:name w:val="Заголовок №1"/>
    <w:basedOn w:val="a"/>
    <w:link w:val="1"/>
    <w:rsid w:val="00433517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a7">
    <w:name w:val="Основной текст_"/>
    <w:basedOn w:val="a0"/>
    <w:link w:val="6"/>
    <w:rsid w:val="00433517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8">
    <w:name w:val="Основной текст + Полужирный;Курсив"/>
    <w:basedOn w:val="a7"/>
    <w:rsid w:val="00433517"/>
    <w:rPr>
      <w:b/>
      <w:bCs/>
      <w:i/>
      <w:iCs/>
    </w:rPr>
  </w:style>
  <w:style w:type="paragraph" w:customStyle="1" w:styleId="6">
    <w:name w:val="Основной текст6"/>
    <w:basedOn w:val="a"/>
    <w:link w:val="a7"/>
    <w:rsid w:val="00433517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2">
    <w:name w:val="Заголовок №2 (2)"/>
    <w:basedOn w:val="a0"/>
    <w:rsid w:val="004335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2021-01-20T06:53:00Z</dcterms:created>
  <dcterms:modified xsi:type="dcterms:W3CDTF">2021-01-20T06:53:00Z</dcterms:modified>
</cp:coreProperties>
</file>