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CC5" w:rsidRDefault="009E5ABD">
      <w:pPr>
        <w:rPr>
          <w:rFonts w:ascii="Times New Roman" w:hAnsi="Times New Roman" w:cs="Times New Roman"/>
          <w:b/>
          <w:sz w:val="24"/>
          <w:szCs w:val="24"/>
        </w:rPr>
      </w:pPr>
      <w:r w:rsidRPr="009E5ABD">
        <w:rPr>
          <w:rFonts w:ascii="Times New Roman" w:hAnsi="Times New Roman" w:cs="Times New Roman"/>
          <w:b/>
          <w:sz w:val="24"/>
          <w:szCs w:val="24"/>
        </w:rPr>
        <w:t>25.01.2021г.</w:t>
      </w:r>
    </w:p>
    <w:p w:rsidR="009E5ABD" w:rsidRDefault="009E5ABD">
      <w:pPr>
        <w:rPr>
          <w:rFonts w:ascii="Times New Roman" w:hAnsi="Times New Roman" w:cs="Times New Roman"/>
          <w:b/>
          <w:sz w:val="24"/>
          <w:szCs w:val="24"/>
        </w:rPr>
      </w:pPr>
      <w:r>
        <w:rPr>
          <w:rFonts w:ascii="Times New Roman" w:hAnsi="Times New Roman" w:cs="Times New Roman"/>
          <w:b/>
          <w:sz w:val="24"/>
          <w:szCs w:val="24"/>
        </w:rPr>
        <w:t xml:space="preserve">Тема: </w:t>
      </w:r>
      <w:r w:rsidRPr="009E5ABD">
        <w:rPr>
          <w:rFonts w:ascii="Times New Roman" w:hAnsi="Times New Roman" w:cs="Times New Roman"/>
          <w:b/>
          <w:sz w:val="24"/>
          <w:szCs w:val="24"/>
        </w:rPr>
        <w:t>Экологические проблемы, связанные с использованием новых материалов</w:t>
      </w:r>
      <w:r>
        <w:rPr>
          <w:rFonts w:ascii="Times New Roman" w:hAnsi="Times New Roman" w:cs="Times New Roman"/>
          <w:b/>
          <w:sz w:val="24"/>
          <w:szCs w:val="24"/>
        </w:rPr>
        <w:t>.</w:t>
      </w:r>
    </w:p>
    <w:p w:rsidR="009E5ABD" w:rsidRDefault="009E5ABD">
      <w:pPr>
        <w:rPr>
          <w:rFonts w:ascii="Times New Roman" w:hAnsi="Times New Roman" w:cs="Times New Roman"/>
          <w:b/>
          <w:sz w:val="24"/>
          <w:szCs w:val="24"/>
        </w:rPr>
      </w:pPr>
      <w:r>
        <w:rPr>
          <w:rFonts w:ascii="Times New Roman" w:hAnsi="Times New Roman" w:cs="Times New Roman"/>
          <w:b/>
          <w:sz w:val="24"/>
          <w:szCs w:val="24"/>
        </w:rPr>
        <w:t>Задание:1. Изучить лекцию. Конспект в тетрадь.</w:t>
      </w:r>
    </w:p>
    <w:p w:rsidR="009E5ABD" w:rsidRPr="009E5ABD" w:rsidRDefault="009E5ABD" w:rsidP="009E5ABD">
      <w:pPr>
        <w:jc w:val="both"/>
        <w:rPr>
          <w:rFonts w:ascii="Times New Roman" w:hAnsi="Times New Roman" w:cs="Times New Roman"/>
          <w:b/>
          <w:color w:val="0000FF" w:themeColor="hyperlink"/>
          <w:sz w:val="24"/>
          <w:szCs w:val="24"/>
          <w:u w:val="single"/>
        </w:rPr>
      </w:pPr>
      <w:r w:rsidRPr="00F14F82">
        <w:rPr>
          <w:rFonts w:ascii="Times New Roman" w:hAnsi="Times New Roman" w:cs="Times New Roman"/>
          <w:b/>
          <w:sz w:val="24"/>
          <w:szCs w:val="24"/>
        </w:rPr>
        <w:t>Выполненное задание присылать на почту:</w:t>
      </w:r>
      <w:r w:rsidRPr="00F14F82">
        <w:t xml:space="preserve"> </w:t>
      </w:r>
      <w:hyperlink r:id="rId6" w:history="1">
        <w:r w:rsidRPr="00F14F82">
          <w:rPr>
            <w:rFonts w:ascii="Times New Roman" w:hAnsi="Times New Roman" w:cs="Times New Roman"/>
            <w:b/>
            <w:color w:val="0000FF" w:themeColor="hyperlink"/>
            <w:sz w:val="24"/>
            <w:szCs w:val="24"/>
            <w:u w:val="single"/>
          </w:rPr>
          <w:t>kseniya.voronova87@bk.ru</w:t>
        </w:r>
      </w:hyperlink>
    </w:p>
    <w:p w:rsidR="009E5ABD" w:rsidRDefault="009E5ABD">
      <w:pPr>
        <w:rPr>
          <w:rFonts w:ascii="Times New Roman" w:hAnsi="Times New Roman" w:cs="Times New Roman"/>
          <w:b/>
          <w:sz w:val="24"/>
          <w:szCs w:val="24"/>
        </w:rPr>
      </w:pPr>
      <w:r>
        <w:rPr>
          <w:rFonts w:ascii="Times New Roman" w:hAnsi="Times New Roman" w:cs="Times New Roman"/>
          <w:b/>
          <w:sz w:val="24"/>
          <w:szCs w:val="24"/>
        </w:rPr>
        <w:t>2. Реферат</w:t>
      </w:r>
      <w:r w:rsidRPr="009E5ABD">
        <w:rPr>
          <w:rFonts w:ascii="Times New Roman" w:hAnsi="Times New Roman" w:cs="Times New Roman"/>
          <w:b/>
          <w:sz w:val="24"/>
          <w:szCs w:val="24"/>
          <w:u w:val="single"/>
        </w:rPr>
        <w:t xml:space="preserve"> «Основные принципы разработки безотходных технологий».</w:t>
      </w:r>
    </w:p>
    <w:p w:rsidR="009E5ABD" w:rsidRDefault="009E5ABD" w:rsidP="009E5ABD">
      <w:pPr>
        <w:rPr>
          <w:rFonts w:ascii="Times New Roman" w:hAnsi="Times New Roman" w:cs="Times New Roman"/>
          <w:b/>
          <w:color w:val="FF0000"/>
          <w:sz w:val="40"/>
          <w:szCs w:val="40"/>
        </w:rPr>
      </w:pPr>
      <w:r w:rsidRPr="005C16D2">
        <w:rPr>
          <w:rFonts w:ascii="Times New Roman" w:hAnsi="Times New Roman" w:cs="Times New Roman"/>
          <w:b/>
          <w:color w:val="FF0000"/>
          <w:sz w:val="40"/>
          <w:szCs w:val="40"/>
        </w:rPr>
        <w:t>Реферат оформить по всем правилам</w:t>
      </w:r>
      <w:r>
        <w:rPr>
          <w:rFonts w:ascii="Times New Roman" w:hAnsi="Times New Roman" w:cs="Times New Roman"/>
          <w:b/>
          <w:color w:val="FF0000"/>
          <w:sz w:val="40"/>
          <w:szCs w:val="40"/>
        </w:rPr>
        <w:t>! Принести до 29.01.2021г. В</w:t>
      </w:r>
      <w:r w:rsidRPr="005C16D2">
        <w:rPr>
          <w:rFonts w:ascii="Times New Roman" w:hAnsi="Times New Roman" w:cs="Times New Roman"/>
          <w:b/>
          <w:color w:val="FF0000"/>
          <w:sz w:val="40"/>
          <w:szCs w:val="40"/>
        </w:rPr>
        <w:t xml:space="preserve"> папке с файлами!</w:t>
      </w:r>
    </w:p>
    <w:p w:rsidR="009E5ABD" w:rsidRPr="005C16D2" w:rsidRDefault="009E5ABD" w:rsidP="009E5ABD">
      <w:pPr>
        <w:autoSpaceDE w:val="0"/>
        <w:spacing w:after="0" w:line="240" w:lineRule="auto"/>
        <w:ind w:firstLine="708"/>
        <w:jc w:val="both"/>
        <w:rPr>
          <w:rFonts w:ascii="Times New Roman" w:eastAsia="Times New Roman" w:hAnsi="Times New Roman" w:cs="Times New Roman"/>
          <w:sz w:val="24"/>
          <w:szCs w:val="24"/>
          <w:lang w:eastAsia="ru-RU"/>
        </w:rPr>
      </w:pPr>
      <w:r w:rsidRPr="005C16D2">
        <w:rPr>
          <w:rFonts w:ascii="Times New Roman" w:eastAsia="Times New Roman" w:hAnsi="Times New Roman" w:cs="Times New Roman"/>
          <w:b/>
          <w:i/>
          <w:iCs/>
          <w:sz w:val="24"/>
          <w:szCs w:val="24"/>
          <w:lang w:eastAsia="ru-RU"/>
        </w:rPr>
        <w:t>Реферат</w:t>
      </w:r>
      <w:r w:rsidRPr="005C16D2">
        <w:rPr>
          <w:rFonts w:ascii="Times New Roman" w:eastAsia="Times New Roman" w:hAnsi="Times New Roman" w:cs="Times New Roman"/>
          <w:i/>
          <w:iCs/>
          <w:sz w:val="24"/>
          <w:szCs w:val="24"/>
          <w:lang w:eastAsia="ru-RU"/>
        </w:rPr>
        <w:t xml:space="preserve"> </w:t>
      </w:r>
      <w:r w:rsidRPr="005C16D2">
        <w:rPr>
          <w:rFonts w:ascii="Times New Roman" w:eastAsia="Times New Roman" w:hAnsi="Times New Roman" w:cs="Times New Roman"/>
          <w:sz w:val="24"/>
          <w:szCs w:val="24"/>
          <w:lang w:eastAsia="ru-RU"/>
        </w:rPr>
        <w:t>– краткое изложение в письменном виде или в форме публичного доклада содержания научного труда или трудов, обзор литературы по теме. Это самостоятельная научно-исследовательская работа студента, в которой раскрывается суть исследуемой проблемы. Изложение материала носит проблемно-тематический характер, показываются различные точки зрения, а также собственные взгляды на проблему. Содержание реферата должно быть логичным. Объём реферата, как правило, от 5 до 15 машинописных страниц. Перед началом работы над рефератом следует наметить план и подобрать литературу. Прежде всего, следует пользоваться литературой, рекомендованной учебной программой, а затем расширить список источников, включая и использование специальных журналов, где имеется новейшая научная информация.</w:t>
      </w:r>
    </w:p>
    <w:p w:rsidR="009E5ABD" w:rsidRPr="005C16D2" w:rsidRDefault="009E5ABD" w:rsidP="009E5ABD">
      <w:pPr>
        <w:autoSpaceDE w:val="0"/>
        <w:spacing w:after="0" w:line="240" w:lineRule="auto"/>
        <w:jc w:val="both"/>
        <w:rPr>
          <w:rFonts w:ascii="Times New Roman" w:eastAsia="Times New Roman" w:hAnsi="Times New Roman" w:cs="Times New Roman"/>
          <w:b/>
          <w:sz w:val="24"/>
          <w:szCs w:val="24"/>
          <w:lang w:eastAsia="ru-RU"/>
        </w:rPr>
      </w:pPr>
      <w:r w:rsidRPr="005C16D2">
        <w:rPr>
          <w:rFonts w:ascii="Times New Roman" w:eastAsia="Times New Roman" w:hAnsi="Times New Roman" w:cs="Times New Roman"/>
          <w:b/>
          <w:sz w:val="24"/>
          <w:szCs w:val="24"/>
          <w:lang w:eastAsia="ru-RU"/>
        </w:rPr>
        <w:t>Структура реферата:</w:t>
      </w:r>
    </w:p>
    <w:p w:rsidR="009E5ABD" w:rsidRPr="005C16D2" w:rsidRDefault="009E5ABD" w:rsidP="009E5ABD">
      <w:pPr>
        <w:numPr>
          <w:ilvl w:val="0"/>
          <w:numId w:val="1"/>
        </w:numPr>
        <w:suppressAutoHyphens/>
        <w:autoSpaceDE w:val="0"/>
        <w:spacing w:after="0" w:line="240" w:lineRule="auto"/>
        <w:jc w:val="both"/>
        <w:rPr>
          <w:rFonts w:ascii="Times New Roman" w:eastAsia="Times New Roman" w:hAnsi="Times New Roman" w:cs="Times New Roman"/>
          <w:b/>
          <w:sz w:val="24"/>
          <w:szCs w:val="24"/>
          <w:lang w:eastAsia="ru-RU"/>
        </w:rPr>
      </w:pPr>
      <w:r w:rsidRPr="005C16D2">
        <w:rPr>
          <w:rFonts w:ascii="Times New Roman" w:eastAsia="Times New Roman" w:hAnsi="Times New Roman" w:cs="Times New Roman"/>
          <w:b/>
          <w:sz w:val="24"/>
          <w:szCs w:val="24"/>
          <w:lang w:eastAsia="ru-RU"/>
        </w:rPr>
        <w:t>Титульный лист.</w:t>
      </w:r>
    </w:p>
    <w:p w:rsidR="009E5ABD" w:rsidRPr="005C16D2" w:rsidRDefault="009E5ABD" w:rsidP="009E5ABD">
      <w:pPr>
        <w:numPr>
          <w:ilvl w:val="0"/>
          <w:numId w:val="1"/>
        </w:numPr>
        <w:suppressAutoHyphens/>
        <w:autoSpaceDE w:val="0"/>
        <w:spacing w:after="0" w:line="240" w:lineRule="auto"/>
        <w:jc w:val="both"/>
        <w:rPr>
          <w:rFonts w:ascii="Times New Roman" w:eastAsia="Times New Roman" w:hAnsi="Times New Roman" w:cs="Times New Roman"/>
          <w:b/>
          <w:sz w:val="24"/>
          <w:szCs w:val="24"/>
          <w:lang w:eastAsia="ru-RU"/>
        </w:rPr>
      </w:pPr>
      <w:r w:rsidRPr="005C16D2">
        <w:rPr>
          <w:rFonts w:ascii="Times New Roman" w:eastAsia="Times New Roman" w:hAnsi="Times New Roman" w:cs="Times New Roman"/>
          <w:b/>
          <w:sz w:val="24"/>
          <w:szCs w:val="24"/>
          <w:lang w:eastAsia="ru-RU"/>
        </w:rPr>
        <w:t>Оглавление.</w:t>
      </w:r>
    </w:p>
    <w:p w:rsidR="009E5ABD" w:rsidRPr="005C16D2" w:rsidRDefault="009E5ABD" w:rsidP="009E5ABD">
      <w:pPr>
        <w:numPr>
          <w:ilvl w:val="0"/>
          <w:numId w:val="1"/>
        </w:numPr>
        <w:suppressAutoHyphens/>
        <w:autoSpaceDE w:val="0"/>
        <w:spacing w:after="0" w:line="240" w:lineRule="auto"/>
        <w:jc w:val="both"/>
        <w:rPr>
          <w:rFonts w:ascii="Times New Roman" w:eastAsia="Times New Roman" w:hAnsi="Times New Roman" w:cs="Times New Roman"/>
          <w:b/>
          <w:sz w:val="24"/>
          <w:szCs w:val="24"/>
          <w:lang w:eastAsia="ru-RU"/>
        </w:rPr>
      </w:pPr>
      <w:r w:rsidRPr="005C16D2">
        <w:rPr>
          <w:rFonts w:ascii="Times New Roman" w:eastAsia="Times New Roman" w:hAnsi="Times New Roman" w:cs="Times New Roman"/>
          <w:b/>
          <w:sz w:val="24"/>
          <w:szCs w:val="24"/>
          <w:lang w:eastAsia="ru-RU"/>
        </w:rPr>
        <w:t>Введение (дается постановка вопроса, объясняется выбор темы, её значимость и актуальность, указываются цель и задачи реферата, даётся характеристика используемой литературы).</w:t>
      </w:r>
    </w:p>
    <w:p w:rsidR="009E5ABD" w:rsidRPr="005C16D2" w:rsidRDefault="009E5ABD" w:rsidP="009E5ABD">
      <w:pPr>
        <w:numPr>
          <w:ilvl w:val="0"/>
          <w:numId w:val="2"/>
        </w:numPr>
        <w:suppressAutoHyphens/>
        <w:autoSpaceDE w:val="0"/>
        <w:spacing w:after="0" w:line="240" w:lineRule="auto"/>
        <w:jc w:val="both"/>
        <w:rPr>
          <w:rFonts w:ascii="Times New Roman" w:eastAsia="Times New Roman" w:hAnsi="Times New Roman" w:cs="Times New Roman"/>
          <w:b/>
          <w:sz w:val="24"/>
          <w:szCs w:val="24"/>
          <w:lang w:eastAsia="ru-RU"/>
        </w:rPr>
      </w:pPr>
      <w:r w:rsidRPr="005C16D2">
        <w:rPr>
          <w:rFonts w:ascii="Times New Roman" w:eastAsia="Times New Roman" w:hAnsi="Times New Roman" w:cs="Times New Roman"/>
          <w:b/>
          <w:sz w:val="24"/>
          <w:szCs w:val="24"/>
          <w:lang w:eastAsia="ru-RU"/>
        </w:rPr>
        <w:t xml:space="preserve">Основная часть (состоит из глав и </w:t>
      </w:r>
      <w:proofErr w:type="spellStart"/>
      <w:r w:rsidRPr="005C16D2">
        <w:rPr>
          <w:rFonts w:ascii="Times New Roman" w:eastAsia="Times New Roman" w:hAnsi="Times New Roman" w:cs="Times New Roman"/>
          <w:b/>
          <w:sz w:val="24"/>
          <w:szCs w:val="24"/>
          <w:lang w:eastAsia="ru-RU"/>
        </w:rPr>
        <w:t>подглав</w:t>
      </w:r>
      <w:proofErr w:type="spellEnd"/>
      <w:r w:rsidRPr="005C16D2">
        <w:rPr>
          <w:rFonts w:ascii="Times New Roman" w:eastAsia="Times New Roman" w:hAnsi="Times New Roman" w:cs="Times New Roman"/>
          <w:b/>
          <w:sz w:val="24"/>
          <w:szCs w:val="24"/>
          <w:lang w:eastAsia="ru-RU"/>
        </w:rPr>
        <w:t>, которые раскрывают отдельную проблему или одну из её сторон и логически являются продолжением друг друга).</w:t>
      </w:r>
    </w:p>
    <w:p w:rsidR="009E5ABD" w:rsidRPr="005C16D2" w:rsidRDefault="009E5ABD" w:rsidP="009E5ABD">
      <w:pPr>
        <w:numPr>
          <w:ilvl w:val="0"/>
          <w:numId w:val="2"/>
        </w:numPr>
        <w:suppressAutoHyphens/>
        <w:autoSpaceDE w:val="0"/>
        <w:spacing w:after="0" w:line="240" w:lineRule="auto"/>
        <w:jc w:val="both"/>
        <w:rPr>
          <w:rFonts w:ascii="Times New Roman" w:eastAsia="Times New Roman" w:hAnsi="Times New Roman" w:cs="Times New Roman"/>
          <w:b/>
          <w:sz w:val="24"/>
          <w:szCs w:val="24"/>
          <w:lang w:eastAsia="ru-RU"/>
        </w:rPr>
      </w:pPr>
      <w:r w:rsidRPr="005C16D2">
        <w:rPr>
          <w:rFonts w:ascii="Times New Roman" w:eastAsia="Times New Roman" w:hAnsi="Times New Roman" w:cs="Times New Roman"/>
          <w:b/>
          <w:sz w:val="24"/>
          <w:szCs w:val="24"/>
          <w:lang w:eastAsia="ru-RU"/>
        </w:rPr>
        <w:t>Заключение (подводятся итоги и даются обобщённые основные выводы по теме реферата, делаются рекомендации).</w:t>
      </w:r>
    </w:p>
    <w:p w:rsidR="009E5ABD" w:rsidRPr="005C16D2" w:rsidRDefault="009E5ABD" w:rsidP="009E5ABD">
      <w:pPr>
        <w:numPr>
          <w:ilvl w:val="0"/>
          <w:numId w:val="2"/>
        </w:numPr>
        <w:suppressAutoHyphens/>
        <w:autoSpaceDE w:val="0"/>
        <w:spacing w:after="0" w:line="240" w:lineRule="auto"/>
        <w:jc w:val="both"/>
        <w:rPr>
          <w:rFonts w:ascii="Times New Roman" w:eastAsia="Times New Roman" w:hAnsi="Times New Roman" w:cs="Times New Roman"/>
          <w:b/>
          <w:sz w:val="24"/>
          <w:szCs w:val="24"/>
          <w:lang w:eastAsia="ru-RU"/>
        </w:rPr>
      </w:pPr>
      <w:r w:rsidRPr="005C16D2">
        <w:rPr>
          <w:rFonts w:ascii="Times New Roman" w:eastAsia="Times New Roman" w:hAnsi="Times New Roman" w:cs="Times New Roman"/>
          <w:b/>
          <w:sz w:val="24"/>
          <w:szCs w:val="24"/>
          <w:lang w:eastAsia="ru-RU"/>
        </w:rPr>
        <w:t>Список литературы.</w:t>
      </w:r>
    </w:p>
    <w:p w:rsidR="009E5ABD" w:rsidRPr="005C16D2" w:rsidRDefault="009E5ABD" w:rsidP="009E5ABD">
      <w:pPr>
        <w:suppressAutoHyphens/>
        <w:autoSpaceDE w:val="0"/>
        <w:spacing w:after="0" w:line="240" w:lineRule="auto"/>
        <w:ind w:left="720"/>
        <w:jc w:val="both"/>
        <w:rPr>
          <w:rFonts w:ascii="Times New Roman" w:eastAsia="Times New Roman" w:hAnsi="Times New Roman" w:cs="Times New Roman"/>
          <w:sz w:val="24"/>
          <w:szCs w:val="24"/>
          <w:lang w:eastAsia="ru-RU"/>
        </w:rPr>
      </w:pPr>
      <w:r w:rsidRPr="005C16D2">
        <w:rPr>
          <w:rFonts w:ascii="Times New Roman" w:eastAsia="Times New Roman" w:hAnsi="Times New Roman" w:cs="Times New Roman"/>
          <w:sz w:val="24"/>
          <w:szCs w:val="24"/>
          <w:lang w:eastAsia="ru-RU"/>
        </w:rPr>
        <w:t>В списке литературы должно быть не менее 8–10 различных источников.</w:t>
      </w:r>
    </w:p>
    <w:p w:rsidR="009E5ABD" w:rsidRPr="005C16D2" w:rsidRDefault="009E5ABD" w:rsidP="009E5ABD">
      <w:pPr>
        <w:autoSpaceDE w:val="0"/>
        <w:spacing w:after="0" w:line="240" w:lineRule="auto"/>
        <w:ind w:firstLine="708"/>
        <w:jc w:val="both"/>
        <w:rPr>
          <w:rFonts w:ascii="Times New Roman" w:eastAsia="Times New Roman" w:hAnsi="Times New Roman" w:cs="Times New Roman"/>
          <w:sz w:val="24"/>
          <w:szCs w:val="24"/>
          <w:lang w:eastAsia="ru-RU"/>
        </w:rPr>
      </w:pPr>
      <w:r w:rsidRPr="005C16D2">
        <w:rPr>
          <w:rFonts w:ascii="Times New Roman" w:eastAsia="Times New Roman" w:hAnsi="Times New Roman" w:cs="Times New Roman"/>
          <w:sz w:val="24"/>
          <w:szCs w:val="24"/>
          <w:lang w:eastAsia="ru-RU"/>
        </w:rPr>
        <w:t>Допускается включение таблиц, графиков, схем, как в основном тексте, так и в качестве приложений.</w:t>
      </w:r>
    </w:p>
    <w:p w:rsidR="009E5ABD" w:rsidRPr="005C16D2" w:rsidRDefault="009E5ABD" w:rsidP="009E5ABD">
      <w:pPr>
        <w:autoSpaceDE w:val="0"/>
        <w:spacing w:after="0" w:line="240" w:lineRule="auto"/>
        <w:ind w:firstLine="708"/>
        <w:jc w:val="both"/>
        <w:rPr>
          <w:rFonts w:ascii="Times New Roman" w:eastAsia="Times New Roman" w:hAnsi="Times New Roman" w:cs="Times New Roman"/>
          <w:sz w:val="24"/>
          <w:szCs w:val="24"/>
          <w:lang w:eastAsia="ru-RU"/>
        </w:rPr>
      </w:pPr>
      <w:r w:rsidRPr="005C16D2">
        <w:rPr>
          <w:rFonts w:ascii="Times New Roman" w:eastAsia="Times New Roman" w:hAnsi="Times New Roman" w:cs="Times New Roman"/>
          <w:sz w:val="24"/>
          <w:szCs w:val="24"/>
          <w:lang w:eastAsia="ru-RU"/>
        </w:rPr>
        <w:t>Критерии оценки реферата: соответствие теме; глубина проработки материала; правильность и полнота использования источников; владение терминологией и культурой речи; оформление реферата.</w:t>
      </w:r>
    </w:p>
    <w:p w:rsidR="009E5ABD" w:rsidRDefault="009E5ABD" w:rsidP="009E5ABD">
      <w:pPr>
        <w:autoSpaceDE w:val="0"/>
        <w:spacing w:after="0" w:line="240" w:lineRule="auto"/>
        <w:jc w:val="both"/>
        <w:rPr>
          <w:rFonts w:ascii="Times New Roman" w:eastAsia="Times New Roman" w:hAnsi="Times New Roman" w:cs="Times New Roman"/>
          <w:b/>
          <w:bCs/>
          <w:sz w:val="24"/>
          <w:szCs w:val="24"/>
          <w:lang w:eastAsia="ru-RU"/>
        </w:rPr>
      </w:pPr>
    </w:p>
    <w:p w:rsidR="009E5ABD" w:rsidRPr="005C16D2" w:rsidRDefault="009E5ABD" w:rsidP="009E5ABD">
      <w:pPr>
        <w:autoSpaceDE w:val="0"/>
        <w:spacing w:after="0" w:line="240" w:lineRule="auto"/>
        <w:jc w:val="both"/>
        <w:rPr>
          <w:rFonts w:ascii="Times New Roman" w:eastAsia="Times New Roman" w:hAnsi="Times New Roman" w:cs="Times New Roman"/>
          <w:b/>
          <w:bCs/>
          <w:sz w:val="24"/>
          <w:szCs w:val="24"/>
          <w:lang w:eastAsia="ru-RU"/>
        </w:rPr>
      </w:pPr>
    </w:p>
    <w:p w:rsidR="009E5ABD" w:rsidRDefault="009E5ABD" w:rsidP="009E5ABD">
      <w:pPr>
        <w:jc w:val="center"/>
        <w:rPr>
          <w:rFonts w:ascii="Times New Roman" w:hAnsi="Times New Roman" w:cs="Times New Roman"/>
          <w:b/>
          <w:sz w:val="28"/>
          <w:szCs w:val="28"/>
        </w:rPr>
      </w:pPr>
      <w:r w:rsidRPr="009E5ABD">
        <w:rPr>
          <w:rFonts w:ascii="Times New Roman" w:hAnsi="Times New Roman" w:cs="Times New Roman"/>
          <w:b/>
          <w:sz w:val="28"/>
          <w:szCs w:val="28"/>
        </w:rPr>
        <w:t>Лекция.</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Style w:val="a4"/>
          <w:rFonts w:ascii="Arial" w:hAnsi="Arial" w:cs="Arial"/>
          <w:color w:val="333333"/>
        </w:rPr>
        <w:t>Экологическая проблема</w:t>
      </w:r>
      <w:r>
        <w:rPr>
          <w:rFonts w:ascii="Arial" w:hAnsi="Arial" w:cs="Arial"/>
          <w:color w:val="333333"/>
        </w:rPr>
        <w:t xml:space="preserve"> — одна из глобальных проблем современности. Она тесно связана с вопросами </w:t>
      </w:r>
      <w:proofErr w:type="spellStart"/>
      <w:r>
        <w:rPr>
          <w:rFonts w:ascii="Arial" w:hAnsi="Arial" w:cs="Arial"/>
          <w:color w:val="333333"/>
        </w:rPr>
        <w:t>ресурсодефицитности</w:t>
      </w:r>
      <w:proofErr w:type="spellEnd"/>
      <w:r>
        <w:rPr>
          <w:rFonts w:ascii="Arial" w:hAnsi="Arial" w:cs="Arial"/>
          <w:color w:val="333333"/>
        </w:rPr>
        <w:t>. экологической безопасности и экологического кризиса.</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lastRenderedPageBreak/>
        <w:t xml:space="preserve">Проблема экологии занимала человечество с давних времён. А с ростом прогресса, соответственно, загрязнением окружающей среды, проблемы экологии становятся всё более важными. В последнее время их всё чаще пытаются решить с помощью </w:t>
      </w:r>
      <w:proofErr w:type="spellStart"/>
      <w:r>
        <w:rPr>
          <w:rFonts w:ascii="Arial" w:hAnsi="Arial" w:cs="Arial"/>
          <w:color w:val="333333"/>
        </w:rPr>
        <w:t>нанотехнологий</w:t>
      </w:r>
      <w:proofErr w:type="spellEnd"/>
      <w:r>
        <w:rPr>
          <w:rFonts w:ascii="Arial" w:hAnsi="Arial" w:cs="Arial"/>
          <w:color w:val="333333"/>
        </w:rPr>
        <w:t>.</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Можно предположить, что полное устранение вредного влияния деятельности человек на окружающую среду возможно предотвратить.</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 xml:space="preserve">Во-первых, за счет насыщения </w:t>
      </w:r>
      <w:proofErr w:type="spellStart"/>
      <w:r>
        <w:rPr>
          <w:rFonts w:ascii="Arial" w:hAnsi="Arial" w:cs="Arial"/>
          <w:color w:val="333333"/>
        </w:rPr>
        <w:t>экосферы</w:t>
      </w:r>
      <w:proofErr w:type="spellEnd"/>
      <w:r>
        <w:rPr>
          <w:rFonts w:ascii="Arial" w:hAnsi="Arial" w:cs="Arial"/>
          <w:color w:val="333333"/>
        </w:rPr>
        <w:t xml:space="preserve"> молекулярными роботами-санитарами, превращающими отходы деятельности человека в исходное сырьё.</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 xml:space="preserve">Во-вторых, за счет перевода промышленности и сельского хозяйства на безотходные </w:t>
      </w:r>
      <w:proofErr w:type="spellStart"/>
      <w:r>
        <w:rPr>
          <w:rFonts w:ascii="Arial" w:hAnsi="Arial" w:cs="Arial"/>
          <w:color w:val="333333"/>
        </w:rPr>
        <w:t>нанотехнологические</w:t>
      </w:r>
      <w:proofErr w:type="spellEnd"/>
      <w:r>
        <w:rPr>
          <w:rFonts w:ascii="Arial" w:hAnsi="Arial" w:cs="Arial"/>
          <w:color w:val="333333"/>
        </w:rPr>
        <w:t xml:space="preserve"> методы.</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proofErr w:type="spellStart"/>
      <w:r>
        <w:rPr>
          <w:rStyle w:val="a4"/>
          <w:rFonts w:ascii="Arial" w:hAnsi="Arial" w:cs="Arial"/>
          <w:color w:val="333333"/>
        </w:rPr>
        <w:t>Нанотехнология</w:t>
      </w:r>
      <w:proofErr w:type="spellEnd"/>
      <w:r>
        <w:rPr>
          <w:rStyle w:val="a4"/>
          <w:rFonts w:ascii="Arial" w:hAnsi="Arial" w:cs="Arial"/>
          <w:color w:val="333333"/>
        </w:rPr>
        <w:t> </w:t>
      </w:r>
      <w:r>
        <w:rPr>
          <w:rFonts w:ascii="Arial" w:hAnsi="Arial" w:cs="Arial"/>
          <w:color w:val="333333"/>
        </w:rPr>
        <w:t xml:space="preserve">– это область науки и техники, которая занимается совокупностью теоретических и практических методов исследования, анализом и синтезом и методами изготовления и применения продукции, которая имеет заданную атомную структуру. Производство таких продуктов осуществляется контролируемым манипулированием </w:t>
      </w:r>
      <w:proofErr w:type="spellStart"/>
      <w:r>
        <w:rPr>
          <w:rFonts w:ascii="Arial" w:hAnsi="Arial" w:cs="Arial"/>
          <w:color w:val="333333"/>
        </w:rPr>
        <w:t>отдельнымимолекулами</w:t>
      </w:r>
      <w:proofErr w:type="spellEnd"/>
      <w:r>
        <w:rPr>
          <w:rFonts w:ascii="Arial" w:hAnsi="Arial" w:cs="Arial"/>
          <w:color w:val="333333"/>
        </w:rPr>
        <w:t xml:space="preserve"> и атомами. Применение </w:t>
      </w:r>
      <w:proofErr w:type="spellStart"/>
      <w:r>
        <w:rPr>
          <w:rFonts w:ascii="Arial" w:hAnsi="Arial" w:cs="Arial"/>
          <w:color w:val="333333"/>
        </w:rPr>
        <w:t>нанотехнологий</w:t>
      </w:r>
      <w:proofErr w:type="spellEnd"/>
      <w:r>
        <w:rPr>
          <w:rFonts w:ascii="Arial" w:hAnsi="Arial" w:cs="Arial"/>
          <w:color w:val="333333"/>
        </w:rPr>
        <w:t xml:space="preserve"> помогает значительно снизить загрязнение окружающей среды. Методы </w:t>
      </w:r>
      <w:proofErr w:type="spellStart"/>
      <w:r>
        <w:rPr>
          <w:rFonts w:ascii="Arial" w:hAnsi="Arial" w:cs="Arial"/>
          <w:color w:val="333333"/>
        </w:rPr>
        <w:t>нанотехнологии</w:t>
      </w:r>
      <w:proofErr w:type="spellEnd"/>
      <w:r>
        <w:rPr>
          <w:rFonts w:ascii="Arial" w:hAnsi="Arial" w:cs="Arial"/>
          <w:color w:val="333333"/>
        </w:rPr>
        <w:t xml:space="preserve"> применяют в самых разных областях во многих странах мира.</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 xml:space="preserve">Однако </w:t>
      </w:r>
      <w:proofErr w:type="spellStart"/>
      <w:r>
        <w:rPr>
          <w:rFonts w:ascii="Arial" w:hAnsi="Arial" w:cs="Arial"/>
          <w:color w:val="333333"/>
        </w:rPr>
        <w:t>нанотехнология</w:t>
      </w:r>
      <w:proofErr w:type="spellEnd"/>
      <w:r>
        <w:rPr>
          <w:rFonts w:ascii="Arial" w:hAnsi="Arial" w:cs="Arial"/>
          <w:color w:val="333333"/>
        </w:rPr>
        <w:t xml:space="preserve"> – новая наука, и, несмотря на свои преимущества и достоинства, вызывает и опасения.</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 xml:space="preserve">Главная проблема в том, что </w:t>
      </w:r>
      <w:proofErr w:type="spellStart"/>
      <w:r>
        <w:rPr>
          <w:rFonts w:ascii="Arial" w:hAnsi="Arial" w:cs="Arial"/>
          <w:color w:val="333333"/>
        </w:rPr>
        <w:t>наночастицы</w:t>
      </w:r>
      <w:proofErr w:type="spellEnd"/>
      <w:r>
        <w:rPr>
          <w:rFonts w:ascii="Arial" w:hAnsi="Arial" w:cs="Arial"/>
          <w:color w:val="333333"/>
        </w:rPr>
        <w:t xml:space="preserve"> проникают сквозь абсолютно все очистительные фильтры, которые существуют на наш день. Поэтому, так как использование </w:t>
      </w:r>
      <w:proofErr w:type="spellStart"/>
      <w:r>
        <w:rPr>
          <w:rFonts w:ascii="Arial" w:hAnsi="Arial" w:cs="Arial"/>
          <w:color w:val="333333"/>
        </w:rPr>
        <w:t>нанотехнологий</w:t>
      </w:r>
      <w:proofErr w:type="spellEnd"/>
      <w:r>
        <w:rPr>
          <w:rFonts w:ascii="Arial" w:hAnsi="Arial" w:cs="Arial"/>
          <w:color w:val="333333"/>
        </w:rPr>
        <w:t xml:space="preserve"> становится всё более активным, произойдёт и некоторая революция в экологии. Будут создаваться специальные фильтры, задерживающие </w:t>
      </w:r>
      <w:proofErr w:type="spellStart"/>
      <w:r>
        <w:rPr>
          <w:rFonts w:ascii="Arial" w:hAnsi="Arial" w:cs="Arial"/>
          <w:color w:val="333333"/>
        </w:rPr>
        <w:t>наночастицы</w:t>
      </w:r>
      <w:proofErr w:type="spellEnd"/>
      <w:r>
        <w:rPr>
          <w:rFonts w:ascii="Arial" w:hAnsi="Arial" w:cs="Arial"/>
          <w:color w:val="333333"/>
        </w:rPr>
        <w:t>.</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Style w:val="a4"/>
          <w:rFonts w:ascii="Arial" w:hAnsi="Arial" w:cs="Arial"/>
          <w:color w:val="333333"/>
        </w:rPr>
        <w:t>Актуальность данного исследования.</w:t>
      </w:r>
      <w:r>
        <w:rPr>
          <w:rFonts w:ascii="Arial" w:hAnsi="Arial" w:cs="Arial"/>
          <w:color w:val="333333"/>
        </w:rPr>
        <w:t> </w:t>
      </w:r>
      <w:proofErr w:type="spellStart"/>
      <w:r>
        <w:rPr>
          <w:rFonts w:ascii="Arial" w:hAnsi="Arial" w:cs="Arial"/>
          <w:color w:val="333333"/>
        </w:rPr>
        <w:t>Нанотехнологии</w:t>
      </w:r>
      <w:proofErr w:type="spellEnd"/>
      <w:r>
        <w:rPr>
          <w:rFonts w:ascii="Arial" w:hAnsi="Arial" w:cs="Arial"/>
          <w:color w:val="333333"/>
        </w:rPr>
        <w:t xml:space="preserve"> облегчают жизнь человека, но </w:t>
      </w:r>
      <w:proofErr w:type="spellStart"/>
      <w:r>
        <w:rPr>
          <w:rFonts w:ascii="Arial" w:hAnsi="Arial" w:cs="Arial"/>
          <w:color w:val="333333"/>
        </w:rPr>
        <w:t>нанотехнологии</w:t>
      </w:r>
      <w:proofErr w:type="spellEnd"/>
      <w:r>
        <w:rPr>
          <w:rFonts w:ascii="Arial" w:hAnsi="Arial" w:cs="Arial"/>
          <w:color w:val="333333"/>
        </w:rPr>
        <w:t xml:space="preserve"> будут использовать не во всех отраслях, а только в тех, где это необходимо, до тех пор, пока негативное влияние </w:t>
      </w:r>
      <w:proofErr w:type="spellStart"/>
      <w:r>
        <w:rPr>
          <w:rFonts w:ascii="Arial" w:hAnsi="Arial" w:cs="Arial"/>
          <w:color w:val="333333"/>
        </w:rPr>
        <w:t>наночастиц</w:t>
      </w:r>
      <w:proofErr w:type="spellEnd"/>
      <w:r>
        <w:rPr>
          <w:rFonts w:ascii="Arial" w:hAnsi="Arial" w:cs="Arial"/>
          <w:color w:val="333333"/>
        </w:rPr>
        <w:t xml:space="preserve"> будет изучено и будут придуманы новые методы защиты.</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Style w:val="a4"/>
          <w:rFonts w:ascii="Arial" w:hAnsi="Arial" w:cs="Arial"/>
          <w:color w:val="333333"/>
        </w:rPr>
        <w:t>Цель исследования:</w:t>
      </w:r>
      <w:r>
        <w:rPr>
          <w:rFonts w:ascii="Arial" w:hAnsi="Arial" w:cs="Arial"/>
          <w:color w:val="333333"/>
        </w:rPr>
        <w:t> представить моей возрастной аудитории представления о научном мире, представления мер борьбы с современными экологическими проблемами.</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Style w:val="a4"/>
          <w:rFonts w:ascii="Arial" w:hAnsi="Arial" w:cs="Arial"/>
          <w:color w:val="333333"/>
        </w:rPr>
        <w:t>Объекты исследования: </w:t>
      </w:r>
      <w:r>
        <w:rPr>
          <w:rFonts w:ascii="Arial" w:hAnsi="Arial" w:cs="Arial"/>
          <w:color w:val="333333"/>
        </w:rPr>
        <w:t xml:space="preserve">выявление информации об использовании </w:t>
      </w:r>
      <w:proofErr w:type="spellStart"/>
      <w:r>
        <w:rPr>
          <w:rFonts w:ascii="Arial" w:hAnsi="Arial" w:cs="Arial"/>
          <w:color w:val="333333"/>
        </w:rPr>
        <w:t>нанотехнологий</w:t>
      </w:r>
      <w:proofErr w:type="spellEnd"/>
      <w:r>
        <w:rPr>
          <w:rFonts w:ascii="Arial" w:hAnsi="Arial" w:cs="Arial"/>
          <w:color w:val="333333"/>
        </w:rPr>
        <w:t xml:space="preserve"> для борьбы с экологическими проблемами.</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Style w:val="a4"/>
          <w:rFonts w:ascii="Arial" w:hAnsi="Arial" w:cs="Arial"/>
          <w:color w:val="333333"/>
        </w:rPr>
        <w:t>Задачи исследования</w:t>
      </w:r>
      <w:proofErr w:type="gramStart"/>
      <w:r>
        <w:rPr>
          <w:rStyle w:val="a4"/>
          <w:rFonts w:ascii="Arial" w:hAnsi="Arial" w:cs="Arial"/>
          <w:color w:val="333333"/>
        </w:rPr>
        <w:t xml:space="preserve"> :</w:t>
      </w:r>
      <w:proofErr w:type="gramEnd"/>
    </w:p>
    <w:p w:rsidR="009E5ABD" w:rsidRDefault="009E5ABD" w:rsidP="009E5ABD">
      <w:pPr>
        <w:pStyle w:val="a3"/>
        <w:spacing w:before="90" w:beforeAutospacing="0" w:after="90" w:afterAutospacing="0" w:line="360" w:lineRule="atLeast"/>
        <w:ind w:left="720"/>
        <w:textAlignment w:val="baseline"/>
        <w:rPr>
          <w:rFonts w:ascii="Arial" w:hAnsi="Arial" w:cs="Arial"/>
          <w:color w:val="333333"/>
        </w:rPr>
      </w:pPr>
      <w:r>
        <w:rPr>
          <w:rFonts w:ascii="Arial" w:hAnsi="Arial" w:cs="Arial"/>
          <w:color w:val="333333"/>
        </w:rPr>
        <w:t xml:space="preserve">1)      Ознакомиться </w:t>
      </w:r>
      <w:proofErr w:type="gramStart"/>
      <w:r>
        <w:rPr>
          <w:rFonts w:ascii="Arial" w:hAnsi="Arial" w:cs="Arial"/>
          <w:color w:val="333333"/>
        </w:rPr>
        <w:t>с</w:t>
      </w:r>
      <w:proofErr w:type="gramEnd"/>
      <w:r>
        <w:rPr>
          <w:rFonts w:ascii="Arial" w:hAnsi="Arial" w:cs="Arial"/>
          <w:color w:val="333333"/>
        </w:rPr>
        <w:t xml:space="preserve"> понятиям </w:t>
      </w:r>
      <w:proofErr w:type="spellStart"/>
      <w:r>
        <w:rPr>
          <w:rFonts w:ascii="Arial" w:hAnsi="Arial" w:cs="Arial"/>
          <w:color w:val="333333"/>
        </w:rPr>
        <w:t>нанотехнология</w:t>
      </w:r>
      <w:proofErr w:type="spellEnd"/>
      <w:r>
        <w:rPr>
          <w:rFonts w:ascii="Arial" w:hAnsi="Arial" w:cs="Arial"/>
          <w:color w:val="333333"/>
        </w:rPr>
        <w:t xml:space="preserve">, </w:t>
      </w:r>
      <w:proofErr w:type="spellStart"/>
      <w:r>
        <w:rPr>
          <w:rFonts w:ascii="Arial" w:hAnsi="Arial" w:cs="Arial"/>
          <w:color w:val="333333"/>
        </w:rPr>
        <w:t>нанофотоника</w:t>
      </w:r>
      <w:proofErr w:type="spellEnd"/>
      <w:r>
        <w:rPr>
          <w:rFonts w:ascii="Arial" w:hAnsi="Arial" w:cs="Arial"/>
          <w:color w:val="333333"/>
        </w:rPr>
        <w:t xml:space="preserve">, </w:t>
      </w:r>
      <w:proofErr w:type="spellStart"/>
      <w:r>
        <w:rPr>
          <w:rFonts w:ascii="Arial" w:hAnsi="Arial" w:cs="Arial"/>
          <w:color w:val="333333"/>
        </w:rPr>
        <w:t>наноэлектроника</w:t>
      </w:r>
      <w:proofErr w:type="spellEnd"/>
      <w:r>
        <w:rPr>
          <w:rFonts w:ascii="Arial" w:hAnsi="Arial" w:cs="Arial"/>
          <w:color w:val="333333"/>
        </w:rPr>
        <w:t xml:space="preserve">, </w:t>
      </w:r>
      <w:proofErr w:type="spellStart"/>
      <w:r>
        <w:rPr>
          <w:rFonts w:ascii="Arial" w:hAnsi="Arial" w:cs="Arial"/>
          <w:color w:val="333333"/>
        </w:rPr>
        <w:t>наномедицина</w:t>
      </w:r>
      <w:proofErr w:type="spellEnd"/>
      <w:r>
        <w:rPr>
          <w:rFonts w:ascii="Arial" w:hAnsi="Arial" w:cs="Arial"/>
          <w:color w:val="333333"/>
        </w:rPr>
        <w:t>.</w:t>
      </w:r>
    </w:p>
    <w:p w:rsidR="009E5ABD" w:rsidRDefault="009E5ABD" w:rsidP="009E5ABD">
      <w:pPr>
        <w:pStyle w:val="a3"/>
        <w:spacing w:before="90" w:beforeAutospacing="0" w:after="90" w:afterAutospacing="0" w:line="360" w:lineRule="atLeast"/>
        <w:ind w:left="720"/>
        <w:textAlignment w:val="baseline"/>
        <w:rPr>
          <w:rFonts w:ascii="Arial" w:hAnsi="Arial" w:cs="Arial"/>
          <w:color w:val="333333"/>
        </w:rPr>
      </w:pPr>
      <w:r>
        <w:rPr>
          <w:rFonts w:ascii="Arial" w:hAnsi="Arial" w:cs="Arial"/>
          <w:color w:val="333333"/>
        </w:rPr>
        <w:lastRenderedPageBreak/>
        <w:t xml:space="preserve">2)      Изучить использование </w:t>
      </w:r>
      <w:proofErr w:type="spellStart"/>
      <w:r>
        <w:rPr>
          <w:rFonts w:ascii="Arial" w:hAnsi="Arial" w:cs="Arial"/>
          <w:color w:val="333333"/>
        </w:rPr>
        <w:t>нанотехнологий</w:t>
      </w:r>
      <w:proofErr w:type="spellEnd"/>
      <w:r>
        <w:rPr>
          <w:rFonts w:ascii="Arial" w:hAnsi="Arial" w:cs="Arial"/>
          <w:color w:val="333333"/>
        </w:rPr>
        <w:t>  в разных областях наук, в том числе в экологии.</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Style w:val="a4"/>
          <w:rFonts w:ascii="Arial" w:hAnsi="Arial" w:cs="Arial"/>
          <w:color w:val="333333"/>
        </w:rPr>
        <w:t>Методы исследования:</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Изучение методической литературы по проблеме исследования.</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Анализ и сравнение полученных данных.</w:t>
      </w:r>
    </w:p>
    <w:p w:rsidR="009E5ABD" w:rsidRDefault="009E5ABD" w:rsidP="009E5ABD">
      <w:pPr>
        <w:pStyle w:val="a3"/>
        <w:spacing w:before="0" w:beforeAutospacing="0" w:after="0" w:afterAutospacing="0" w:line="360" w:lineRule="atLeast"/>
        <w:textAlignment w:val="baseline"/>
        <w:rPr>
          <w:rFonts w:ascii="Arial" w:hAnsi="Arial" w:cs="Arial"/>
          <w:color w:val="333333"/>
        </w:rPr>
      </w:pPr>
      <w:r>
        <w:rPr>
          <w:rStyle w:val="a4"/>
          <w:rFonts w:ascii="Arial" w:hAnsi="Arial" w:cs="Arial"/>
          <w:color w:val="333333"/>
        </w:rPr>
        <w:t>Практическая значимость</w:t>
      </w:r>
      <w:r>
        <w:rPr>
          <w:rStyle w:val="a5"/>
          <w:rFonts w:ascii="inherit" w:hAnsi="inherit" w:cs="Arial"/>
          <w:b/>
          <w:bCs/>
          <w:color w:val="333333"/>
          <w:bdr w:val="none" w:sz="0" w:space="0" w:color="auto" w:frame="1"/>
        </w:rPr>
        <w:t>. </w:t>
      </w:r>
      <w:r>
        <w:rPr>
          <w:rFonts w:ascii="Arial" w:hAnsi="Arial" w:cs="Arial"/>
          <w:color w:val="333333"/>
        </w:rPr>
        <w:t xml:space="preserve">Результаты работы расширяют существующие представления о перспективных методах применения </w:t>
      </w:r>
      <w:proofErr w:type="spellStart"/>
      <w:r>
        <w:rPr>
          <w:rFonts w:ascii="Arial" w:hAnsi="Arial" w:cs="Arial"/>
          <w:color w:val="333333"/>
        </w:rPr>
        <w:t>нанотехнологий</w:t>
      </w:r>
      <w:proofErr w:type="spellEnd"/>
      <w:r>
        <w:rPr>
          <w:rFonts w:ascii="Arial" w:hAnsi="Arial" w:cs="Arial"/>
          <w:color w:val="333333"/>
        </w:rPr>
        <w:t xml:space="preserve"> для решения глобальных проблем, в том числе экологии.</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 </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Style w:val="a4"/>
          <w:rFonts w:ascii="Arial" w:hAnsi="Arial" w:cs="Arial"/>
          <w:color w:val="333333"/>
        </w:rPr>
        <w:t>Выводы</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 xml:space="preserve">Вполне возможно, что некоторые новые материалы могут представлять риск для изготовителей и потребителей, а также для общества и окружающей среды. Поэтому ученые стремятся максимально тщательно и всесторонне изучить потенциальный риск, связанный с </w:t>
      </w:r>
      <w:proofErr w:type="gramStart"/>
      <w:r>
        <w:rPr>
          <w:rFonts w:ascii="Arial" w:hAnsi="Arial" w:cs="Arial"/>
          <w:color w:val="333333"/>
        </w:rPr>
        <w:t>новыми</w:t>
      </w:r>
      <w:proofErr w:type="gramEnd"/>
      <w:r>
        <w:rPr>
          <w:rFonts w:ascii="Arial" w:hAnsi="Arial" w:cs="Arial"/>
          <w:color w:val="333333"/>
        </w:rPr>
        <w:t xml:space="preserve"> </w:t>
      </w:r>
      <w:proofErr w:type="spellStart"/>
      <w:r>
        <w:rPr>
          <w:rFonts w:ascii="Arial" w:hAnsi="Arial" w:cs="Arial"/>
          <w:color w:val="333333"/>
        </w:rPr>
        <w:t>нанотехнологиями</w:t>
      </w:r>
      <w:proofErr w:type="spellEnd"/>
      <w:r>
        <w:rPr>
          <w:rFonts w:ascii="Arial" w:hAnsi="Arial" w:cs="Arial"/>
          <w:color w:val="333333"/>
        </w:rPr>
        <w:t>, чтобы гарантировать безопасность их применения.</w:t>
      </w:r>
    </w:p>
    <w:p w:rsidR="009E5ABD" w:rsidRDefault="009E5ABD" w:rsidP="009E5ABD">
      <w:pPr>
        <w:pStyle w:val="a3"/>
        <w:spacing w:before="90" w:beforeAutospacing="0" w:after="90" w:afterAutospacing="0" w:line="360" w:lineRule="atLeast"/>
        <w:textAlignment w:val="baseline"/>
        <w:rPr>
          <w:rFonts w:ascii="Arial" w:hAnsi="Arial" w:cs="Arial"/>
          <w:color w:val="333333"/>
        </w:rPr>
      </w:pPr>
      <w:r>
        <w:rPr>
          <w:rFonts w:ascii="Arial" w:hAnsi="Arial" w:cs="Arial"/>
          <w:color w:val="333333"/>
        </w:rPr>
        <w:t xml:space="preserve">Развитие </w:t>
      </w:r>
      <w:proofErr w:type="spellStart"/>
      <w:r>
        <w:rPr>
          <w:rFonts w:ascii="Arial" w:hAnsi="Arial" w:cs="Arial"/>
          <w:color w:val="333333"/>
        </w:rPr>
        <w:t>нанотехнологий</w:t>
      </w:r>
      <w:proofErr w:type="spellEnd"/>
      <w:r>
        <w:rPr>
          <w:rFonts w:ascii="Arial" w:hAnsi="Arial" w:cs="Arial"/>
          <w:color w:val="333333"/>
        </w:rPr>
        <w:t xml:space="preserve"> продолжается и вполне возможно, что человечество действительно решит глобальные проблемы с их помощью.</w:t>
      </w:r>
    </w:p>
    <w:p w:rsidR="009E5ABD" w:rsidRPr="009E5ABD" w:rsidRDefault="009E5ABD" w:rsidP="009E5ABD">
      <w:pPr>
        <w:jc w:val="center"/>
        <w:rPr>
          <w:rFonts w:ascii="Times New Roman" w:hAnsi="Times New Roman" w:cs="Times New Roman"/>
          <w:sz w:val="28"/>
          <w:szCs w:val="28"/>
        </w:rPr>
      </w:pPr>
    </w:p>
    <w:p w:rsidR="009E5ABD" w:rsidRPr="009E5ABD" w:rsidRDefault="009E5ABD" w:rsidP="009E5ABD">
      <w:pPr>
        <w:shd w:val="clear" w:color="auto" w:fill="FFFFFF"/>
        <w:spacing w:after="300" w:line="240" w:lineRule="auto"/>
        <w:outlineLvl w:val="0"/>
        <w:rPr>
          <w:rFonts w:ascii="Roboto" w:eastAsia="Times New Roman" w:hAnsi="Roboto" w:cs="Times New Roman"/>
          <w:b/>
          <w:bCs/>
          <w:color w:val="010101"/>
          <w:kern w:val="36"/>
          <w:sz w:val="57"/>
          <w:szCs w:val="57"/>
          <w:lang w:eastAsia="ru-RU"/>
        </w:rPr>
      </w:pPr>
      <w:r w:rsidRPr="009E5ABD">
        <w:rPr>
          <w:rFonts w:ascii="Roboto" w:eastAsia="Times New Roman" w:hAnsi="Roboto" w:cs="Times New Roman"/>
          <w:b/>
          <w:bCs/>
          <w:color w:val="010101"/>
          <w:kern w:val="36"/>
          <w:sz w:val="57"/>
          <w:szCs w:val="57"/>
          <w:lang w:eastAsia="ru-RU"/>
        </w:rPr>
        <w:t>Виды отходов производства и методы переработки промышленного мусора</w:t>
      </w:r>
    </w:p>
    <w:p w:rsidR="009E5ABD" w:rsidRPr="009E5ABD" w:rsidRDefault="009E5ABD" w:rsidP="009E5ABD">
      <w:pPr>
        <w:shd w:val="clear" w:color="auto" w:fill="FFFFFF"/>
        <w:spacing w:line="240" w:lineRule="auto"/>
        <w:rPr>
          <w:rFonts w:ascii="Muli" w:eastAsia="Times New Roman" w:hAnsi="Muli" w:cs="Times New Roman"/>
          <w:color w:val="010101"/>
          <w:sz w:val="24"/>
          <w:szCs w:val="24"/>
          <w:lang w:eastAsia="ru-RU"/>
        </w:rPr>
      </w:pPr>
      <w:bookmarkStart w:id="0" w:name="_GoBack"/>
      <w:r w:rsidRPr="009E5ABD">
        <w:rPr>
          <w:rFonts w:ascii="Muli" w:eastAsia="Times New Roman" w:hAnsi="Muli" w:cs="Times New Roman"/>
          <w:noProof/>
          <w:color w:val="010101"/>
          <w:sz w:val="24"/>
          <w:szCs w:val="24"/>
          <w:lang w:eastAsia="ru-RU"/>
        </w:rPr>
        <w:drawing>
          <wp:inline distT="0" distB="0" distL="0" distR="0" wp14:anchorId="6029E8A1" wp14:editId="42CE57FB">
            <wp:extent cx="6076950" cy="3038475"/>
            <wp:effectExtent l="0" t="0" r="0" b="9525"/>
            <wp:docPr id="1" name="Рисунок 1" descr="Виды отходов производства и методы переработки промышленного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отходов производства и методы переработки промышленного мусор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3265" cy="3041633"/>
                    </a:xfrm>
                    <a:prstGeom prst="rect">
                      <a:avLst/>
                    </a:prstGeom>
                    <a:noFill/>
                    <a:ln>
                      <a:noFill/>
                    </a:ln>
                  </pic:spPr>
                </pic:pic>
              </a:graphicData>
            </a:graphic>
          </wp:inline>
        </w:drawing>
      </w:r>
      <w:bookmarkEnd w:id="0"/>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lastRenderedPageBreak/>
        <w:t>На территории России функционирует огромное количество заводов и производств. Они производят бытовые мелочи, транспорт, строительные материалы, одежду, технику и многое другое. Но всех их объединяет одно – промышленные отходы.</w:t>
      </w:r>
      <w:r w:rsidRPr="009E5ABD">
        <w:rPr>
          <w:rFonts w:ascii="Segoe UI" w:eastAsia="Times New Roman" w:hAnsi="Segoe UI" w:cs="Segoe UI"/>
          <w:color w:val="010101"/>
          <w:sz w:val="24"/>
          <w:szCs w:val="24"/>
          <w:lang w:eastAsia="ru-RU"/>
        </w:rPr>
        <w:br/>
      </w:r>
      <w:r w:rsidRPr="009E5ABD">
        <w:rPr>
          <w:rFonts w:ascii="Segoe UI" w:eastAsia="Times New Roman" w:hAnsi="Segoe UI" w:cs="Segoe UI"/>
          <w:b/>
          <w:bCs/>
          <w:color w:val="010101"/>
          <w:sz w:val="48"/>
          <w:szCs w:val="48"/>
          <w:lang w:eastAsia="ru-RU"/>
        </w:rPr>
        <w:t>Что такое отходы производства: определение</w:t>
      </w:r>
      <w:r w:rsidRPr="009E5ABD">
        <w:rPr>
          <w:rFonts w:ascii="Segoe UI" w:eastAsia="Times New Roman" w:hAnsi="Segoe UI" w:cs="Segoe UI"/>
          <w:color w:val="010101"/>
          <w:sz w:val="24"/>
          <w:szCs w:val="24"/>
          <w:lang w:eastAsia="ru-RU"/>
        </w:rPr>
        <w:br/>
        <w:t>Промышленные отходы – это совокупность химических веществ, мусора, материалов, деталей, которые появляются в процессе производства.</w:t>
      </w:r>
      <w:r w:rsidRPr="009E5ABD">
        <w:rPr>
          <w:rFonts w:ascii="Segoe UI" w:eastAsia="Times New Roman" w:hAnsi="Segoe UI" w:cs="Segoe UI"/>
          <w:color w:val="010101"/>
          <w:sz w:val="24"/>
          <w:szCs w:val="24"/>
          <w:lang w:eastAsia="ru-RU"/>
        </w:rPr>
        <w:br/>
        <w:t>Отходы производств различаются по следующим критериям:</w:t>
      </w:r>
    </w:p>
    <w:p w:rsidR="009E5ABD" w:rsidRPr="009E5ABD" w:rsidRDefault="009E5ABD" w:rsidP="009E5ABD">
      <w:pPr>
        <w:numPr>
          <w:ilvl w:val="0"/>
          <w:numId w:val="3"/>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источник образования – это та отрасль, от которой они получены;</w:t>
      </w:r>
    </w:p>
    <w:p w:rsidR="009E5ABD" w:rsidRPr="009E5ABD" w:rsidRDefault="009E5ABD" w:rsidP="009E5ABD">
      <w:pPr>
        <w:numPr>
          <w:ilvl w:val="0"/>
          <w:numId w:val="3"/>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стадия промышленного цикла, на которой они были получены;</w:t>
      </w:r>
    </w:p>
    <w:p w:rsidR="009E5ABD" w:rsidRPr="009E5ABD" w:rsidRDefault="009E5ABD" w:rsidP="009E5ABD">
      <w:pPr>
        <w:numPr>
          <w:ilvl w:val="0"/>
          <w:numId w:val="3"/>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воздействие на окружающую среду, здоровье человека;</w:t>
      </w:r>
    </w:p>
    <w:p w:rsidR="009E5ABD" w:rsidRPr="009E5ABD" w:rsidRDefault="009E5ABD" w:rsidP="009E5ABD">
      <w:pPr>
        <w:numPr>
          <w:ilvl w:val="0"/>
          <w:numId w:val="3"/>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агрегатное состояние;</w:t>
      </w:r>
    </w:p>
    <w:p w:rsidR="009E5ABD" w:rsidRPr="009E5ABD" w:rsidRDefault="009E5ABD" w:rsidP="009E5ABD">
      <w:pPr>
        <w:numPr>
          <w:ilvl w:val="0"/>
          <w:numId w:val="3"/>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показатели количества;</w:t>
      </w:r>
    </w:p>
    <w:p w:rsidR="009E5ABD" w:rsidRPr="009E5ABD" w:rsidRDefault="009E5ABD" w:rsidP="009E5ABD">
      <w:pPr>
        <w:numPr>
          <w:ilvl w:val="0"/>
          <w:numId w:val="3"/>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возможность получения из них вторичного сырья;</w:t>
      </w:r>
    </w:p>
    <w:p w:rsidR="009E5ABD" w:rsidRPr="009E5ABD" w:rsidRDefault="009E5ABD" w:rsidP="009E5ABD">
      <w:pPr>
        <w:numPr>
          <w:ilvl w:val="0"/>
          <w:numId w:val="3"/>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пригодность для конкретных методов переработки.</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Порядок определения класса, вида мусора, его сортировки, последующей переработки, утилизации закреплен в </w:t>
      </w:r>
      <w:hyperlink r:id="rId8" w:history="1">
        <w:r w:rsidRPr="009E5ABD">
          <w:rPr>
            <w:rFonts w:ascii="Segoe UI" w:eastAsia="Times New Roman" w:hAnsi="Segoe UI" w:cs="Segoe UI"/>
            <w:color w:val="016817"/>
            <w:sz w:val="24"/>
            <w:szCs w:val="24"/>
            <w:u w:val="single"/>
            <w:lang w:eastAsia="ru-RU"/>
          </w:rPr>
          <w:t>Федеральном законе от 26 июня 1998 года №89-ФЗ</w:t>
        </w:r>
      </w:hyperlink>
      <w:proofErr w:type="gramStart"/>
      <w:r w:rsidRPr="009E5ABD">
        <w:rPr>
          <w:rFonts w:ascii="Segoe UI" w:eastAsia="Times New Roman" w:hAnsi="Segoe UI" w:cs="Segoe UI"/>
          <w:color w:val="010101"/>
          <w:sz w:val="24"/>
          <w:szCs w:val="24"/>
          <w:lang w:eastAsia="ru-RU"/>
        </w:rPr>
        <w:t> .</w:t>
      </w:r>
      <w:proofErr w:type="gramEnd"/>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proofErr w:type="gramStart"/>
      <w:r w:rsidRPr="009E5ABD">
        <w:rPr>
          <w:rFonts w:ascii="Segoe UI" w:eastAsia="Times New Roman" w:hAnsi="Segoe UI" w:cs="Segoe UI"/>
          <w:b/>
          <w:bCs/>
          <w:color w:val="010101"/>
          <w:sz w:val="36"/>
          <w:szCs w:val="36"/>
          <w:lang w:eastAsia="ru-RU"/>
        </w:rPr>
        <w:t>Отличия производственных отходов от бытовых</w:t>
      </w:r>
      <w:r w:rsidRPr="009E5ABD">
        <w:rPr>
          <w:rFonts w:ascii="Segoe UI" w:eastAsia="Times New Roman" w:hAnsi="Segoe UI" w:cs="Segoe UI"/>
          <w:color w:val="010101"/>
          <w:sz w:val="24"/>
          <w:szCs w:val="24"/>
          <w:lang w:eastAsia="ru-RU"/>
        </w:rPr>
        <w:br/>
        <w:t>Согласно Федеральному Закону весь мусор, полученный в ходе жизнедеятельности людей, можно разделить на несколько групп, главные из которых – промышленные и бытовые отходы.</w:t>
      </w:r>
      <w:proofErr w:type="gramEnd"/>
    </w:p>
    <w:p w:rsidR="009E5ABD" w:rsidRPr="009E5ABD" w:rsidRDefault="009E5ABD" w:rsidP="009E5ABD">
      <w:pPr>
        <w:numPr>
          <w:ilvl w:val="0"/>
          <w:numId w:val="4"/>
        </w:numPr>
        <w:shd w:val="clear" w:color="auto" w:fill="FFFFFF"/>
        <w:spacing w:after="150" w:line="240" w:lineRule="auto"/>
        <w:ind w:left="750"/>
        <w:rPr>
          <w:rFonts w:ascii="Segoe UI" w:eastAsia="Times New Roman" w:hAnsi="Segoe UI" w:cs="Segoe UI"/>
          <w:color w:val="010101"/>
          <w:sz w:val="24"/>
          <w:szCs w:val="24"/>
          <w:lang w:eastAsia="ru-RU"/>
        </w:rPr>
      </w:pPr>
      <w:proofErr w:type="gramStart"/>
      <w:r w:rsidRPr="009E5ABD">
        <w:rPr>
          <w:rFonts w:ascii="Segoe UI" w:eastAsia="Times New Roman" w:hAnsi="Segoe UI" w:cs="Segoe UI"/>
          <w:color w:val="010101"/>
          <w:sz w:val="24"/>
          <w:szCs w:val="24"/>
          <w:lang w:eastAsia="ru-RU"/>
        </w:rPr>
        <w:t>Промышленные – это готовый, однородный продукт, который не требует предварительной сортировки.</w:t>
      </w:r>
      <w:proofErr w:type="gramEnd"/>
    </w:p>
    <w:p w:rsidR="009E5ABD" w:rsidRPr="009E5ABD" w:rsidRDefault="009E5ABD" w:rsidP="009E5ABD">
      <w:pPr>
        <w:numPr>
          <w:ilvl w:val="0"/>
          <w:numId w:val="4"/>
        </w:numPr>
        <w:shd w:val="clear" w:color="auto" w:fill="FFFFFF"/>
        <w:spacing w:after="150" w:line="240" w:lineRule="auto"/>
        <w:ind w:left="750"/>
        <w:rPr>
          <w:rFonts w:ascii="Segoe UI" w:eastAsia="Times New Roman" w:hAnsi="Segoe UI" w:cs="Segoe UI"/>
          <w:color w:val="010101"/>
          <w:sz w:val="24"/>
          <w:szCs w:val="24"/>
          <w:lang w:eastAsia="ru-RU"/>
        </w:rPr>
      </w:pPr>
      <w:proofErr w:type="gramStart"/>
      <w:r w:rsidRPr="009E5ABD">
        <w:rPr>
          <w:rFonts w:ascii="Segoe UI" w:eastAsia="Times New Roman" w:hAnsi="Segoe UI" w:cs="Segoe UI"/>
          <w:color w:val="010101"/>
          <w:sz w:val="24"/>
          <w:szCs w:val="24"/>
          <w:lang w:eastAsia="ru-RU"/>
        </w:rPr>
        <w:t>Бытовые</w:t>
      </w:r>
      <w:proofErr w:type="gramEnd"/>
      <w:r w:rsidRPr="009E5ABD">
        <w:rPr>
          <w:rFonts w:ascii="Segoe UI" w:eastAsia="Times New Roman" w:hAnsi="Segoe UI" w:cs="Segoe UI"/>
          <w:color w:val="010101"/>
          <w:sz w:val="24"/>
          <w:szCs w:val="24"/>
          <w:lang w:eastAsia="ru-RU"/>
        </w:rPr>
        <w:t>, напротив, являются смесью различных материалов, отличающихся по размерам, физико-механическим характеристикам. Перед утилизацией или вторичной обработкой они проходят стадию сортировки.</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Главное отличие – различные способы переработки. Не все существующие методы утилизации отходов производства могут быть применены для бытового мусора. И наоборот.</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48"/>
          <w:szCs w:val="48"/>
          <w:lang w:eastAsia="ru-RU"/>
        </w:rPr>
        <w:t>Классификация промышленных отходов</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noProof/>
          <w:color w:val="016817"/>
          <w:sz w:val="24"/>
          <w:szCs w:val="24"/>
          <w:lang w:eastAsia="ru-RU"/>
        </w:rPr>
        <w:lastRenderedPageBreak/>
        <w:drawing>
          <wp:inline distT="0" distB="0" distL="0" distR="0" wp14:anchorId="248CCEAE" wp14:editId="48E1BBC8">
            <wp:extent cx="5726848" cy="2935010"/>
            <wp:effectExtent l="0" t="0" r="7620" b="0"/>
            <wp:docPr id="2" name="Рисунок 2" descr="Классификация промышленных отходов">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ссификация промышленных отходов">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405" cy="2937345"/>
                    </a:xfrm>
                    <a:prstGeom prst="rect">
                      <a:avLst/>
                    </a:prstGeom>
                    <a:noFill/>
                    <a:ln>
                      <a:noFill/>
                    </a:ln>
                  </pic:spPr>
                </pic:pic>
              </a:graphicData>
            </a:graphic>
          </wp:inline>
        </w:drawing>
      </w:r>
      <w:r w:rsidRPr="009E5ABD">
        <w:rPr>
          <w:rFonts w:ascii="Segoe UI" w:eastAsia="Times New Roman" w:hAnsi="Segoe UI" w:cs="Segoe UI"/>
          <w:color w:val="010101"/>
          <w:sz w:val="24"/>
          <w:szCs w:val="24"/>
          <w:lang w:eastAsia="ru-RU"/>
        </w:rPr>
        <w:br/>
        <w:t>Промышленный мусор обычно классифицируют по его агрегатному состоянию. По виду подбирается метод обработки или утилизации, присваивается класс опасности.</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Порядок утилизации устанавливается законодательство РФ. Кроме того, имеется нормативная документация, которая закрепляет предельно допустимые размеры образования отходов. Это особенно важно, если при осуществлении производственных циклов выделяются вредные химические вещества, опасные для здоровья работников, окружающей среды.</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36"/>
          <w:szCs w:val="36"/>
          <w:lang w:eastAsia="ru-RU"/>
        </w:rPr>
        <w:t>Жидкие</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noProof/>
          <w:color w:val="016817"/>
          <w:sz w:val="24"/>
          <w:szCs w:val="24"/>
          <w:lang w:eastAsia="ru-RU"/>
        </w:rPr>
        <w:drawing>
          <wp:inline distT="0" distB="0" distL="0" distR="0" wp14:anchorId="16EDC7F1" wp14:editId="3B1C2BB0">
            <wp:extent cx="4876800" cy="3255264"/>
            <wp:effectExtent l="0" t="0" r="0" b="2540"/>
            <wp:docPr id="3" name="Рисунок 3" descr="жидкие промышленные отходы">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дкие промышленные отходы">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255264"/>
                    </a:xfrm>
                    <a:prstGeom prst="rect">
                      <a:avLst/>
                    </a:prstGeom>
                    <a:noFill/>
                    <a:ln>
                      <a:noFill/>
                    </a:ln>
                  </pic:spPr>
                </pic:pic>
              </a:graphicData>
            </a:graphic>
          </wp:inline>
        </w:drawing>
      </w:r>
      <w:r w:rsidRPr="009E5ABD">
        <w:rPr>
          <w:rFonts w:ascii="Segoe UI" w:eastAsia="Times New Roman" w:hAnsi="Segoe UI" w:cs="Segoe UI"/>
          <w:color w:val="010101"/>
          <w:sz w:val="24"/>
          <w:szCs w:val="24"/>
          <w:lang w:eastAsia="ru-RU"/>
        </w:rPr>
        <w:br/>
        <w:t xml:space="preserve">Жидкие промышленные отходы образуются при переработке сырья, топлива, смазочных жидкостей. Они представляют собой совокупность электролитов, </w:t>
      </w:r>
      <w:r w:rsidRPr="009E5ABD">
        <w:rPr>
          <w:rFonts w:ascii="Segoe UI" w:eastAsia="Times New Roman" w:hAnsi="Segoe UI" w:cs="Segoe UI"/>
          <w:color w:val="010101"/>
          <w:sz w:val="24"/>
          <w:szCs w:val="24"/>
          <w:lang w:eastAsia="ru-RU"/>
        </w:rPr>
        <w:lastRenderedPageBreak/>
        <w:t>химических, горюче-смазочных веществ.</w:t>
      </w:r>
      <w:r w:rsidRPr="009E5ABD">
        <w:rPr>
          <w:rFonts w:ascii="Segoe UI" w:eastAsia="Times New Roman" w:hAnsi="Segoe UI" w:cs="Segoe UI"/>
          <w:color w:val="010101"/>
          <w:sz w:val="24"/>
          <w:szCs w:val="24"/>
          <w:lang w:eastAsia="ru-RU"/>
        </w:rPr>
        <w:br/>
        <w:t>К ним относят:</w:t>
      </w:r>
    </w:p>
    <w:p w:rsidR="009E5ABD" w:rsidRPr="009E5ABD" w:rsidRDefault="009E5ABD" w:rsidP="009E5ABD">
      <w:pPr>
        <w:numPr>
          <w:ilvl w:val="0"/>
          <w:numId w:val="5"/>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составы, имеющие радиоактивные свойства;</w:t>
      </w:r>
    </w:p>
    <w:p w:rsidR="009E5ABD" w:rsidRPr="009E5ABD" w:rsidRDefault="009E5ABD" w:rsidP="009E5ABD">
      <w:pPr>
        <w:numPr>
          <w:ilvl w:val="0"/>
          <w:numId w:val="5"/>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вещества для смазки, имеющие плотную, жирную консистенцию;</w:t>
      </w:r>
    </w:p>
    <w:p w:rsidR="009E5ABD" w:rsidRPr="009E5ABD" w:rsidRDefault="009E5ABD" w:rsidP="009E5ABD">
      <w:pPr>
        <w:numPr>
          <w:ilvl w:val="0"/>
          <w:numId w:val="5"/>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эмульсии – это особые дисперсные системы, где капли жидкости распределены в других жидкостях;</w:t>
      </w:r>
    </w:p>
    <w:p w:rsidR="009E5ABD" w:rsidRPr="009E5ABD" w:rsidRDefault="009E5ABD" w:rsidP="009E5ABD">
      <w:pPr>
        <w:numPr>
          <w:ilvl w:val="0"/>
          <w:numId w:val="5"/>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синтетические масла.</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Утилизировать их очень сложно, поэтому разрабатываются специальные мероприятия по вторичной переработке, позволяющие получить сырье, топливо или другие виды материалов.</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36"/>
          <w:szCs w:val="36"/>
          <w:lang w:eastAsia="ru-RU"/>
        </w:rPr>
        <w:t>Твердые</w:t>
      </w:r>
      <w:r w:rsidRPr="009E5ABD">
        <w:rPr>
          <w:rFonts w:ascii="Segoe UI" w:eastAsia="Times New Roman" w:hAnsi="Segoe UI" w:cs="Segoe UI"/>
          <w:color w:val="010101"/>
          <w:sz w:val="24"/>
          <w:szCs w:val="24"/>
          <w:lang w:eastAsia="ru-RU"/>
        </w:rPr>
        <w:br/>
      </w:r>
      <w:proofErr w:type="spellStart"/>
      <w:proofErr w:type="gramStart"/>
      <w:r w:rsidRPr="009E5ABD">
        <w:rPr>
          <w:rFonts w:ascii="Segoe UI" w:eastAsia="Times New Roman" w:hAnsi="Segoe UI" w:cs="Segoe UI"/>
          <w:color w:val="010101"/>
          <w:sz w:val="24"/>
          <w:szCs w:val="24"/>
          <w:lang w:eastAsia="ru-RU"/>
        </w:rPr>
        <w:t>Твердые</w:t>
      </w:r>
      <w:proofErr w:type="spellEnd"/>
      <w:proofErr w:type="gramEnd"/>
      <w:r w:rsidRPr="009E5ABD">
        <w:rPr>
          <w:rFonts w:ascii="Segoe UI" w:eastAsia="Times New Roman" w:hAnsi="Segoe UI" w:cs="Segoe UI"/>
          <w:color w:val="010101"/>
          <w:sz w:val="24"/>
          <w:szCs w:val="24"/>
          <w:lang w:eastAsia="ru-RU"/>
        </w:rPr>
        <w:t xml:space="preserve"> промышленные отходы – это неиспользованная часть сырья и материалов, а также остатки переработки. Обычно встречаются на предприятиях перерабатывающих металл, резину, пластмассы, древесину.</w:t>
      </w:r>
      <w:r w:rsidRPr="009E5ABD">
        <w:rPr>
          <w:rFonts w:ascii="Segoe UI" w:eastAsia="Times New Roman" w:hAnsi="Segoe UI" w:cs="Segoe UI"/>
          <w:color w:val="010101"/>
          <w:sz w:val="24"/>
          <w:szCs w:val="24"/>
          <w:lang w:eastAsia="ru-RU"/>
        </w:rPr>
        <w:br/>
        <w:t>Дальнейшее использование таких отходов производство нецелесообразно, поэтому их отправляют на переработку. В этой связи различают:</w:t>
      </w:r>
    </w:p>
    <w:p w:rsidR="009E5ABD" w:rsidRPr="009E5ABD" w:rsidRDefault="009E5ABD" w:rsidP="009E5ABD">
      <w:pPr>
        <w:numPr>
          <w:ilvl w:val="0"/>
          <w:numId w:val="6"/>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 xml:space="preserve">ценный вторичный </w:t>
      </w:r>
      <w:proofErr w:type="gramStart"/>
      <w:r w:rsidRPr="009E5ABD">
        <w:rPr>
          <w:rFonts w:ascii="Segoe UI" w:eastAsia="Times New Roman" w:hAnsi="Segoe UI" w:cs="Segoe UI"/>
          <w:color w:val="010101"/>
          <w:sz w:val="24"/>
          <w:szCs w:val="24"/>
          <w:lang w:eastAsia="ru-RU"/>
        </w:rPr>
        <w:t>продукт</w:t>
      </w:r>
      <w:proofErr w:type="gramEnd"/>
      <w:r w:rsidRPr="009E5ABD">
        <w:rPr>
          <w:rFonts w:ascii="Segoe UI" w:eastAsia="Times New Roman" w:hAnsi="Segoe UI" w:cs="Segoe UI"/>
          <w:color w:val="010101"/>
          <w:sz w:val="24"/>
          <w:szCs w:val="24"/>
          <w:lang w:eastAsia="ru-RU"/>
        </w:rPr>
        <w:t xml:space="preserve"> – отходы из </w:t>
      </w:r>
      <w:proofErr w:type="gramStart"/>
      <w:r w:rsidRPr="009E5ABD">
        <w:rPr>
          <w:rFonts w:ascii="Segoe UI" w:eastAsia="Times New Roman" w:hAnsi="Segoe UI" w:cs="Segoe UI"/>
          <w:color w:val="010101"/>
          <w:sz w:val="24"/>
          <w:szCs w:val="24"/>
          <w:lang w:eastAsia="ru-RU"/>
        </w:rPr>
        <w:t>которого</w:t>
      </w:r>
      <w:proofErr w:type="gramEnd"/>
      <w:r w:rsidRPr="009E5ABD">
        <w:rPr>
          <w:rFonts w:ascii="Segoe UI" w:eastAsia="Times New Roman" w:hAnsi="Segoe UI" w:cs="Segoe UI"/>
          <w:color w:val="010101"/>
          <w:sz w:val="24"/>
          <w:szCs w:val="24"/>
          <w:lang w:eastAsia="ru-RU"/>
        </w:rPr>
        <w:t xml:space="preserve"> можно получить продукцию высокого качества после обработки;</w:t>
      </w:r>
    </w:p>
    <w:p w:rsidR="009E5ABD" w:rsidRPr="009E5ABD" w:rsidRDefault="009E5ABD" w:rsidP="009E5ABD">
      <w:pPr>
        <w:numPr>
          <w:ilvl w:val="0"/>
          <w:numId w:val="6"/>
        </w:numPr>
        <w:shd w:val="clear" w:color="auto" w:fill="FFFFFF"/>
        <w:spacing w:after="150" w:line="240" w:lineRule="auto"/>
        <w:ind w:left="750"/>
        <w:rPr>
          <w:rFonts w:ascii="Segoe UI" w:eastAsia="Times New Roman" w:hAnsi="Segoe UI" w:cs="Segoe UI"/>
          <w:color w:val="010101"/>
          <w:sz w:val="24"/>
          <w:szCs w:val="24"/>
          <w:lang w:eastAsia="ru-RU"/>
        </w:rPr>
      </w:pPr>
      <w:proofErr w:type="gramStart"/>
      <w:r w:rsidRPr="009E5ABD">
        <w:rPr>
          <w:rFonts w:ascii="Segoe UI" w:eastAsia="Times New Roman" w:hAnsi="Segoe UI" w:cs="Segoe UI"/>
          <w:color w:val="010101"/>
          <w:sz w:val="24"/>
          <w:szCs w:val="24"/>
          <w:lang w:eastAsia="ru-RU"/>
        </w:rPr>
        <w:t>возвратный</w:t>
      </w:r>
      <w:proofErr w:type="gramEnd"/>
      <w:r w:rsidRPr="009E5ABD">
        <w:rPr>
          <w:rFonts w:ascii="Segoe UI" w:eastAsia="Times New Roman" w:hAnsi="Segoe UI" w:cs="Segoe UI"/>
          <w:color w:val="010101"/>
          <w:sz w:val="24"/>
          <w:szCs w:val="24"/>
          <w:lang w:eastAsia="ru-RU"/>
        </w:rPr>
        <w:t>, утративший первоначальные свойства, но пригодный для других технологических циклов;</w:t>
      </w:r>
    </w:p>
    <w:p w:rsidR="009E5ABD" w:rsidRPr="009E5ABD" w:rsidRDefault="009E5ABD" w:rsidP="009E5ABD">
      <w:pPr>
        <w:numPr>
          <w:ilvl w:val="0"/>
          <w:numId w:val="6"/>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невозвратный, перевозимый на полигоны.</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 xml:space="preserve">К ТПО также относят пасты, которые получаются на предприятиях нефтяной промышленности. Они не относятся к </w:t>
      </w:r>
      <w:proofErr w:type="gramStart"/>
      <w:r w:rsidRPr="009E5ABD">
        <w:rPr>
          <w:rFonts w:ascii="Segoe UI" w:eastAsia="Times New Roman" w:hAnsi="Segoe UI" w:cs="Segoe UI"/>
          <w:color w:val="010101"/>
          <w:sz w:val="24"/>
          <w:szCs w:val="24"/>
          <w:lang w:eastAsia="ru-RU"/>
        </w:rPr>
        <w:t>жидким</w:t>
      </w:r>
      <w:proofErr w:type="gramEnd"/>
      <w:r w:rsidRPr="009E5ABD">
        <w:rPr>
          <w:rFonts w:ascii="Segoe UI" w:eastAsia="Times New Roman" w:hAnsi="Segoe UI" w:cs="Segoe UI"/>
          <w:color w:val="010101"/>
          <w:sz w:val="24"/>
          <w:szCs w:val="24"/>
          <w:lang w:eastAsia="ru-RU"/>
        </w:rPr>
        <w:t>, поскольку имеют вязкую, плотную консистенцию с примесями, сгустками.</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36"/>
          <w:szCs w:val="36"/>
          <w:lang w:eastAsia="ru-RU"/>
        </w:rPr>
        <w:t>Газообразные</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noProof/>
          <w:color w:val="016817"/>
          <w:sz w:val="24"/>
          <w:szCs w:val="24"/>
          <w:lang w:eastAsia="ru-RU"/>
        </w:rPr>
        <w:lastRenderedPageBreak/>
        <w:drawing>
          <wp:inline distT="0" distB="0" distL="0" distR="0" wp14:anchorId="4FA1005D" wp14:editId="6E97DE60">
            <wp:extent cx="5241368" cy="3490528"/>
            <wp:effectExtent l="0" t="0" r="0" b="0"/>
            <wp:docPr id="4" name="Рисунок 4" descr="газообразные промышленные отход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зообразные промышленные отходы">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6587" cy="3494004"/>
                    </a:xfrm>
                    <a:prstGeom prst="rect">
                      <a:avLst/>
                    </a:prstGeom>
                    <a:noFill/>
                    <a:ln>
                      <a:noFill/>
                    </a:ln>
                  </pic:spPr>
                </pic:pic>
              </a:graphicData>
            </a:graphic>
          </wp:inline>
        </w:drawing>
      </w:r>
      <w:r w:rsidRPr="009E5ABD">
        <w:rPr>
          <w:rFonts w:ascii="Segoe UI" w:eastAsia="Times New Roman" w:hAnsi="Segoe UI" w:cs="Segoe UI"/>
          <w:color w:val="010101"/>
          <w:sz w:val="24"/>
          <w:szCs w:val="24"/>
          <w:lang w:eastAsia="ru-RU"/>
        </w:rPr>
        <w:br/>
        <w:t>Газообразные промышленные отходы обычно встречаются на химических, газовых производствах, где технологический процесс подразумевает использование летучих материалов. К ним относятся:</w:t>
      </w:r>
    </w:p>
    <w:p w:rsidR="009E5ABD" w:rsidRPr="009E5ABD" w:rsidRDefault="009E5ABD" w:rsidP="009E5ABD">
      <w:pPr>
        <w:numPr>
          <w:ilvl w:val="0"/>
          <w:numId w:val="7"/>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газы, которые не вступили в химическую реакцию;</w:t>
      </w:r>
    </w:p>
    <w:p w:rsidR="009E5ABD" w:rsidRPr="009E5ABD" w:rsidRDefault="009E5ABD" w:rsidP="009E5ABD">
      <w:pPr>
        <w:numPr>
          <w:ilvl w:val="0"/>
          <w:numId w:val="7"/>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газы, получившиеся в ходе окислительных процессов;</w:t>
      </w:r>
    </w:p>
    <w:p w:rsidR="009E5ABD" w:rsidRPr="009E5ABD" w:rsidRDefault="009E5ABD" w:rsidP="009E5ABD">
      <w:pPr>
        <w:numPr>
          <w:ilvl w:val="0"/>
          <w:numId w:val="7"/>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сжатый воздух от компрессионных машин, используемых для сушки, нагрева, продува, охлаждения;</w:t>
      </w:r>
    </w:p>
    <w:p w:rsidR="009E5ABD" w:rsidRPr="009E5ABD" w:rsidRDefault="009E5ABD" w:rsidP="009E5ABD">
      <w:pPr>
        <w:numPr>
          <w:ilvl w:val="0"/>
          <w:numId w:val="7"/>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потоки пыли, газа с производства;</w:t>
      </w:r>
    </w:p>
    <w:p w:rsidR="009E5ABD" w:rsidRPr="009E5ABD" w:rsidRDefault="009E5ABD" w:rsidP="009E5ABD">
      <w:pPr>
        <w:numPr>
          <w:ilvl w:val="0"/>
          <w:numId w:val="7"/>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дым от котельных, литейных производств, металлургический предприятий.</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Предельно допустимая концентрация таких выбросов нормируется санитарными нормами. Это контролируется соответствующими государственными органами.</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48"/>
          <w:szCs w:val="48"/>
          <w:lang w:eastAsia="ru-RU"/>
        </w:rPr>
        <w:t xml:space="preserve">Классы опасности </w:t>
      </w:r>
      <w:proofErr w:type="spellStart"/>
      <w:r w:rsidRPr="009E5ABD">
        <w:rPr>
          <w:rFonts w:ascii="Segoe UI" w:eastAsia="Times New Roman" w:hAnsi="Segoe UI" w:cs="Segoe UI"/>
          <w:b/>
          <w:bCs/>
          <w:color w:val="010101"/>
          <w:sz w:val="48"/>
          <w:szCs w:val="48"/>
          <w:lang w:eastAsia="ru-RU"/>
        </w:rPr>
        <w:t>промотходов</w:t>
      </w:r>
      <w:proofErr w:type="spellEnd"/>
      <w:r w:rsidRPr="009E5ABD">
        <w:rPr>
          <w:rFonts w:ascii="Segoe UI" w:eastAsia="Times New Roman" w:hAnsi="Segoe UI" w:cs="Segoe UI"/>
          <w:color w:val="010101"/>
          <w:sz w:val="24"/>
          <w:szCs w:val="24"/>
          <w:lang w:eastAsia="ru-RU"/>
        </w:rPr>
        <w:br/>
        <w:t>Промышленные отходы, впрочем, как и все остальные, делятся по следующим классам опасности:</w:t>
      </w:r>
    </w:p>
    <w:tbl>
      <w:tblPr>
        <w:tblpPr w:leftFromText="180" w:rightFromText="180" w:horzAnchor="margin" w:tblpXSpec="center" w:tblpY="210"/>
        <w:tblW w:w="11250" w:type="dxa"/>
        <w:tblBorders>
          <w:top w:val="single" w:sz="6" w:space="0" w:color="EEEEEE"/>
          <w:left w:val="single" w:sz="6" w:space="0" w:color="EEEEEE"/>
          <w:bottom w:val="single" w:sz="2" w:space="0" w:color="EEEEEE"/>
          <w:right w:val="single" w:sz="2" w:space="0" w:color="EEEEEE"/>
        </w:tblBorders>
        <w:tblCellMar>
          <w:left w:w="0" w:type="dxa"/>
          <w:right w:w="0" w:type="dxa"/>
        </w:tblCellMar>
        <w:tblLook w:val="04A0" w:firstRow="1" w:lastRow="0" w:firstColumn="1" w:lastColumn="0" w:noHBand="0" w:noVBand="1"/>
      </w:tblPr>
      <w:tblGrid>
        <w:gridCol w:w="3289"/>
        <w:gridCol w:w="7961"/>
      </w:tblGrid>
      <w:tr w:rsidR="009E5ABD" w:rsidRPr="009E5ABD" w:rsidTr="00473F24">
        <w:tc>
          <w:tcPr>
            <w:tcW w:w="3289"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1 – чрезвычайно опасные</w:t>
            </w:r>
          </w:p>
        </w:tc>
        <w:tc>
          <w:tcPr>
            <w:tcW w:w="7961"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Это вещества, материалы, обладающие токсичными свойствами. Они потенциально опасны для жизни человека, окружающей среды.</w:t>
            </w:r>
          </w:p>
        </w:tc>
      </w:tr>
      <w:tr w:rsidR="009E5ABD" w:rsidRPr="009E5ABD" w:rsidTr="00473F24">
        <w:tc>
          <w:tcPr>
            <w:tcW w:w="3289"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lastRenderedPageBreak/>
              <w:t>2 – очень опасные</w:t>
            </w:r>
          </w:p>
        </w:tc>
        <w:tc>
          <w:tcPr>
            <w:tcW w:w="7961"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Оказывают неблагоприятное воздействие за счет содержания в высокой концентрации тяжелых металлов.</w:t>
            </w:r>
          </w:p>
        </w:tc>
      </w:tr>
      <w:tr w:rsidR="009E5ABD" w:rsidRPr="009E5ABD" w:rsidTr="00473F24">
        <w:tc>
          <w:tcPr>
            <w:tcW w:w="3289"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3 – опасные</w:t>
            </w:r>
          </w:p>
        </w:tc>
        <w:tc>
          <w:tcPr>
            <w:tcW w:w="7961"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Пагубное воздействие от выбросов сохраняется до 10 лет. Это пастообразные виды, масла, эмульсии.</w:t>
            </w:r>
          </w:p>
        </w:tc>
      </w:tr>
      <w:tr w:rsidR="009E5ABD" w:rsidRPr="009E5ABD" w:rsidTr="00473F24">
        <w:tc>
          <w:tcPr>
            <w:tcW w:w="3289"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4- малоопасные</w:t>
            </w:r>
          </w:p>
        </w:tc>
        <w:tc>
          <w:tcPr>
            <w:tcW w:w="7961"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Негативное воздействие от контакта с веществами сохраняется от 3 до 5 лет. Это продукция нефтяных и строительных производств.</w:t>
            </w:r>
          </w:p>
        </w:tc>
      </w:tr>
      <w:tr w:rsidR="009E5ABD" w:rsidRPr="009E5ABD" w:rsidTr="00473F24">
        <w:tc>
          <w:tcPr>
            <w:tcW w:w="3289"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5 – безопасные</w:t>
            </w:r>
          </w:p>
        </w:tc>
        <w:tc>
          <w:tcPr>
            <w:tcW w:w="7961" w:type="dxa"/>
            <w:tcBorders>
              <w:top w:val="single" w:sz="2" w:space="0" w:color="EEEEEE"/>
              <w:left w:val="single" w:sz="2" w:space="0" w:color="EEEEEE"/>
              <w:bottom w:val="single" w:sz="6" w:space="0" w:color="EEEEEE"/>
              <w:right w:val="single" w:sz="6" w:space="0" w:color="EEEEEE"/>
            </w:tcBorders>
            <w:tcMar>
              <w:top w:w="150" w:type="dxa"/>
              <w:left w:w="225" w:type="dxa"/>
              <w:bottom w:w="150" w:type="dxa"/>
              <w:right w:w="225" w:type="dxa"/>
            </w:tcMar>
            <w:vAlign w:val="center"/>
            <w:hideMark/>
          </w:tcPr>
          <w:p w:rsidR="009E5ABD" w:rsidRPr="009E5ABD" w:rsidRDefault="009E5ABD" w:rsidP="00473F24">
            <w:pPr>
              <w:spacing w:after="0" w:line="240" w:lineRule="auto"/>
              <w:rPr>
                <w:rFonts w:ascii="Times New Roman" w:eastAsia="Times New Roman" w:hAnsi="Times New Roman" w:cs="Times New Roman"/>
                <w:sz w:val="24"/>
                <w:szCs w:val="24"/>
                <w:lang w:eastAsia="ru-RU"/>
              </w:rPr>
            </w:pPr>
            <w:r w:rsidRPr="009E5ABD">
              <w:rPr>
                <w:rFonts w:ascii="Times New Roman" w:eastAsia="Times New Roman" w:hAnsi="Times New Roman" w:cs="Times New Roman"/>
                <w:sz w:val="24"/>
                <w:szCs w:val="24"/>
                <w:lang w:eastAsia="ru-RU"/>
              </w:rPr>
              <w:t>Это коммунальные выбросы, которые никак не влияют на человека, экологию.</w:t>
            </w:r>
          </w:p>
        </w:tc>
      </w:tr>
    </w:tbl>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Из-за этого важно соблюдать правила обращения с отходами, правильно их перерабатывать или утилизировать.</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48"/>
          <w:szCs w:val="48"/>
          <w:lang w:eastAsia="ru-RU"/>
        </w:rPr>
        <w:t xml:space="preserve">Правила обращения с </w:t>
      </w:r>
      <w:proofErr w:type="spellStart"/>
      <w:r w:rsidRPr="009E5ABD">
        <w:rPr>
          <w:rFonts w:ascii="Segoe UI" w:eastAsia="Times New Roman" w:hAnsi="Segoe UI" w:cs="Segoe UI"/>
          <w:b/>
          <w:bCs/>
          <w:color w:val="010101"/>
          <w:sz w:val="48"/>
          <w:szCs w:val="48"/>
          <w:lang w:eastAsia="ru-RU"/>
        </w:rPr>
        <w:t>промотходами</w:t>
      </w:r>
      <w:proofErr w:type="spellEnd"/>
      <w:proofErr w:type="gramStart"/>
      <w:r w:rsidRPr="009E5ABD">
        <w:rPr>
          <w:rFonts w:ascii="Segoe UI" w:eastAsia="Times New Roman" w:hAnsi="Segoe UI" w:cs="Segoe UI"/>
          <w:color w:val="010101"/>
          <w:sz w:val="24"/>
          <w:szCs w:val="24"/>
          <w:lang w:eastAsia="ru-RU"/>
        </w:rPr>
        <w:br/>
        <w:t>В</w:t>
      </w:r>
      <w:proofErr w:type="gramEnd"/>
      <w:r w:rsidRPr="009E5ABD">
        <w:rPr>
          <w:rFonts w:ascii="Segoe UI" w:eastAsia="Times New Roman" w:hAnsi="Segoe UI" w:cs="Segoe UI"/>
          <w:color w:val="010101"/>
          <w:sz w:val="24"/>
          <w:szCs w:val="24"/>
          <w:lang w:eastAsia="ru-RU"/>
        </w:rPr>
        <w:t xml:space="preserve"> соответствии с Федеральным Законом 89-ФЗ каждое предприятие должно разработать правила обращения с отходами. Это техническая документация, в которой отображается следующее:</w:t>
      </w:r>
    </w:p>
    <w:p w:rsidR="009E5ABD" w:rsidRPr="009E5ABD" w:rsidRDefault="009E5ABD" w:rsidP="009E5ABD">
      <w:pPr>
        <w:numPr>
          <w:ilvl w:val="0"/>
          <w:numId w:val="8"/>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Способы контроля.</w:t>
      </w:r>
    </w:p>
    <w:p w:rsidR="009E5ABD" w:rsidRPr="009E5ABD" w:rsidRDefault="009E5ABD" w:rsidP="009E5ABD">
      <w:pPr>
        <w:numPr>
          <w:ilvl w:val="0"/>
          <w:numId w:val="8"/>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Порядок сбора.</w:t>
      </w:r>
    </w:p>
    <w:p w:rsidR="009E5ABD" w:rsidRPr="009E5ABD" w:rsidRDefault="009E5ABD" w:rsidP="009E5ABD">
      <w:pPr>
        <w:numPr>
          <w:ilvl w:val="0"/>
          <w:numId w:val="8"/>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Места и условия накопления.</w:t>
      </w:r>
    </w:p>
    <w:p w:rsidR="009E5ABD" w:rsidRPr="009E5ABD" w:rsidRDefault="009E5ABD" w:rsidP="009E5ABD">
      <w:pPr>
        <w:numPr>
          <w:ilvl w:val="0"/>
          <w:numId w:val="8"/>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Действия по вывозу.</w:t>
      </w:r>
    </w:p>
    <w:p w:rsidR="009E5ABD" w:rsidRPr="009E5ABD" w:rsidRDefault="009E5ABD" w:rsidP="009E5ABD">
      <w:pPr>
        <w:numPr>
          <w:ilvl w:val="0"/>
          <w:numId w:val="8"/>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Передача на вторичную обработку или утилизацию.</w:t>
      </w:r>
    </w:p>
    <w:p w:rsidR="009E5ABD" w:rsidRPr="009E5ABD" w:rsidRDefault="009E5ABD" w:rsidP="009E5ABD">
      <w:pPr>
        <w:numPr>
          <w:ilvl w:val="0"/>
          <w:numId w:val="8"/>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Мероприятия по обезвреживанию.</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 xml:space="preserve">Данный документ проверяется органами Экологического надзора. Кроме того, он должен быть согласован с </w:t>
      </w:r>
      <w:proofErr w:type="spellStart"/>
      <w:r w:rsidRPr="009E5ABD">
        <w:rPr>
          <w:rFonts w:ascii="Segoe UI" w:eastAsia="Times New Roman" w:hAnsi="Segoe UI" w:cs="Segoe UI"/>
          <w:color w:val="010101"/>
          <w:sz w:val="24"/>
          <w:szCs w:val="24"/>
          <w:lang w:eastAsia="ru-RU"/>
        </w:rPr>
        <w:t>Росприроднадзором</w:t>
      </w:r>
      <w:proofErr w:type="spellEnd"/>
      <w:r w:rsidRPr="009E5ABD">
        <w:rPr>
          <w:rFonts w:ascii="Segoe UI" w:eastAsia="Times New Roman" w:hAnsi="Segoe UI" w:cs="Segoe UI"/>
          <w:color w:val="010101"/>
          <w:sz w:val="24"/>
          <w:szCs w:val="24"/>
          <w:lang w:eastAsia="ru-RU"/>
        </w:rPr>
        <w:t xml:space="preserve"> и Министерством природных ресурсов субъекта, где расположено данное производство.</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48"/>
          <w:szCs w:val="48"/>
          <w:lang w:eastAsia="ru-RU"/>
        </w:rPr>
        <w:t>Способы утилизации промышленных отходов, которые нельзя переработать</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noProof/>
          <w:color w:val="016817"/>
          <w:sz w:val="24"/>
          <w:szCs w:val="24"/>
          <w:lang w:eastAsia="ru-RU"/>
        </w:rPr>
        <w:lastRenderedPageBreak/>
        <w:drawing>
          <wp:inline distT="0" distB="0" distL="0" distR="0" wp14:anchorId="3EB29C4D" wp14:editId="65231953">
            <wp:extent cx="3400425" cy="2194337"/>
            <wp:effectExtent l="0" t="0" r="0" b="0"/>
            <wp:docPr id="5" name="Рисунок 5" descr="Способы утилизации промышленных отходов, которые нельзя переработать">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пособы утилизации промышленных отходов, которые нельзя переработать">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0425" cy="2194337"/>
                    </a:xfrm>
                    <a:prstGeom prst="rect">
                      <a:avLst/>
                    </a:prstGeom>
                    <a:noFill/>
                    <a:ln>
                      <a:noFill/>
                    </a:ln>
                  </pic:spPr>
                </pic:pic>
              </a:graphicData>
            </a:graphic>
          </wp:inline>
        </w:drawing>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Всё, что нельзя переработать отправляется на утилизацию. Утилизировать отходы можно двумя способами: захоронение и сжигание.</w:t>
      </w:r>
      <w:r w:rsidRPr="009E5ABD">
        <w:rPr>
          <w:rFonts w:ascii="Segoe UI" w:eastAsia="Times New Roman" w:hAnsi="Segoe UI" w:cs="Segoe UI"/>
          <w:color w:val="010101"/>
          <w:sz w:val="24"/>
          <w:szCs w:val="24"/>
          <w:lang w:eastAsia="ru-RU"/>
        </w:rPr>
        <w:br/>
      </w:r>
      <w:r w:rsidRPr="009E5ABD">
        <w:rPr>
          <w:rFonts w:ascii="Segoe UI" w:eastAsia="Times New Roman" w:hAnsi="Segoe UI" w:cs="Segoe UI"/>
          <w:b/>
          <w:bCs/>
          <w:color w:val="010101"/>
          <w:sz w:val="36"/>
          <w:szCs w:val="36"/>
          <w:lang w:eastAsia="ru-RU"/>
        </w:rPr>
        <w:t>Захоронение</w:t>
      </w:r>
      <w:r w:rsidRPr="009E5ABD">
        <w:rPr>
          <w:rFonts w:ascii="Segoe UI" w:eastAsia="Times New Roman" w:hAnsi="Segoe UI" w:cs="Segoe UI"/>
          <w:color w:val="010101"/>
          <w:sz w:val="24"/>
          <w:szCs w:val="24"/>
          <w:lang w:eastAsia="ru-RU"/>
        </w:rPr>
        <w:br/>
        <w:t>Промышленные твердые отходы предварительно размещаются на специализированных полигонах. Это площадки, на которых проводят процедуру обеззараживания, нейтрализации для последующего захоронения. Для каждой категории устанавливается свое максимально допустимое время складирования, порядок захоронения.</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Такой способ утилизации снижает риски протекания токсичных, вредных, потенциально опасных для экологии, жизни человека химических веществ. Их надежно изолируют, чтобы они не просочились в почву, а через нее в грунтовые или подземные воды.</w:t>
      </w:r>
      <w:r w:rsidRPr="009E5ABD">
        <w:rPr>
          <w:rFonts w:ascii="Segoe UI" w:eastAsia="Times New Roman" w:hAnsi="Segoe UI" w:cs="Segoe UI"/>
          <w:color w:val="010101"/>
          <w:sz w:val="24"/>
          <w:szCs w:val="24"/>
          <w:lang w:eastAsia="ru-RU"/>
        </w:rPr>
        <w:br/>
      </w:r>
      <w:r w:rsidRPr="009E5ABD">
        <w:rPr>
          <w:rFonts w:ascii="Segoe UI" w:eastAsia="Times New Roman" w:hAnsi="Segoe UI" w:cs="Segoe UI"/>
          <w:b/>
          <w:bCs/>
          <w:color w:val="010101"/>
          <w:sz w:val="36"/>
          <w:szCs w:val="36"/>
          <w:lang w:eastAsia="ru-RU"/>
        </w:rPr>
        <w:t>Сжигание</w:t>
      </w:r>
      <w:r w:rsidRPr="009E5ABD">
        <w:rPr>
          <w:rFonts w:ascii="Segoe UI" w:eastAsia="Times New Roman" w:hAnsi="Segoe UI" w:cs="Segoe UI"/>
          <w:color w:val="010101"/>
          <w:sz w:val="24"/>
          <w:szCs w:val="24"/>
          <w:lang w:eastAsia="ru-RU"/>
        </w:rPr>
        <w:br/>
        <w:t>Твердые и пастообразные промышленные отходы можно утилизировать сжиганием. Но предварительно их фильтруют, по возможности отделяют опасные токсичные или взрывчатые соединения.</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Сжигание осуществляется в специальных камерах – это обжиговые или многокамерные печи. Они также дополнены особыми устройствами – фильтрами, препятствующими проникновению ядовитых веществ в окружающую среду.</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Горючие и взрывчатые соединения, которые невозможно сжечь в печах по технике безопасности, утилизируются посредством плазменных воздушных струй. Получаемую при этом энергию и газы можно использовать повторно для различных технологических циклов.</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48"/>
          <w:szCs w:val="48"/>
          <w:lang w:eastAsia="ru-RU"/>
        </w:rPr>
        <w:t>Методы переработки промышленных отходов</w:t>
      </w:r>
      <w:proofErr w:type="gramStart"/>
      <w:r w:rsidRPr="009E5ABD">
        <w:rPr>
          <w:rFonts w:ascii="Segoe UI" w:eastAsia="Times New Roman" w:hAnsi="Segoe UI" w:cs="Segoe UI"/>
          <w:color w:val="010101"/>
          <w:sz w:val="24"/>
          <w:szCs w:val="24"/>
          <w:lang w:eastAsia="ru-RU"/>
        </w:rPr>
        <w:br/>
        <w:t>С</w:t>
      </w:r>
      <w:proofErr w:type="gramEnd"/>
      <w:r w:rsidRPr="009E5ABD">
        <w:rPr>
          <w:rFonts w:ascii="Segoe UI" w:eastAsia="Times New Roman" w:hAnsi="Segoe UI" w:cs="Segoe UI"/>
          <w:color w:val="010101"/>
          <w:sz w:val="24"/>
          <w:szCs w:val="24"/>
          <w:lang w:eastAsia="ru-RU"/>
        </w:rPr>
        <w:t xml:space="preserve"> экологической точки зрения мусор лучше перерабатывать, получать вторичное сырье. Это снижает вероятность проникновения в воздух, почву, воду токсичных, опасных соединений.</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lastRenderedPageBreak/>
        <w:t>Повторная обработка выгодна и для бизнеса, поскольку предоставляет сырье хорошего качества по более низкой цене.</w:t>
      </w:r>
      <w:r w:rsidRPr="009E5ABD">
        <w:rPr>
          <w:rFonts w:ascii="Segoe UI" w:eastAsia="Times New Roman" w:hAnsi="Segoe UI" w:cs="Segoe UI"/>
          <w:color w:val="010101"/>
          <w:sz w:val="24"/>
          <w:szCs w:val="24"/>
          <w:lang w:eastAsia="ru-RU"/>
        </w:rPr>
        <w:br/>
      </w:r>
      <w:r w:rsidRPr="009E5ABD">
        <w:rPr>
          <w:rFonts w:ascii="Segoe UI" w:eastAsia="Times New Roman" w:hAnsi="Segoe UI" w:cs="Segoe UI"/>
          <w:b/>
          <w:bCs/>
          <w:color w:val="010101"/>
          <w:sz w:val="36"/>
          <w:szCs w:val="36"/>
          <w:lang w:eastAsia="ru-RU"/>
        </w:rPr>
        <w:t>Гетерогенный катализ</w:t>
      </w:r>
      <w:proofErr w:type="gramStart"/>
      <w:r w:rsidRPr="009E5ABD">
        <w:rPr>
          <w:rFonts w:ascii="Segoe UI" w:eastAsia="Times New Roman" w:hAnsi="Segoe UI" w:cs="Segoe UI"/>
          <w:color w:val="010101"/>
          <w:sz w:val="24"/>
          <w:szCs w:val="24"/>
          <w:lang w:eastAsia="ru-RU"/>
        </w:rPr>
        <w:br/>
        <w:t>Э</w:t>
      </w:r>
      <w:proofErr w:type="gramEnd"/>
      <w:r w:rsidRPr="009E5ABD">
        <w:rPr>
          <w:rFonts w:ascii="Segoe UI" w:eastAsia="Times New Roman" w:hAnsi="Segoe UI" w:cs="Segoe UI"/>
          <w:color w:val="010101"/>
          <w:sz w:val="24"/>
          <w:szCs w:val="24"/>
          <w:lang w:eastAsia="ru-RU"/>
        </w:rPr>
        <w:t xml:space="preserve">тот способ переработки используется для нейтрализации газообразных и жидких </w:t>
      </w:r>
      <w:proofErr w:type="spellStart"/>
      <w:r w:rsidRPr="009E5ABD">
        <w:rPr>
          <w:rFonts w:ascii="Segoe UI" w:eastAsia="Times New Roman" w:hAnsi="Segoe UI" w:cs="Segoe UI"/>
          <w:color w:val="010101"/>
          <w:sz w:val="24"/>
          <w:szCs w:val="24"/>
          <w:lang w:eastAsia="ru-RU"/>
        </w:rPr>
        <w:t>промотходов</w:t>
      </w:r>
      <w:proofErr w:type="spellEnd"/>
      <w:r w:rsidRPr="009E5ABD">
        <w:rPr>
          <w:rFonts w:ascii="Segoe UI" w:eastAsia="Times New Roman" w:hAnsi="Segoe UI" w:cs="Segoe UI"/>
          <w:color w:val="010101"/>
          <w:sz w:val="24"/>
          <w:szCs w:val="24"/>
          <w:lang w:eastAsia="ru-RU"/>
        </w:rPr>
        <w:t>. Выделяют три вида катализа:</w:t>
      </w:r>
    </w:p>
    <w:p w:rsidR="009E5ABD" w:rsidRPr="009E5ABD" w:rsidRDefault="009E5ABD" w:rsidP="009E5ABD">
      <w:pPr>
        <w:numPr>
          <w:ilvl w:val="0"/>
          <w:numId w:val="9"/>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Термокаталитическое окисление. Подходит для газов с малой концентрацией горючих примесей. Происходит при температуре 200-400</w:t>
      </w:r>
      <w:proofErr w:type="gramStart"/>
      <w:r w:rsidRPr="009E5ABD">
        <w:rPr>
          <w:rFonts w:ascii="Segoe UI" w:eastAsia="Times New Roman" w:hAnsi="Segoe UI" w:cs="Segoe UI"/>
          <w:color w:val="010101"/>
          <w:sz w:val="24"/>
          <w:szCs w:val="24"/>
          <w:lang w:eastAsia="ru-RU"/>
        </w:rPr>
        <w:t>°С</w:t>
      </w:r>
      <w:proofErr w:type="gramEnd"/>
      <w:r w:rsidRPr="009E5ABD">
        <w:rPr>
          <w:rFonts w:ascii="Segoe UI" w:eastAsia="Times New Roman" w:hAnsi="Segoe UI" w:cs="Segoe UI"/>
          <w:color w:val="010101"/>
          <w:sz w:val="24"/>
          <w:szCs w:val="24"/>
          <w:lang w:eastAsia="ru-RU"/>
        </w:rPr>
        <w:t xml:space="preserve"> в специальных установках.</w:t>
      </w:r>
    </w:p>
    <w:p w:rsidR="009E5ABD" w:rsidRPr="009E5ABD" w:rsidRDefault="009E5ABD" w:rsidP="009E5ABD">
      <w:pPr>
        <w:numPr>
          <w:ilvl w:val="0"/>
          <w:numId w:val="9"/>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Термокаталитическое восстановление. Применяется для газообразных отходов, содержащих нитрозные газы.</w:t>
      </w:r>
    </w:p>
    <w:p w:rsidR="009E5ABD" w:rsidRPr="009E5ABD" w:rsidRDefault="009E5ABD" w:rsidP="009E5ABD">
      <w:pPr>
        <w:numPr>
          <w:ilvl w:val="0"/>
          <w:numId w:val="9"/>
        </w:numPr>
        <w:shd w:val="clear" w:color="auto" w:fill="FFFFFF"/>
        <w:spacing w:after="150" w:line="240" w:lineRule="auto"/>
        <w:ind w:left="750"/>
        <w:rPr>
          <w:rFonts w:ascii="Segoe UI" w:eastAsia="Times New Roman" w:hAnsi="Segoe UI" w:cs="Segoe UI"/>
          <w:color w:val="010101"/>
          <w:sz w:val="24"/>
          <w:szCs w:val="24"/>
          <w:lang w:eastAsia="ru-RU"/>
        </w:rPr>
      </w:pPr>
      <w:proofErr w:type="spellStart"/>
      <w:r w:rsidRPr="009E5ABD">
        <w:rPr>
          <w:rFonts w:ascii="Segoe UI" w:eastAsia="Times New Roman" w:hAnsi="Segoe UI" w:cs="Segoe UI"/>
          <w:color w:val="010101"/>
          <w:sz w:val="24"/>
          <w:szCs w:val="24"/>
          <w:lang w:eastAsia="ru-RU"/>
        </w:rPr>
        <w:t>Профазное</w:t>
      </w:r>
      <w:proofErr w:type="spellEnd"/>
      <w:r w:rsidRPr="009E5ABD">
        <w:rPr>
          <w:rFonts w:ascii="Segoe UI" w:eastAsia="Times New Roman" w:hAnsi="Segoe UI" w:cs="Segoe UI"/>
          <w:color w:val="010101"/>
          <w:sz w:val="24"/>
          <w:szCs w:val="24"/>
          <w:lang w:eastAsia="ru-RU"/>
        </w:rPr>
        <w:t xml:space="preserve"> каталитическое окисление, используемое для испарений сточных вод.</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В общей практике утилизации гетерогенный катализ применяется только как способ обеззараживания промышленных отходов.</w:t>
      </w:r>
      <w:r w:rsidRPr="009E5ABD">
        <w:rPr>
          <w:rFonts w:ascii="Segoe UI" w:eastAsia="Times New Roman" w:hAnsi="Segoe UI" w:cs="Segoe UI"/>
          <w:color w:val="010101"/>
          <w:sz w:val="24"/>
          <w:szCs w:val="24"/>
          <w:lang w:eastAsia="ru-RU"/>
        </w:rPr>
        <w:br/>
      </w:r>
      <w:r w:rsidRPr="009E5ABD">
        <w:rPr>
          <w:rFonts w:ascii="Segoe UI" w:eastAsia="Times New Roman" w:hAnsi="Segoe UI" w:cs="Segoe UI"/>
          <w:b/>
          <w:bCs/>
          <w:color w:val="010101"/>
          <w:sz w:val="36"/>
          <w:szCs w:val="36"/>
          <w:lang w:eastAsia="ru-RU"/>
        </w:rPr>
        <w:t>Пиролиз</w:t>
      </w:r>
      <w:proofErr w:type="gramStart"/>
      <w:r w:rsidRPr="009E5ABD">
        <w:rPr>
          <w:rFonts w:ascii="Segoe UI" w:eastAsia="Times New Roman" w:hAnsi="Segoe UI" w:cs="Segoe UI"/>
          <w:color w:val="010101"/>
          <w:sz w:val="24"/>
          <w:szCs w:val="24"/>
          <w:lang w:eastAsia="ru-RU"/>
        </w:rPr>
        <w:br/>
        <w:t>П</w:t>
      </w:r>
      <w:proofErr w:type="gramEnd"/>
      <w:r w:rsidRPr="009E5ABD">
        <w:rPr>
          <w:rFonts w:ascii="Segoe UI" w:eastAsia="Times New Roman" w:hAnsi="Segoe UI" w:cs="Segoe UI"/>
          <w:color w:val="010101"/>
          <w:sz w:val="24"/>
          <w:szCs w:val="24"/>
          <w:lang w:eastAsia="ru-RU"/>
        </w:rPr>
        <w:t>од пиролизом понимают разложение сложных химических веществ до простых под воздействием высоких давления и температур. Пиролиз ведется двумя методами:</w:t>
      </w:r>
    </w:p>
    <w:p w:rsidR="009E5ABD" w:rsidRPr="009E5ABD" w:rsidRDefault="009E5ABD" w:rsidP="009E5ABD">
      <w:pPr>
        <w:numPr>
          <w:ilvl w:val="0"/>
          <w:numId w:val="10"/>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Окислительный. Утилизация отходов посредством горения за счет активной подачи в камеры кислорода. Подходит для тех материалов, которые нельзя сжечь обычным способом: масла, присадки, сточные воды, пластмассовые изделия</w:t>
      </w:r>
    </w:p>
    <w:p w:rsidR="009E5ABD" w:rsidRPr="009E5ABD" w:rsidRDefault="009E5ABD" w:rsidP="009E5ABD">
      <w:pPr>
        <w:numPr>
          <w:ilvl w:val="0"/>
          <w:numId w:val="10"/>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Сухой. В данном случае доступ кислорода в камеры перекрывается, а в результате удается получить газы, жидкие продукты, углеродные осадки, которые могут служить вторичным сырьем.</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Данные способы выгодны, поскольку не требуют больших затрат ресурсов.</w:t>
      </w:r>
      <w:r w:rsidRPr="009E5ABD">
        <w:rPr>
          <w:rFonts w:ascii="Segoe UI" w:eastAsia="Times New Roman" w:hAnsi="Segoe UI" w:cs="Segoe UI"/>
          <w:color w:val="010101"/>
          <w:sz w:val="24"/>
          <w:szCs w:val="24"/>
          <w:lang w:eastAsia="ru-RU"/>
        </w:rPr>
        <w:br/>
      </w:r>
      <w:r w:rsidRPr="009E5ABD">
        <w:rPr>
          <w:rFonts w:ascii="Segoe UI" w:eastAsia="Times New Roman" w:hAnsi="Segoe UI" w:cs="Segoe UI"/>
          <w:b/>
          <w:bCs/>
          <w:color w:val="010101"/>
          <w:sz w:val="36"/>
          <w:szCs w:val="36"/>
          <w:lang w:eastAsia="ru-RU"/>
        </w:rPr>
        <w:t>Биохимические методы</w:t>
      </w:r>
      <w:proofErr w:type="gramStart"/>
      <w:r w:rsidRPr="009E5ABD">
        <w:rPr>
          <w:rFonts w:ascii="Segoe UI" w:eastAsia="Times New Roman" w:hAnsi="Segoe UI" w:cs="Segoe UI"/>
          <w:color w:val="010101"/>
          <w:sz w:val="24"/>
          <w:szCs w:val="24"/>
          <w:lang w:eastAsia="ru-RU"/>
        </w:rPr>
        <w:br/>
        <w:t>К</w:t>
      </w:r>
      <w:proofErr w:type="gramEnd"/>
      <w:r w:rsidRPr="009E5ABD">
        <w:rPr>
          <w:rFonts w:ascii="Segoe UI" w:eastAsia="Times New Roman" w:hAnsi="Segoe UI" w:cs="Segoe UI"/>
          <w:color w:val="010101"/>
          <w:sz w:val="24"/>
          <w:szCs w:val="24"/>
          <w:lang w:eastAsia="ru-RU"/>
        </w:rPr>
        <w:t xml:space="preserve"> биохимическим методам относят способы обеззараживания посредством особых микроорганизмов. В результате удается получить качественный органический продукт, например, удобрение для сельскохозяйственных культур.</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Способ применяется для отходов 3-5 классов опасности. Сам процесс осуществляется на специализированных полигонах и в биометрических камерах.</w:t>
      </w:r>
      <w:r w:rsidRPr="009E5ABD">
        <w:rPr>
          <w:rFonts w:ascii="Segoe UI" w:eastAsia="Times New Roman" w:hAnsi="Segoe UI" w:cs="Segoe UI"/>
          <w:color w:val="010101"/>
          <w:sz w:val="24"/>
          <w:szCs w:val="24"/>
          <w:lang w:eastAsia="ru-RU"/>
        </w:rPr>
        <w:br/>
      </w:r>
      <w:r w:rsidRPr="009E5ABD">
        <w:rPr>
          <w:rFonts w:ascii="Segoe UI" w:eastAsia="Times New Roman" w:hAnsi="Segoe UI" w:cs="Segoe UI"/>
          <w:b/>
          <w:bCs/>
          <w:color w:val="010101"/>
          <w:sz w:val="36"/>
          <w:szCs w:val="36"/>
          <w:lang w:eastAsia="ru-RU"/>
        </w:rPr>
        <w:t>Механические методы</w:t>
      </w:r>
      <w:r w:rsidRPr="009E5ABD">
        <w:rPr>
          <w:rFonts w:ascii="Segoe UI" w:eastAsia="Times New Roman" w:hAnsi="Segoe UI" w:cs="Segoe UI"/>
          <w:color w:val="010101"/>
          <w:sz w:val="24"/>
          <w:szCs w:val="24"/>
          <w:lang w:eastAsia="ru-RU"/>
        </w:rPr>
        <w:br/>
        <w:t>Механический метод обычно используется как подготовительный. Перед пиролизом или катализом материалы необходимо измельчить, разделить, сепарировать.</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Сепарация ведется двумя способами:</w:t>
      </w:r>
    </w:p>
    <w:p w:rsidR="009E5ABD" w:rsidRPr="009E5ABD" w:rsidRDefault="009E5ABD" w:rsidP="009E5ABD">
      <w:pPr>
        <w:numPr>
          <w:ilvl w:val="0"/>
          <w:numId w:val="11"/>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 xml:space="preserve">ситовой – </w:t>
      </w:r>
      <w:proofErr w:type="spellStart"/>
      <w:r w:rsidRPr="009E5ABD">
        <w:rPr>
          <w:rFonts w:ascii="Segoe UI" w:eastAsia="Times New Roman" w:hAnsi="Segoe UI" w:cs="Segoe UI"/>
          <w:color w:val="010101"/>
          <w:sz w:val="24"/>
          <w:szCs w:val="24"/>
          <w:lang w:eastAsia="ru-RU"/>
        </w:rPr>
        <w:t>грохочение</w:t>
      </w:r>
      <w:proofErr w:type="spellEnd"/>
      <w:r w:rsidRPr="009E5ABD">
        <w:rPr>
          <w:rFonts w:ascii="Segoe UI" w:eastAsia="Times New Roman" w:hAnsi="Segoe UI" w:cs="Segoe UI"/>
          <w:color w:val="010101"/>
          <w:sz w:val="24"/>
          <w:szCs w:val="24"/>
          <w:lang w:eastAsia="ru-RU"/>
        </w:rPr>
        <w:t>;</w:t>
      </w:r>
    </w:p>
    <w:p w:rsidR="009E5ABD" w:rsidRPr="009E5ABD" w:rsidRDefault="009E5ABD" w:rsidP="009E5ABD">
      <w:pPr>
        <w:numPr>
          <w:ilvl w:val="0"/>
          <w:numId w:val="11"/>
        </w:numPr>
        <w:shd w:val="clear" w:color="auto" w:fill="FFFFFF"/>
        <w:spacing w:after="150" w:line="240" w:lineRule="auto"/>
        <w:ind w:left="750"/>
        <w:rPr>
          <w:rFonts w:ascii="Segoe UI" w:eastAsia="Times New Roman" w:hAnsi="Segoe UI" w:cs="Segoe UI"/>
          <w:color w:val="010101"/>
          <w:sz w:val="24"/>
          <w:szCs w:val="24"/>
          <w:lang w:eastAsia="ru-RU"/>
        </w:rPr>
      </w:pPr>
      <w:proofErr w:type="gramStart"/>
      <w:r w:rsidRPr="009E5ABD">
        <w:rPr>
          <w:rFonts w:ascii="Segoe UI" w:eastAsia="Times New Roman" w:hAnsi="Segoe UI" w:cs="Segoe UI"/>
          <w:color w:val="010101"/>
          <w:sz w:val="24"/>
          <w:szCs w:val="24"/>
          <w:lang w:eastAsia="ru-RU"/>
        </w:rPr>
        <w:lastRenderedPageBreak/>
        <w:t>гидравлический</w:t>
      </w:r>
      <w:proofErr w:type="gramEnd"/>
      <w:r w:rsidRPr="009E5ABD">
        <w:rPr>
          <w:rFonts w:ascii="Segoe UI" w:eastAsia="Times New Roman" w:hAnsi="Segoe UI" w:cs="Segoe UI"/>
          <w:color w:val="010101"/>
          <w:sz w:val="24"/>
          <w:szCs w:val="24"/>
          <w:lang w:eastAsia="ru-RU"/>
        </w:rPr>
        <w:t>, при котором разделение происходит по скорости оседания в воде.</w:t>
      </w:r>
    </w:p>
    <w:p w:rsidR="009E5ABD" w:rsidRPr="009E5ABD" w:rsidRDefault="009E5ABD" w:rsidP="009E5ABD">
      <w:pPr>
        <w:shd w:val="clear" w:color="auto" w:fill="FFFFFF"/>
        <w:spacing w:after="0" w:line="240" w:lineRule="auto"/>
        <w:rPr>
          <w:rFonts w:ascii="Segoe UI" w:eastAsia="Times New Roman" w:hAnsi="Segoe UI" w:cs="Segoe UI"/>
          <w:color w:val="010101"/>
          <w:sz w:val="24"/>
          <w:szCs w:val="24"/>
          <w:lang w:eastAsia="ru-RU"/>
        </w:rPr>
      </w:pPr>
      <w:r w:rsidRPr="009E5ABD">
        <w:rPr>
          <w:rFonts w:ascii="Segoe UI" w:eastAsia="Times New Roman" w:hAnsi="Segoe UI" w:cs="Segoe UI"/>
          <w:b/>
          <w:bCs/>
          <w:color w:val="010101"/>
          <w:sz w:val="48"/>
          <w:szCs w:val="48"/>
          <w:lang w:eastAsia="ru-RU"/>
        </w:rPr>
        <w:t>Техника безопасности при работе с отходами производств</w:t>
      </w:r>
      <w:r w:rsidRPr="009E5ABD">
        <w:rPr>
          <w:rFonts w:ascii="Segoe UI" w:eastAsia="Times New Roman" w:hAnsi="Segoe UI" w:cs="Segoe UI"/>
          <w:color w:val="010101"/>
          <w:sz w:val="24"/>
          <w:szCs w:val="24"/>
          <w:lang w:eastAsia="ru-RU"/>
        </w:rPr>
        <w:br/>
        <w:t>Переработка и утилизация должны выполняться на специально оборудованных полигонах. Общие требования безопасности при этом следующие:</w:t>
      </w:r>
    </w:p>
    <w:p w:rsidR="009E5ABD" w:rsidRPr="009E5ABD" w:rsidRDefault="009E5ABD" w:rsidP="009E5ABD">
      <w:pPr>
        <w:numPr>
          <w:ilvl w:val="0"/>
          <w:numId w:val="12"/>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при появлении признаков отравления воздуха, утечки токсичных веществ немедленно покинуть территорию;</w:t>
      </w:r>
    </w:p>
    <w:p w:rsidR="009E5ABD" w:rsidRPr="009E5ABD" w:rsidRDefault="009E5ABD" w:rsidP="009E5ABD">
      <w:pPr>
        <w:numPr>
          <w:ilvl w:val="0"/>
          <w:numId w:val="12"/>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полигоны, на которых складируются потенциально взрывоопасные и горючие материалы, должны быть оборудованы средствами пожаротушения;</w:t>
      </w:r>
    </w:p>
    <w:p w:rsidR="009E5ABD" w:rsidRPr="009E5ABD" w:rsidRDefault="009E5ABD" w:rsidP="009E5ABD">
      <w:pPr>
        <w:numPr>
          <w:ilvl w:val="0"/>
          <w:numId w:val="12"/>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на площадках, где складируются потенциально горючие материалы, запрещается курить;</w:t>
      </w:r>
    </w:p>
    <w:p w:rsidR="009E5ABD" w:rsidRPr="009E5ABD" w:rsidRDefault="009E5ABD" w:rsidP="009E5ABD">
      <w:pPr>
        <w:numPr>
          <w:ilvl w:val="0"/>
          <w:numId w:val="12"/>
        </w:numPr>
        <w:shd w:val="clear" w:color="auto" w:fill="FFFFFF"/>
        <w:spacing w:after="150" w:line="240" w:lineRule="auto"/>
        <w:ind w:left="750"/>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каждый работник должен знать правила техники безопасности, эвакуации.</w:t>
      </w:r>
    </w:p>
    <w:p w:rsidR="009E5ABD" w:rsidRPr="009E5ABD" w:rsidRDefault="009E5ABD" w:rsidP="009E5ABD">
      <w:pPr>
        <w:shd w:val="clear" w:color="auto" w:fill="FFFFFF"/>
        <w:spacing w:before="300" w:after="300" w:line="240" w:lineRule="auto"/>
        <w:rPr>
          <w:rFonts w:ascii="Segoe UI" w:eastAsia="Times New Roman" w:hAnsi="Segoe UI" w:cs="Segoe UI"/>
          <w:color w:val="010101"/>
          <w:sz w:val="24"/>
          <w:szCs w:val="24"/>
          <w:lang w:eastAsia="ru-RU"/>
        </w:rPr>
      </w:pPr>
      <w:r w:rsidRPr="009E5ABD">
        <w:rPr>
          <w:rFonts w:ascii="Segoe UI" w:eastAsia="Times New Roman" w:hAnsi="Segoe UI" w:cs="Segoe UI"/>
          <w:color w:val="010101"/>
          <w:sz w:val="24"/>
          <w:szCs w:val="24"/>
          <w:lang w:eastAsia="ru-RU"/>
        </w:rPr>
        <w:t>Данные правила должны быть зафиксированы в соответствующей документации предприятия.</w:t>
      </w:r>
    </w:p>
    <w:p w:rsidR="009E5ABD" w:rsidRDefault="009E5ABD">
      <w:pPr>
        <w:rPr>
          <w:rFonts w:ascii="Times New Roman" w:hAnsi="Times New Roman" w:cs="Times New Roman"/>
          <w:b/>
          <w:sz w:val="24"/>
          <w:szCs w:val="24"/>
        </w:rPr>
      </w:pPr>
    </w:p>
    <w:p w:rsidR="009E5ABD" w:rsidRPr="009E5ABD" w:rsidRDefault="009E5ABD">
      <w:pPr>
        <w:rPr>
          <w:rFonts w:ascii="Times New Roman" w:hAnsi="Times New Roman" w:cs="Times New Roman"/>
          <w:b/>
          <w:sz w:val="24"/>
          <w:szCs w:val="24"/>
        </w:rPr>
      </w:pPr>
    </w:p>
    <w:sectPr w:rsidR="009E5ABD" w:rsidRPr="009E5A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Mul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700E"/>
    <w:multiLevelType w:val="multilevel"/>
    <w:tmpl w:val="4180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0B2927"/>
    <w:multiLevelType w:val="multilevel"/>
    <w:tmpl w:val="EAFC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2E6213"/>
    <w:multiLevelType w:val="multilevel"/>
    <w:tmpl w:val="86E0D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6873207"/>
    <w:multiLevelType w:val="multilevel"/>
    <w:tmpl w:val="C9E0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579182C"/>
    <w:multiLevelType w:val="hybridMultilevel"/>
    <w:tmpl w:val="78280CD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38C228B0"/>
    <w:multiLevelType w:val="multilevel"/>
    <w:tmpl w:val="374E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A866080"/>
    <w:multiLevelType w:val="hybridMultilevel"/>
    <w:tmpl w:val="B21C7E7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44345218"/>
    <w:multiLevelType w:val="multilevel"/>
    <w:tmpl w:val="2E42F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69A52B9"/>
    <w:multiLevelType w:val="multilevel"/>
    <w:tmpl w:val="96C6A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06536C"/>
    <w:multiLevelType w:val="multilevel"/>
    <w:tmpl w:val="588AF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F6E2E7B"/>
    <w:multiLevelType w:val="multilevel"/>
    <w:tmpl w:val="9D80D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816227"/>
    <w:multiLevelType w:val="multilevel"/>
    <w:tmpl w:val="97B8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3"/>
  </w:num>
  <w:num w:numId="4">
    <w:abstractNumId w:val="8"/>
  </w:num>
  <w:num w:numId="5">
    <w:abstractNumId w:val="5"/>
  </w:num>
  <w:num w:numId="6">
    <w:abstractNumId w:val="11"/>
  </w:num>
  <w:num w:numId="7">
    <w:abstractNumId w:val="1"/>
  </w:num>
  <w:num w:numId="8">
    <w:abstractNumId w:val="7"/>
  </w:num>
  <w:num w:numId="9">
    <w:abstractNumId w:val="10"/>
  </w:num>
  <w:num w:numId="10">
    <w:abstractNumId w:val="9"/>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C33"/>
    <w:rsid w:val="000018FD"/>
    <w:rsid w:val="00001FB1"/>
    <w:rsid w:val="00002A56"/>
    <w:rsid w:val="00003C8E"/>
    <w:rsid w:val="00004167"/>
    <w:rsid w:val="000047E3"/>
    <w:rsid w:val="0000487E"/>
    <w:rsid w:val="00005A0F"/>
    <w:rsid w:val="00005D1C"/>
    <w:rsid w:val="00005E68"/>
    <w:rsid w:val="00005E85"/>
    <w:rsid w:val="000062FB"/>
    <w:rsid w:val="000072B7"/>
    <w:rsid w:val="00007F44"/>
    <w:rsid w:val="0001171E"/>
    <w:rsid w:val="00012E70"/>
    <w:rsid w:val="00014F29"/>
    <w:rsid w:val="00015760"/>
    <w:rsid w:val="000160EB"/>
    <w:rsid w:val="000162AE"/>
    <w:rsid w:val="000221FB"/>
    <w:rsid w:val="00022BB6"/>
    <w:rsid w:val="00023283"/>
    <w:rsid w:val="000235D4"/>
    <w:rsid w:val="0002388F"/>
    <w:rsid w:val="00023C4B"/>
    <w:rsid w:val="000240F9"/>
    <w:rsid w:val="000244C5"/>
    <w:rsid w:val="00024E4C"/>
    <w:rsid w:val="0002543E"/>
    <w:rsid w:val="000254F4"/>
    <w:rsid w:val="00027667"/>
    <w:rsid w:val="00030086"/>
    <w:rsid w:val="000300FC"/>
    <w:rsid w:val="0003041B"/>
    <w:rsid w:val="00031826"/>
    <w:rsid w:val="000320D1"/>
    <w:rsid w:val="0003228A"/>
    <w:rsid w:val="000326A1"/>
    <w:rsid w:val="00033646"/>
    <w:rsid w:val="00033E4D"/>
    <w:rsid w:val="00035AED"/>
    <w:rsid w:val="00036473"/>
    <w:rsid w:val="00036C0F"/>
    <w:rsid w:val="000378F6"/>
    <w:rsid w:val="00040B74"/>
    <w:rsid w:val="00041A10"/>
    <w:rsid w:val="000423AF"/>
    <w:rsid w:val="00042D24"/>
    <w:rsid w:val="00044B66"/>
    <w:rsid w:val="00044C55"/>
    <w:rsid w:val="00044DD4"/>
    <w:rsid w:val="00046406"/>
    <w:rsid w:val="00046900"/>
    <w:rsid w:val="00046B6C"/>
    <w:rsid w:val="00050985"/>
    <w:rsid w:val="00050AE3"/>
    <w:rsid w:val="0005128D"/>
    <w:rsid w:val="00052F84"/>
    <w:rsid w:val="00053927"/>
    <w:rsid w:val="00053A4D"/>
    <w:rsid w:val="00053BCB"/>
    <w:rsid w:val="00054C92"/>
    <w:rsid w:val="000553A5"/>
    <w:rsid w:val="00055641"/>
    <w:rsid w:val="00056CDD"/>
    <w:rsid w:val="00057349"/>
    <w:rsid w:val="00057A92"/>
    <w:rsid w:val="00057C24"/>
    <w:rsid w:val="00060EC9"/>
    <w:rsid w:val="00063962"/>
    <w:rsid w:val="00064E9F"/>
    <w:rsid w:val="00064EA9"/>
    <w:rsid w:val="000653C5"/>
    <w:rsid w:val="00065A84"/>
    <w:rsid w:val="00066047"/>
    <w:rsid w:val="00066057"/>
    <w:rsid w:val="000666A0"/>
    <w:rsid w:val="00074283"/>
    <w:rsid w:val="0007428D"/>
    <w:rsid w:val="0007467C"/>
    <w:rsid w:val="00074E2C"/>
    <w:rsid w:val="0007567D"/>
    <w:rsid w:val="000756D1"/>
    <w:rsid w:val="00075A19"/>
    <w:rsid w:val="00080FD4"/>
    <w:rsid w:val="00082741"/>
    <w:rsid w:val="00082A8E"/>
    <w:rsid w:val="00082B01"/>
    <w:rsid w:val="00083DEC"/>
    <w:rsid w:val="00084EF0"/>
    <w:rsid w:val="0008561C"/>
    <w:rsid w:val="00085702"/>
    <w:rsid w:val="00086BAD"/>
    <w:rsid w:val="00087AE7"/>
    <w:rsid w:val="00091EA3"/>
    <w:rsid w:val="00092270"/>
    <w:rsid w:val="000932CE"/>
    <w:rsid w:val="00094D04"/>
    <w:rsid w:val="0009558D"/>
    <w:rsid w:val="000A0F52"/>
    <w:rsid w:val="000A1962"/>
    <w:rsid w:val="000A19C9"/>
    <w:rsid w:val="000A2999"/>
    <w:rsid w:val="000A29AD"/>
    <w:rsid w:val="000A328D"/>
    <w:rsid w:val="000A46F0"/>
    <w:rsid w:val="000A49C7"/>
    <w:rsid w:val="000A62DC"/>
    <w:rsid w:val="000A7528"/>
    <w:rsid w:val="000A7D49"/>
    <w:rsid w:val="000B0693"/>
    <w:rsid w:val="000B1766"/>
    <w:rsid w:val="000B2C56"/>
    <w:rsid w:val="000B46EE"/>
    <w:rsid w:val="000B5D46"/>
    <w:rsid w:val="000B7E34"/>
    <w:rsid w:val="000C068B"/>
    <w:rsid w:val="000C3A6B"/>
    <w:rsid w:val="000C525F"/>
    <w:rsid w:val="000C67E9"/>
    <w:rsid w:val="000C7B19"/>
    <w:rsid w:val="000D06DB"/>
    <w:rsid w:val="000D0774"/>
    <w:rsid w:val="000D081F"/>
    <w:rsid w:val="000D0A5A"/>
    <w:rsid w:val="000D0E40"/>
    <w:rsid w:val="000D239E"/>
    <w:rsid w:val="000D25C7"/>
    <w:rsid w:val="000D2E33"/>
    <w:rsid w:val="000D3A83"/>
    <w:rsid w:val="000D4B0C"/>
    <w:rsid w:val="000D4B4C"/>
    <w:rsid w:val="000D4D28"/>
    <w:rsid w:val="000D50AF"/>
    <w:rsid w:val="000D5270"/>
    <w:rsid w:val="000D5DD8"/>
    <w:rsid w:val="000D64EA"/>
    <w:rsid w:val="000D6CC2"/>
    <w:rsid w:val="000E0163"/>
    <w:rsid w:val="000E048D"/>
    <w:rsid w:val="000E0AE5"/>
    <w:rsid w:val="000E1813"/>
    <w:rsid w:val="000E22FD"/>
    <w:rsid w:val="000E2A66"/>
    <w:rsid w:val="000E305B"/>
    <w:rsid w:val="000E3A6A"/>
    <w:rsid w:val="000E4302"/>
    <w:rsid w:val="000E4A74"/>
    <w:rsid w:val="000E4F3A"/>
    <w:rsid w:val="000E7A12"/>
    <w:rsid w:val="000E7B50"/>
    <w:rsid w:val="000F2A65"/>
    <w:rsid w:val="000F3845"/>
    <w:rsid w:val="000F432B"/>
    <w:rsid w:val="000F5B9E"/>
    <w:rsid w:val="000F5C2E"/>
    <w:rsid w:val="000F6E51"/>
    <w:rsid w:val="001005E6"/>
    <w:rsid w:val="001009C7"/>
    <w:rsid w:val="00100AA4"/>
    <w:rsid w:val="00100CC9"/>
    <w:rsid w:val="00101D43"/>
    <w:rsid w:val="00104AAF"/>
    <w:rsid w:val="00105497"/>
    <w:rsid w:val="00106009"/>
    <w:rsid w:val="0010615C"/>
    <w:rsid w:val="00106DE8"/>
    <w:rsid w:val="00110675"/>
    <w:rsid w:val="0011097F"/>
    <w:rsid w:val="001133AE"/>
    <w:rsid w:val="001145B5"/>
    <w:rsid w:val="001164D3"/>
    <w:rsid w:val="001178C5"/>
    <w:rsid w:val="001221AF"/>
    <w:rsid w:val="00122D0D"/>
    <w:rsid w:val="00122F01"/>
    <w:rsid w:val="001232BE"/>
    <w:rsid w:val="001239ED"/>
    <w:rsid w:val="00123F2E"/>
    <w:rsid w:val="0012470C"/>
    <w:rsid w:val="00124FA6"/>
    <w:rsid w:val="0012505B"/>
    <w:rsid w:val="0012601E"/>
    <w:rsid w:val="00126056"/>
    <w:rsid w:val="00126C63"/>
    <w:rsid w:val="00126CF0"/>
    <w:rsid w:val="001278F0"/>
    <w:rsid w:val="00127FD5"/>
    <w:rsid w:val="001301E6"/>
    <w:rsid w:val="00130AFC"/>
    <w:rsid w:val="0013227A"/>
    <w:rsid w:val="00132761"/>
    <w:rsid w:val="00132A5C"/>
    <w:rsid w:val="001334C7"/>
    <w:rsid w:val="001355E3"/>
    <w:rsid w:val="00136AB6"/>
    <w:rsid w:val="00136F03"/>
    <w:rsid w:val="00137133"/>
    <w:rsid w:val="00137324"/>
    <w:rsid w:val="00137BA3"/>
    <w:rsid w:val="00141868"/>
    <w:rsid w:val="00141A63"/>
    <w:rsid w:val="001425E7"/>
    <w:rsid w:val="0014351A"/>
    <w:rsid w:val="001436A7"/>
    <w:rsid w:val="00144C78"/>
    <w:rsid w:val="00144E24"/>
    <w:rsid w:val="001456F3"/>
    <w:rsid w:val="00146FB1"/>
    <w:rsid w:val="001473B3"/>
    <w:rsid w:val="00147801"/>
    <w:rsid w:val="0015075A"/>
    <w:rsid w:val="00150A03"/>
    <w:rsid w:val="001511FB"/>
    <w:rsid w:val="001518A9"/>
    <w:rsid w:val="00153840"/>
    <w:rsid w:val="00154B0A"/>
    <w:rsid w:val="001564A9"/>
    <w:rsid w:val="00156CC5"/>
    <w:rsid w:val="00157157"/>
    <w:rsid w:val="00163DA4"/>
    <w:rsid w:val="001649A2"/>
    <w:rsid w:val="00164A61"/>
    <w:rsid w:val="00164EAB"/>
    <w:rsid w:val="001656AE"/>
    <w:rsid w:val="0016594D"/>
    <w:rsid w:val="001662B8"/>
    <w:rsid w:val="0016667A"/>
    <w:rsid w:val="00166E12"/>
    <w:rsid w:val="001676B5"/>
    <w:rsid w:val="0017293F"/>
    <w:rsid w:val="0017306D"/>
    <w:rsid w:val="00177529"/>
    <w:rsid w:val="00180359"/>
    <w:rsid w:val="00181F16"/>
    <w:rsid w:val="001823A3"/>
    <w:rsid w:val="001833F8"/>
    <w:rsid w:val="001838F8"/>
    <w:rsid w:val="001849C4"/>
    <w:rsid w:val="00184B44"/>
    <w:rsid w:val="00185101"/>
    <w:rsid w:val="001852DF"/>
    <w:rsid w:val="001860FD"/>
    <w:rsid w:val="00186865"/>
    <w:rsid w:val="001870CF"/>
    <w:rsid w:val="00190B25"/>
    <w:rsid w:val="00190F5B"/>
    <w:rsid w:val="00191E86"/>
    <w:rsid w:val="00192B48"/>
    <w:rsid w:val="001945B4"/>
    <w:rsid w:val="00194D83"/>
    <w:rsid w:val="00196AA8"/>
    <w:rsid w:val="0019743F"/>
    <w:rsid w:val="00197E64"/>
    <w:rsid w:val="001A0302"/>
    <w:rsid w:val="001A06AC"/>
    <w:rsid w:val="001A0F6D"/>
    <w:rsid w:val="001A1276"/>
    <w:rsid w:val="001A3988"/>
    <w:rsid w:val="001A566A"/>
    <w:rsid w:val="001A5880"/>
    <w:rsid w:val="001A730D"/>
    <w:rsid w:val="001A73E0"/>
    <w:rsid w:val="001A7E8B"/>
    <w:rsid w:val="001A7F60"/>
    <w:rsid w:val="001A7FD8"/>
    <w:rsid w:val="001B0234"/>
    <w:rsid w:val="001B133E"/>
    <w:rsid w:val="001B138D"/>
    <w:rsid w:val="001B18A8"/>
    <w:rsid w:val="001B1A2A"/>
    <w:rsid w:val="001B242A"/>
    <w:rsid w:val="001B5817"/>
    <w:rsid w:val="001B6298"/>
    <w:rsid w:val="001B6A17"/>
    <w:rsid w:val="001B6A56"/>
    <w:rsid w:val="001B7386"/>
    <w:rsid w:val="001B7F09"/>
    <w:rsid w:val="001C01A5"/>
    <w:rsid w:val="001C3A3A"/>
    <w:rsid w:val="001C431A"/>
    <w:rsid w:val="001C4506"/>
    <w:rsid w:val="001C48DF"/>
    <w:rsid w:val="001C5666"/>
    <w:rsid w:val="001C5ECD"/>
    <w:rsid w:val="001C62E1"/>
    <w:rsid w:val="001C6C9C"/>
    <w:rsid w:val="001D045B"/>
    <w:rsid w:val="001D1047"/>
    <w:rsid w:val="001D2700"/>
    <w:rsid w:val="001D5F3B"/>
    <w:rsid w:val="001D770C"/>
    <w:rsid w:val="001E0C10"/>
    <w:rsid w:val="001E1E0F"/>
    <w:rsid w:val="001E28E7"/>
    <w:rsid w:val="001E4C4A"/>
    <w:rsid w:val="001E4DB7"/>
    <w:rsid w:val="001E4E8D"/>
    <w:rsid w:val="001E69DD"/>
    <w:rsid w:val="001E7419"/>
    <w:rsid w:val="001E7C01"/>
    <w:rsid w:val="001E7C4E"/>
    <w:rsid w:val="001F255D"/>
    <w:rsid w:val="001F2B33"/>
    <w:rsid w:val="001F3000"/>
    <w:rsid w:val="001F3934"/>
    <w:rsid w:val="001F48E8"/>
    <w:rsid w:val="001F71F2"/>
    <w:rsid w:val="001F76E9"/>
    <w:rsid w:val="00200943"/>
    <w:rsid w:val="00201C30"/>
    <w:rsid w:val="00203997"/>
    <w:rsid w:val="002042DE"/>
    <w:rsid w:val="00205229"/>
    <w:rsid w:val="002055FF"/>
    <w:rsid w:val="0020673E"/>
    <w:rsid w:val="002073DA"/>
    <w:rsid w:val="00207760"/>
    <w:rsid w:val="00211FAA"/>
    <w:rsid w:val="00212DF3"/>
    <w:rsid w:val="00213B66"/>
    <w:rsid w:val="002163B9"/>
    <w:rsid w:val="00216F76"/>
    <w:rsid w:val="0021757D"/>
    <w:rsid w:val="00220C3F"/>
    <w:rsid w:val="00220FA3"/>
    <w:rsid w:val="002210DF"/>
    <w:rsid w:val="00222027"/>
    <w:rsid w:val="00223CCD"/>
    <w:rsid w:val="002306D1"/>
    <w:rsid w:val="00230D15"/>
    <w:rsid w:val="00230F4A"/>
    <w:rsid w:val="002310FC"/>
    <w:rsid w:val="00231810"/>
    <w:rsid w:val="00231967"/>
    <w:rsid w:val="002347D0"/>
    <w:rsid w:val="00234DB1"/>
    <w:rsid w:val="00234E52"/>
    <w:rsid w:val="0023585C"/>
    <w:rsid w:val="00236FC2"/>
    <w:rsid w:val="00237CF9"/>
    <w:rsid w:val="00240304"/>
    <w:rsid w:val="002403C1"/>
    <w:rsid w:val="00241950"/>
    <w:rsid w:val="00241DA7"/>
    <w:rsid w:val="00241F75"/>
    <w:rsid w:val="00241F8C"/>
    <w:rsid w:val="00242057"/>
    <w:rsid w:val="00242BE6"/>
    <w:rsid w:val="002437BF"/>
    <w:rsid w:val="002445E3"/>
    <w:rsid w:val="00246A33"/>
    <w:rsid w:val="002519DB"/>
    <w:rsid w:val="00254D22"/>
    <w:rsid w:val="00254D5B"/>
    <w:rsid w:val="00254FC0"/>
    <w:rsid w:val="002550B0"/>
    <w:rsid w:val="002557A0"/>
    <w:rsid w:val="00256E2B"/>
    <w:rsid w:val="00260C0A"/>
    <w:rsid w:val="002612A4"/>
    <w:rsid w:val="00261796"/>
    <w:rsid w:val="00261841"/>
    <w:rsid w:val="00261CBC"/>
    <w:rsid w:val="00262B6B"/>
    <w:rsid w:val="00263E91"/>
    <w:rsid w:val="0026443A"/>
    <w:rsid w:val="002645B1"/>
    <w:rsid w:val="002659BB"/>
    <w:rsid w:val="0026656B"/>
    <w:rsid w:val="002666CB"/>
    <w:rsid w:val="00266A2F"/>
    <w:rsid w:val="0027020F"/>
    <w:rsid w:val="002702CA"/>
    <w:rsid w:val="002708C1"/>
    <w:rsid w:val="0027122D"/>
    <w:rsid w:val="00271DF1"/>
    <w:rsid w:val="00273DDB"/>
    <w:rsid w:val="00274312"/>
    <w:rsid w:val="0027465A"/>
    <w:rsid w:val="00276EC7"/>
    <w:rsid w:val="0028106C"/>
    <w:rsid w:val="002816BE"/>
    <w:rsid w:val="002823BC"/>
    <w:rsid w:val="00283C31"/>
    <w:rsid w:val="00283E31"/>
    <w:rsid w:val="002846C4"/>
    <w:rsid w:val="00284BE3"/>
    <w:rsid w:val="00290B3E"/>
    <w:rsid w:val="00291735"/>
    <w:rsid w:val="00291911"/>
    <w:rsid w:val="00291B5A"/>
    <w:rsid w:val="002934D1"/>
    <w:rsid w:val="00293D88"/>
    <w:rsid w:val="00295683"/>
    <w:rsid w:val="0029627E"/>
    <w:rsid w:val="00296879"/>
    <w:rsid w:val="00296BA8"/>
    <w:rsid w:val="002A1241"/>
    <w:rsid w:val="002A16CB"/>
    <w:rsid w:val="002A2538"/>
    <w:rsid w:val="002A2606"/>
    <w:rsid w:val="002A4305"/>
    <w:rsid w:val="002A4995"/>
    <w:rsid w:val="002A4BEE"/>
    <w:rsid w:val="002A5C7F"/>
    <w:rsid w:val="002A6DC3"/>
    <w:rsid w:val="002A7248"/>
    <w:rsid w:val="002B0071"/>
    <w:rsid w:val="002B0E94"/>
    <w:rsid w:val="002B1880"/>
    <w:rsid w:val="002B3321"/>
    <w:rsid w:val="002B412B"/>
    <w:rsid w:val="002B4FDB"/>
    <w:rsid w:val="002B50A9"/>
    <w:rsid w:val="002B6168"/>
    <w:rsid w:val="002B6AB5"/>
    <w:rsid w:val="002B6C15"/>
    <w:rsid w:val="002C2D16"/>
    <w:rsid w:val="002C4404"/>
    <w:rsid w:val="002C48B7"/>
    <w:rsid w:val="002C509D"/>
    <w:rsid w:val="002C50EC"/>
    <w:rsid w:val="002C6E94"/>
    <w:rsid w:val="002C7190"/>
    <w:rsid w:val="002D01B5"/>
    <w:rsid w:val="002D25D3"/>
    <w:rsid w:val="002D267F"/>
    <w:rsid w:val="002D2B50"/>
    <w:rsid w:val="002D2F1C"/>
    <w:rsid w:val="002D2FE0"/>
    <w:rsid w:val="002D3199"/>
    <w:rsid w:val="002D4FDA"/>
    <w:rsid w:val="002D5298"/>
    <w:rsid w:val="002D5342"/>
    <w:rsid w:val="002D67E5"/>
    <w:rsid w:val="002D687E"/>
    <w:rsid w:val="002E1059"/>
    <w:rsid w:val="002E23AD"/>
    <w:rsid w:val="002E3BE4"/>
    <w:rsid w:val="002F0C95"/>
    <w:rsid w:val="002F0F52"/>
    <w:rsid w:val="002F17BB"/>
    <w:rsid w:val="002F1D4A"/>
    <w:rsid w:val="002F1EA4"/>
    <w:rsid w:val="002F23FD"/>
    <w:rsid w:val="002F33AC"/>
    <w:rsid w:val="002F5E9D"/>
    <w:rsid w:val="002F65BB"/>
    <w:rsid w:val="002F7A5B"/>
    <w:rsid w:val="002F7AEB"/>
    <w:rsid w:val="0030094E"/>
    <w:rsid w:val="00301C9E"/>
    <w:rsid w:val="00301EE1"/>
    <w:rsid w:val="0030300A"/>
    <w:rsid w:val="003047E2"/>
    <w:rsid w:val="00304C90"/>
    <w:rsid w:val="00304DFD"/>
    <w:rsid w:val="0030552C"/>
    <w:rsid w:val="00305D0A"/>
    <w:rsid w:val="0030688A"/>
    <w:rsid w:val="0030744F"/>
    <w:rsid w:val="003122BE"/>
    <w:rsid w:val="00312AE7"/>
    <w:rsid w:val="00315B22"/>
    <w:rsid w:val="00316B26"/>
    <w:rsid w:val="00316F6F"/>
    <w:rsid w:val="00317174"/>
    <w:rsid w:val="00317D2A"/>
    <w:rsid w:val="003202C4"/>
    <w:rsid w:val="003204BE"/>
    <w:rsid w:val="00320C45"/>
    <w:rsid w:val="0032164E"/>
    <w:rsid w:val="00322EEE"/>
    <w:rsid w:val="00324994"/>
    <w:rsid w:val="00324BDF"/>
    <w:rsid w:val="00324E10"/>
    <w:rsid w:val="0032631D"/>
    <w:rsid w:val="0032695F"/>
    <w:rsid w:val="00326F52"/>
    <w:rsid w:val="00327938"/>
    <w:rsid w:val="00330BB8"/>
    <w:rsid w:val="00331019"/>
    <w:rsid w:val="00332DC1"/>
    <w:rsid w:val="00332E9A"/>
    <w:rsid w:val="00333376"/>
    <w:rsid w:val="00335558"/>
    <w:rsid w:val="0033599F"/>
    <w:rsid w:val="00335ABF"/>
    <w:rsid w:val="00335F12"/>
    <w:rsid w:val="00336F44"/>
    <w:rsid w:val="0033730C"/>
    <w:rsid w:val="0033742A"/>
    <w:rsid w:val="003404BB"/>
    <w:rsid w:val="003406AC"/>
    <w:rsid w:val="003425C6"/>
    <w:rsid w:val="00342AFF"/>
    <w:rsid w:val="003438C1"/>
    <w:rsid w:val="003439D7"/>
    <w:rsid w:val="00343AC9"/>
    <w:rsid w:val="00344851"/>
    <w:rsid w:val="00344FA7"/>
    <w:rsid w:val="00345E60"/>
    <w:rsid w:val="00346652"/>
    <w:rsid w:val="00346F2E"/>
    <w:rsid w:val="003506EC"/>
    <w:rsid w:val="00351399"/>
    <w:rsid w:val="0035207B"/>
    <w:rsid w:val="003534A0"/>
    <w:rsid w:val="00353C36"/>
    <w:rsid w:val="00353E78"/>
    <w:rsid w:val="00354106"/>
    <w:rsid w:val="00354DA9"/>
    <w:rsid w:val="00356125"/>
    <w:rsid w:val="00356EDF"/>
    <w:rsid w:val="00360405"/>
    <w:rsid w:val="00362B85"/>
    <w:rsid w:val="00362BE5"/>
    <w:rsid w:val="0036316E"/>
    <w:rsid w:val="00363244"/>
    <w:rsid w:val="00363DFA"/>
    <w:rsid w:val="00366A76"/>
    <w:rsid w:val="00367D2B"/>
    <w:rsid w:val="003702F6"/>
    <w:rsid w:val="00370F90"/>
    <w:rsid w:val="003711E7"/>
    <w:rsid w:val="00371BE6"/>
    <w:rsid w:val="003729E7"/>
    <w:rsid w:val="0037450A"/>
    <w:rsid w:val="0037499F"/>
    <w:rsid w:val="00376F1C"/>
    <w:rsid w:val="00377DDC"/>
    <w:rsid w:val="00382290"/>
    <w:rsid w:val="00383370"/>
    <w:rsid w:val="00384603"/>
    <w:rsid w:val="00385392"/>
    <w:rsid w:val="00386790"/>
    <w:rsid w:val="00386EE2"/>
    <w:rsid w:val="00387139"/>
    <w:rsid w:val="00387E6C"/>
    <w:rsid w:val="0039039E"/>
    <w:rsid w:val="00390987"/>
    <w:rsid w:val="00391A8B"/>
    <w:rsid w:val="00391C47"/>
    <w:rsid w:val="00391FEE"/>
    <w:rsid w:val="00392A97"/>
    <w:rsid w:val="0039372A"/>
    <w:rsid w:val="0039373E"/>
    <w:rsid w:val="0039403C"/>
    <w:rsid w:val="00394702"/>
    <w:rsid w:val="003962EE"/>
    <w:rsid w:val="003963EF"/>
    <w:rsid w:val="0039655C"/>
    <w:rsid w:val="003A0DCF"/>
    <w:rsid w:val="003A15E4"/>
    <w:rsid w:val="003A2248"/>
    <w:rsid w:val="003A22F5"/>
    <w:rsid w:val="003A36A1"/>
    <w:rsid w:val="003A4AB8"/>
    <w:rsid w:val="003A51F6"/>
    <w:rsid w:val="003A63AE"/>
    <w:rsid w:val="003A6FE5"/>
    <w:rsid w:val="003A70F1"/>
    <w:rsid w:val="003B0CA6"/>
    <w:rsid w:val="003B18AA"/>
    <w:rsid w:val="003B1EEA"/>
    <w:rsid w:val="003B200F"/>
    <w:rsid w:val="003B2479"/>
    <w:rsid w:val="003B3E7F"/>
    <w:rsid w:val="003B4756"/>
    <w:rsid w:val="003B47BA"/>
    <w:rsid w:val="003B4866"/>
    <w:rsid w:val="003B5F2A"/>
    <w:rsid w:val="003B6830"/>
    <w:rsid w:val="003B6E94"/>
    <w:rsid w:val="003C02B5"/>
    <w:rsid w:val="003C32A8"/>
    <w:rsid w:val="003C55E4"/>
    <w:rsid w:val="003C5F68"/>
    <w:rsid w:val="003C66B8"/>
    <w:rsid w:val="003C7E92"/>
    <w:rsid w:val="003D2AB0"/>
    <w:rsid w:val="003D2C7D"/>
    <w:rsid w:val="003D52B0"/>
    <w:rsid w:val="003D545C"/>
    <w:rsid w:val="003D5C0F"/>
    <w:rsid w:val="003D6130"/>
    <w:rsid w:val="003D6EDA"/>
    <w:rsid w:val="003D6EDB"/>
    <w:rsid w:val="003D74B5"/>
    <w:rsid w:val="003E05FF"/>
    <w:rsid w:val="003E085B"/>
    <w:rsid w:val="003E310C"/>
    <w:rsid w:val="003E422D"/>
    <w:rsid w:val="003E4F3E"/>
    <w:rsid w:val="003E6B46"/>
    <w:rsid w:val="003F09DA"/>
    <w:rsid w:val="003F16C1"/>
    <w:rsid w:val="003F1EC3"/>
    <w:rsid w:val="003F1F2F"/>
    <w:rsid w:val="003F31F7"/>
    <w:rsid w:val="003F4C06"/>
    <w:rsid w:val="003F5148"/>
    <w:rsid w:val="003F5E48"/>
    <w:rsid w:val="003F63AF"/>
    <w:rsid w:val="003F66A4"/>
    <w:rsid w:val="003F6C62"/>
    <w:rsid w:val="003F776A"/>
    <w:rsid w:val="003F7F91"/>
    <w:rsid w:val="004004FA"/>
    <w:rsid w:val="00400949"/>
    <w:rsid w:val="00400D2A"/>
    <w:rsid w:val="00401889"/>
    <w:rsid w:val="004028AE"/>
    <w:rsid w:val="0040325D"/>
    <w:rsid w:val="004041A7"/>
    <w:rsid w:val="0040442E"/>
    <w:rsid w:val="004049FE"/>
    <w:rsid w:val="00407144"/>
    <w:rsid w:val="004152E5"/>
    <w:rsid w:val="004153D6"/>
    <w:rsid w:val="00416AE7"/>
    <w:rsid w:val="00417716"/>
    <w:rsid w:val="00420AA4"/>
    <w:rsid w:val="00421F83"/>
    <w:rsid w:val="00422FC6"/>
    <w:rsid w:val="004242ED"/>
    <w:rsid w:val="00424538"/>
    <w:rsid w:val="0042496E"/>
    <w:rsid w:val="00425DE7"/>
    <w:rsid w:val="00426D6D"/>
    <w:rsid w:val="004305D2"/>
    <w:rsid w:val="00430B2B"/>
    <w:rsid w:val="00431BA4"/>
    <w:rsid w:val="00431C2F"/>
    <w:rsid w:val="004336C9"/>
    <w:rsid w:val="00433C3F"/>
    <w:rsid w:val="0043418D"/>
    <w:rsid w:val="0043444A"/>
    <w:rsid w:val="00435689"/>
    <w:rsid w:val="00435989"/>
    <w:rsid w:val="0043598F"/>
    <w:rsid w:val="00435EA1"/>
    <w:rsid w:val="004365D4"/>
    <w:rsid w:val="004367D1"/>
    <w:rsid w:val="00437978"/>
    <w:rsid w:val="00437C36"/>
    <w:rsid w:val="00440F50"/>
    <w:rsid w:val="00441ABE"/>
    <w:rsid w:val="004423AA"/>
    <w:rsid w:val="00442E0F"/>
    <w:rsid w:val="0044346F"/>
    <w:rsid w:val="00446762"/>
    <w:rsid w:val="004472E4"/>
    <w:rsid w:val="00453DBE"/>
    <w:rsid w:val="0045413E"/>
    <w:rsid w:val="00454C3C"/>
    <w:rsid w:val="00454EDD"/>
    <w:rsid w:val="00455AFD"/>
    <w:rsid w:val="00455DD2"/>
    <w:rsid w:val="0045665D"/>
    <w:rsid w:val="004607B6"/>
    <w:rsid w:val="004608CF"/>
    <w:rsid w:val="004608E0"/>
    <w:rsid w:val="00461644"/>
    <w:rsid w:val="00461E25"/>
    <w:rsid w:val="00461E66"/>
    <w:rsid w:val="004635DF"/>
    <w:rsid w:val="00463A3B"/>
    <w:rsid w:val="004707DD"/>
    <w:rsid w:val="00470E27"/>
    <w:rsid w:val="00473F24"/>
    <w:rsid w:val="00474C7F"/>
    <w:rsid w:val="00475459"/>
    <w:rsid w:val="00475D50"/>
    <w:rsid w:val="004761EB"/>
    <w:rsid w:val="004800F2"/>
    <w:rsid w:val="00481EA0"/>
    <w:rsid w:val="0048234E"/>
    <w:rsid w:val="00482C4A"/>
    <w:rsid w:val="0048367B"/>
    <w:rsid w:val="00484C05"/>
    <w:rsid w:val="00485EF1"/>
    <w:rsid w:val="00487803"/>
    <w:rsid w:val="004879CB"/>
    <w:rsid w:val="004904CE"/>
    <w:rsid w:val="00490668"/>
    <w:rsid w:val="00490AB2"/>
    <w:rsid w:val="00490C15"/>
    <w:rsid w:val="0049119C"/>
    <w:rsid w:val="004915F5"/>
    <w:rsid w:val="004926F4"/>
    <w:rsid w:val="004934B6"/>
    <w:rsid w:val="0049358F"/>
    <w:rsid w:val="00493924"/>
    <w:rsid w:val="004945FD"/>
    <w:rsid w:val="0049476E"/>
    <w:rsid w:val="00495D49"/>
    <w:rsid w:val="00497DCC"/>
    <w:rsid w:val="004A00E7"/>
    <w:rsid w:val="004A0106"/>
    <w:rsid w:val="004A12A0"/>
    <w:rsid w:val="004A1371"/>
    <w:rsid w:val="004A1683"/>
    <w:rsid w:val="004A453D"/>
    <w:rsid w:val="004A47A8"/>
    <w:rsid w:val="004A5C1A"/>
    <w:rsid w:val="004A5C4F"/>
    <w:rsid w:val="004A6D05"/>
    <w:rsid w:val="004B0E1C"/>
    <w:rsid w:val="004B0FDA"/>
    <w:rsid w:val="004B1177"/>
    <w:rsid w:val="004B184C"/>
    <w:rsid w:val="004B1F29"/>
    <w:rsid w:val="004B279B"/>
    <w:rsid w:val="004B2AF6"/>
    <w:rsid w:val="004B4494"/>
    <w:rsid w:val="004B4A55"/>
    <w:rsid w:val="004B75BE"/>
    <w:rsid w:val="004C0091"/>
    <w:rsid w:val="004C0471"/>
    <w:rsid w:val="004C150F"/>
    <w:rsid w:val="004C173D"/>
    <w:rsid w:val="004C20A5"/>
    <w:rsid w:val="004C447E"/>
    <w:rsid w:val="004C4F23"/>
    <w:rsid w:val="004C5913"/>
    <w:rsid w:val="004C63E6"/>
    <w:rsid w:val="004C66B3"/>
    <w:rsid w:val="004D082A"/>
    <w:rsid w:val="004D089E"/>
    <w:rsid w:val="004D11FC"/>
    <w:rsid w:val="004D22F3"/>
    <w:rsid w:val="004D6C74"/>
    <w:rsid w:val="004E122D"/>
    <w:rsid w:val="004E25A9"/>
    <w:rsid w:val="004E2F7D"/>
    <w:rsid w:val="004E3AEE"/>
    <w:rsid w:val="004E546C"/>
    <w:rsid w:val="004E5EA4"/>
    <w:rsid w:val="004E6FD2"/>
    <w:rsid w:val="004F03F0"/>
    <w:rsid w:val="004F0A02"/>
    <w:rsid w:val="004F1280"/>
    <w:rsid w:val="004F17B9"/>
    <w:rsid w:val="004F180E"/>
    <w:rsid w:val="004F24F9"/>
    <w:rsid w:val="004F2526"/>
    <w:rsid w:val="004F25CD"/>
    <w:rsid w:val="004F2F11"/>
    <w:rsid w:val="004F336A"/>
    <w:rsid w:val="004F4BEE"/>
    <w:rsid w:val="004F58E5"/>
    <w:rsid w:val="004F5EE2"/>
    <w:rsid w:val="004F6447"/>
    <w:rsid w:val="004F7DAF"/>
    <w:rsid w:val="005002DF"/>
    <w:rsid w:val="0050359F"/>
    <w:rsid w:val="00503890"/>
    <w:rsid w:val="005105F0"/>
    <w:rsid w:val="005116CC"/>
    <w:rsid w:val="00511920"/>
    <w:rsid w:val="00511FAB"/>
    <w:rsid w:val="00513571"/>
    <w:rsid w:val="005142DF"/>
    <w:rsid w:val="005145F2"/>
    <w:rsid w:val="00514943"/>
    <w:rsid w:val="00514D19"/>
    <w:rsid w:val="005153BF"/>
    <w:rsid w:val="00515828"/>
    <w:rsid w:val="00516388"/>
    <w:rsid w:val="00520284"/>
    <w:rsid w:val="005212FE"/>
    <w:rsid w:val="00521CC2"/>
    <w:rsid w:val="005229B5"/>
    <w:rsid w:val="00524F93"/>
    <w:rsid w:val="005253D4"/>
    <w:rsid w:val="00527DF6"/>
    <w:rsid w:val="005316B6"/>
    <w:rsid w:val="00533070"/>
    <w:rsid w:val="00533697"/>
    <w:rsid w:val="0053436F"/>
    <w:rsid w:val="005374E4"/>
    <w:rsid w:val="00537D00"/>
    <w:rsid w:val="005406A4"/>
    <w:rsid w:val="0054191F"/>
    <w:rsid w:val="005419E5"/>
    <w:rsid w:val="0054250A"/>
    <w:rsid w:val="0054287C"/>
    <w:rsid w:val="005428C0"/>
    <w:rsid w:val="00545307"/>
    <w:rsid w:val="00546D58"/>
    <w:rsid w:val="00546E76"/>
    <w:rsid w:val="00547136"/>
    <w:rsid w:val="00550406"/>
    <w:rsid w:val="00550C94"/>
    <w:rsid w:val="00551198"/>
    <w:rsid w:val="005511D1"/>
    <w:rsid w:val="005526FB"/>
    <w:rsid w:val="00553473"/>
    <w:rsid w:val="00555F85"/>
    <w:rsid w:val="00560643"/>
    <w:rsid w:val="00561097"/>
    <w:rsid w:val="005613CC"/>
    <w:rsid w:val="0056372A"/>
    <w:rsid w:val="00565D6D"/>
    <w:rsid w:val="00566577"/>
    <w:rsid w:val="0056716C"/>
    <w:rsid w:val="00567DA0"/>
    <w:rsid w:val="0057003D"/>
    <w:rsid w:val="0057005C"/>
    <w:rsid w:val="00570192"/>
    <w:rsid w:val="00570199"/>
    <w:rsid w:val="00570390"/>
    <w:rsid w:val="00570A8D"/>
    <w:rsid w:val="00570AE8"/>
    <w:rsid w:val="00571116"/>
    <w:rsid w:val="0057195B"/>
    <w:rsid w:val="005727E7"/>
    <w:rsid w:val="005743A7"/>
    <w:rsid w:val="00576D12"/>
    <w:rsid w:val="00577AE4"/>
    <w:rsid w:val="005819B0"/>
    <w:rsid w:val="00581BFA"/>
    <w:rsid w:val="00582635"/>
    <w:rsid w:val="00582E8C"/>
    <w:rsid w:val="0058333F"/>
    <w:rsid w:val="00583899"/>
    <w:rsid w:val="00585558"/>
    <w:rsid w:val="00585F27"/>
    <w:rsid w:val="0058662D"/>
    <w:rsid w:val="00590219"/>
    <w:rsid w:val="005908B8"/>
    <w:rsid w:val="0059500D"/>
    <w:rsid w:val="0059518E"/>
    <w:rsid w:val="0059538B"/>
    <w:rsid w:val="0059761F"/>
    <w:rsid w:val="005A01FA"/>
    <w:rsid w:val="005A0ECA"/>
    <w:rsid w:val="005A13D8"/>
    <w:rsid w:val="005A13E9"/>
    <w:rsid w:val="005A140E"/>
    <w:rsid w:val="005A2EE9"/>
    <w:rsid w:val="005A3077"/>
    <w:rsid w:val="005A39BE"/>
    <w:rsid w:val="005A3A10"/>
    <w:rsid w:val="005A4F9A"/>
    <w:rsid w:val="005A6C55"/>
    <w:rsid w:val="005A7227"/>
    <w:rsid w:val="005B0047"/>
    <w:rsid w:val="005B0A21"/>
    <w:rsid w:val="005B2212"/>
    <w:rsid w:val="005B314E"/>
    <w:rsid w:val="005B4A65"/>
    <w:rsid w:val="005B4FFE"/>
    <w:rsid w:val="005B5BE2"/>
    <w:rsid w:val="005B7B69"/>
    <w:rsid w:val="005C01BE"/>
    <w:rsid w:val="005C1FFD"/>
    <w:rsid w:val="005C2551"/>
    <w:rsid w:val="005C2C8F"/>
    <w:rsid w:val="005C4F93"/>
    <w:rsid w:val="005C5865"/>
    <w:rsid w:val="005C5AF5"/>
    <w:rsid w:val="005C6CB3"/>
    <w:rsid w:val="005C6F6D"/>
    <w:rsid w:val="005C7182"/>
    <w:rsid w:val="005C71BD"/>
    <w:rsid w:val="005D1FA3"/>
    <w:rsid w:val="005D3B9A"/>
    <w:rsid w:val="005D3FA1"/>
    <w:rsid w:val="005D48A8"/>
    <w:rsid w:val="005D6208"/>
    <w:rsid w:val="005D650A"/>
    <w:rsid w:val="005D6561"/>
    <w:rsid w:val="005D676F"/>
    <w:rsid w:val="005D6DEF"/>
    <w:rsid w:val="005D7F95"/>
    <w:rsid w:val="005E0879"/>
    <w:rsid w:val="005E1524"/>
    <w:rsid w:val="005E32CA"/>
    <w:rsid w:val="005E46A0"/>
    <w:rsid w:val="005E473F"/>
    <w:rsid w:val="005E5625"/>
    <w:rsid w:val="005E5634"/>
    <w:rsid w:val="005E7063"/>
    <w:rsid w:val="005E7094"/>
    <w:rsid w:val="005E73FF"/>
    <w:rsid w:val="005E7F8C"/>
    <w:rsid w:val="005F36A1"/>
    <w:rsid w:val="005F3709"/>
    <w:rsid w:val="005F52A4"/>
    <w:rsid w:val="005F62B9"/>
    <w:rsid w:val="005F6B3B"/>
    <w:rsid w:val="00600501"/>
    <w:rsid w:val="00601A0F"/>
    <w:rsid w:val="00603C71"/>
    <w:rsid w:val="00603EDA"/>
    <w:rsid w:val="00604833"/>
    <w:rsid w:val="00604FB0"/>
    <w:rsid w:val="00606245"/>
    <w:rsid w:val="006065E1"/>
    <w:rsid w:val="0060709D"/>
    <w:rsid w:val="0060797D"/>
    <w:rsid w:val="00607E36"/>
    <w:rsid w:val="00610899"/>
    <w:rsid w:val="0061185D"/>
    <w:rsid w:val="006121EF"/>
    <w:rsid w:val="00612487"/>
    <w:rsid w:val="00615453"/>
    <w:rsid w:val="00621248"/>
    <w:rsid w:val="0062136E"/>
    <w:rsid w:val="0062138D"/>
    <w:rsid w:val="00625301"/>
    <w:rsid w:val="00625C93"/>
    <w:rsid w:val="00625D9D"/>
    <w:rsid w:val="00630396"/>
    <w:rsid w:val="00630437"/>
    <w:rsid w:val="00631207"/>
    <w:rsid w:val="006312AE"/>
    <w:rsid w:val="00632AF5"/>
    <w:rsid w:val="00632CFC"/>
    <w:rsid w:val="00634C51"/>
    <w:rsid w:val="00635538"/>
    <w:rsid w:val="00641F59"/>
    <w:rsid w:val="00642076"/>
    <w:rsid w:val="006461F7"/>
    <w:rsid w:val="00646AC0"/>
    <w:rsid w:val="00647147"/>
    <w:rsid w:val="00647E0C"/>
    <w:rsid w:val="00650746"/>
    <w:rsid w:val="00652671"/>
    <w:rsid w:val="006526F3"/>
    <w:rsid w:val="00653561"/>
    <w:rsid w:val="00653E99"/>
    <w:rsid w:val="00656696"/>
    <w:rsid w:val="0065669A"/>
    <w:rsid w:val="00656FF0"/>
    <w:rsid w:val="0065705B"/>
    <w:rsid w:val="0065744C"/>
    <w:rsid w:val="00660924"/>
    <w:rsid w:val="00661E61"/>
    <w:rsid w:val="0066290C"/>
    <w:rsid w:val="00662959"/>
    <w:rsid w:val="00662E12"/>
    <w:rsid w:val="00664176"/>
    <w:rsid w:val="006643CD"/>
    <w:rsid w:val="00664885"/>
    <w:rsid w:val="0066602C"/>
    <w:rsid w:val="006661FD"/>
    <w:rsid w:val="006663A7"/>
    <w:rsid w:val="00666605"/>
    <w:rsid w:val="00666C81"/>
    <w:rsid w:val="00667341"/>
    <w:rsid w:val="00667CFB"/>
    <w:rsid w:val="00670E3B"/>
    <w:rsid w:val="00671936"/>
    <w:rsid w:val="00673516"/>
    <w:rsid w:val="006746CF"/>
    <w:rsid w:val="00674935"/>
    <w:rsid w:val="00677874"/>
    <w:rsid w:val="00680496"/>
    <w:rsid w:val="00680643"/>
    <w:rsid w:val="006808A0"/>
    <w:rsid w:val="00680B8C"/>
    <w:rsid w:val="00680D79"/>
    <w:rsid w:val="00680F8B"/>
    <w:rsid w:val="006821BD"/>
    <w:rsid w:val="0068240F"/>
    <w:rsid w:val="006825AD"/>
    <w:rsid w:val="00684D25"/>
    <w:rsid w:val="00684EBD"/>
    <w:rsid w:val="0068527A"/>
    <w:rsid w:val="006855C7"/>
    <w:rsid w:val="00685B72"/>
    <w:rsid w:val="006864E4"/>
    <w:rsid w:val="00686B7F"/>
    <w:rsid w:val="006871D1"/>
    <w:rsid w:val="00690EE4"/>
    <w:rsid w:val="00694051"/>
    <w:rsid w:val="0069568D"/>
    <w:rsid w:val="00696ED2"/>
    <w:rsid w:val="00697128"/>
    <w:rsid w:val="006A03D0"/>
    <w:rsid w:val="006A22A7"/>
    <w:rsid w:val="006A2D64"/>
    <w:rsid w:val="006A3AEE"/>
    <w:rsid w:val="006A5758"/>
    <w:rsid w:val="006A5EFF"/>
    <w:rsid w:val="006A6300"/>
    <w:rsid w:val="006A6DA9"/>
    <w:rsid w:val="006A7AE0"/>
    <w:rsid w:val="006B1273"/>
    <w:rsid w:val="006B14C0"/>
    <w:rsid w:val="006B1C3C"/>
    <w:rsid w:val="006B48AA"/>
    <w:rsid w:val="006B58C6"/>
    <w:rsid w:val="006B5C93"/>
    <w:rsid w:val="006B6B71"/>
    <w:rsid w:val="006B75F4"/>
    <w:rsid w:val="006C013C"/>
    <w:rsid w:val="006C0DD8"/>
    <w:rsid w:val="006C1F2F"/>
    <w:rsid w:val="006C2AF9"/>
    <w:rsid w:val="006C4239"/>
    <w:rsid w:val="006C4930"/>
    <w:rsid w:val="006C4A5E"/>
    <w:rsid w:val="006C62FD"/>
    <w:rsid w:val="006C65A1"/>
    <w:rsid w:val="006C6BFA"/>
    <w:rsid w:val="006C73CC"/>
    <w:rsid w:val="006D0A6F"/>
    <w:rsid w:val="006D11B5"/>
    <w:rsid w:val="006D176E"/>
    <w:rsid w:val="006D28B4"/>
    <w:rsid w:val="006D2CE6"/>
    <w:rsid w:val="006D3395"/>
    <w:rsid w:val="006D4343"/>
    <w:rsid w:val="006D4436"/>
    <w:rsid w:val="006D6864"/>
    <w:rsid w:val="006D706F"/>
    <w:rsid w:val="006D76CA"/>
    <w:rsid w:val="006E138B"/>
    <w:rsid w:val="006E2DFD"/>
    <w:rsid w:val="006E550D"/>
    <w:rsid w:val="006E587D"/>
    <w:rsid w:val="006E60BD"/>
    <w:rsid w:val="006E616A"/>
    <w:rsid w:val="006E6331"/>
    <w:rsid w:val="006E7155"/>
    <w:rsid w:val="006F06F9"/>
    <w:rsid w:val="006F1182"/>
    <w:rsid w:val="006F183C"/>
    <w:rsid w:val="006F3DE7"/>
    <w:rsid w:val="006F48AA"/>
    <w:rsid w:val="006F4C57"/>
    <w:rsid w:val="006F4C93"/>
    <w:rsid w:val="006F5162"/>
    <w:rsid w:val="006F7081"/>
    <w:rsid w:val="006F7E70"/>
    <w:rsid w:val="00700C5D"/>
    <w:rsid w:val="007014A0"/>
    <w:rsid w:val="007016CD"/>
    <w:rsid w:val="00701DBE"/>
    <w:rsid w:val="00702344"/>
    <w:rsid w:val="007023C3"/>
    <w:rsid w:val="007025C2"/>
    <w:rsid w:val="007026C8"/>
    <w:rsid w:val="00702F0A"/>
    <w:rsid w:val="0070329A"/>
    <w:rsid w:val="00703B0D"/>
    <w:rsid w:val="007047DD"/>
    <w:rsid w:val="007050F5"/>
    <w:rsid w:val="00705DA9"/>
    <w:rsid w:val="00706FE8"/>
    <w:rsid w:val="00710848"/>
    <w:rsid w:val="00711CE7"/>
    <w:rsid w:val="007120E6"/>
    <w:rsid w:val="00712D0D"/>
    <w:rsid w:val="00713B0E"/>
    <w:rsid w:val="00714DB2"/>
    <w:rsid w:val="007153AC"/>
    <w:rsid w:val="00715B42"/>
    <w:rsid w:val="00716546"/>
    <w:rsid w:val="00717837"/>
    <w:rsid w:val="00720A13"/>
    <w:rsid w:val="0072140E"/>
    <w:rsid w:val="0072144E"/>
    <w:rsid w:val="007229DF"/>
    <w:rsid w:val="00724FCD"/>
    <w:rsid w:val="00725DC4"/>
    <w:rsid w:val="00725FE2"/>
    <w:rsid w:val="0072748F"/>
    <w:rsid w:val="007274E5"/>
    <w:rsid w:val="00732045"/>
    <w:rsid w:val="007331FA"/>
    <w:rsid w:val="00734139"/>
    <w:rsid w:val="0073413C"/>
    <w:rsid w:val="00734A52"/>
    <w:rsid w:val="007352F2"/>
    <w:rsid w:val="0073634E"/>
    <w:rsid w:val="007363A8"/>
    <w:rsid w:val="00737427"/>
    <w:rsid w:val="00737777"/>
    <w:rsid w:val="00737A1C"/>
    <w:rsid w:val="007406CA"/>
    <w:rsid w:val="007420C2"/>
    <w:rsid w:val="00742255"/>
    <w:rsid w:val="00742A5D"/>
    <w:rsid w:val="00745F13"/>
    <w:rsid w:val="00747B1A"/>
    <w:rsid w:val="00751B8F"/>
    <w:rsid w:val="00751E58"/>
    <w:rsid w:val="00752318"/>
    <w:rsid w:val="0075597F"/>
    <w:rsid w:val="00756A63"/>
    <w:rsid w:val="00761967"/>
    <w:rsid w:val="00763F92"/>
    <w:rsid w:val="007654D2"/>
    <w:rsid w:val="00765A52"/>
    <w:rsid w:val="00765CF1"/>
    <w:rsid w:val="007665DD"/>
    <w:rsid w:val="00767446"/>
    <w:rsid w:val="007702AD"/>
    <w:rsid w:val="00771276"/>
    <w:rsid w:val="0077171D"/>
    <w:rsid w:val="00771AE2"/>
    <w:rsid w:val="00772B93"/>
    <w:rsid w:val="0077379D"/>
    <w:rsid w:val="00775F0F"/>
    <w:rsid w:val="00777245"/>
    <w:rsid w:val="0078082F"/>
    <w:rsid w:val="007810B2"/>
    <w:rsid w:val="00781260"/>
    <w:rsid w:val="00781872"/>
    <w:rsid w:val="00783FC4"/>
    <w:rsid w:val="007841AD"/>
    <w:rsid w:val="00784ED4"/>
    <w:rsid w:val="007850A1"/>
    <w:rsid w:val="00792C7E"/>
    <w:rsid w:val="00792D0F"/>
    <w:rsid w:val="00792D27"/>
    <w:rsid w:val="00793353"/>
    <w:rsid w:val="00793DBD"/>
    <w:rsid w:val="00795E5C"/>
    <w:rsid w:val="0079659D"/>
    <w:rsid w:val="0079726A"/>
    <w:rsid w:val="007A0D72"/>
    <w:rsid w:val="007A2C07"/>
    <w:rsid w:val="007A34DB"/>
    <w:rsid w:val="007A38E7"/>
    <w:rsid w:val="007A3B7D"/>
    <w:rsid w:val="007A41CC"/>
    <w:rsid w:val="007A4453"/>
    <w:rsid w:val="007A4CC1"/>
    <w:rsid w:val="007A5787"/>
    <w:rsid w:val="007A5B0F"/>
    <w:rsid w:val="007A6980"/>
    <w:rsid w:val="007A6ECD"/>
    <w:rsid w:val="007A76B1"/>
    <w:rsid w:val="007B21F2"/>
    <w:rsid w:val="007B3A32"/>
    <w:rsid w:val="007B4A1C"/>
    <w:rsid w:val="007B4FA9"/>
    <w:rsid w:val="007B5799"/>
    <w:rsid w:val="007B58A8"/>
    <w:rsid w:val="007C0528"/>
    <w:rsid w:val="007C05FB"/>
    <w:rsid w:val="007C067C"/>
    <w:rsid w:val="007C09A0"/>
    <w:rsid w:val="007C124B"/>
    <w:rsid w:val="007C22CC"/>
    <w:rsid w:val="007C270E"/>
    <w:rsid w:val="007C2B18"/>
    <w:rsid w:val="007C3F95"/>
    <w:rsid w:val="007C411C"/>
    <w:rsid w:val="007C427C"/>
    <w:rsid w:val="007C59A2"/>
    <w:rsid w:val="007C5E8C"/>
    <w:rsid w:val="007C74B5"/>
    <w:rsid w:val="007C74D0"/>
    <w:rsid w:val="007D23D4"/>
    <w:rsid w:val="007D462F"/>
    <w:rsid w:val="007D5CBB"/>
    <w:rsid w:val="007D6629"/>
    <w:rsid w:val="007E11A5"/>
    <w:rsid w:val="007E21B4"/>
    <w:rsid w:val="007E2C06"/>
    <w:rsid w:val="007E38F5"/>
    <w:rsid w:val="007E3EDE"/>
    <w:rsid w:val="007E409B"/>
    <w:rsid w:val="007E57BE"/>
    <w:rsid w:val="007E6583"/>
    <w:rsid w:val="007F0320"/>
    <w:rsid w:val="007F0494"/>
    <w:rsid w:val="007F112B"/>
    <w:rsid w:val="007F1D33"/>
    <w:rsid w:val="007F1D80"/>
    <w:rsid w:val="007F1E40"/>
    <w:rsid w:val="007F3A42"/>
    <w:rsid w:val="007F54AF"/>
    <w:rsid w:val="007F6502"/>
    <w:rsid w:val="007F78E1"/>
    <w:rsid w:val="008006CC"/>
    <w:rsid w:val="00800EEC"/>
    <w:rsid w:val="00803D06"/>
    <w:rsid w:val="00804934"/>
    <w:rsid w:val="00804B73"/>
    <w:rsid w:val="008063CA"/>
    <w:rsid w:val="00806C67"/>
    <w:rsid w:val="00806DB5"/>
    <w:rsid w:val="00810902"/>
    <w:rsid w:val="00811208"/>
    <w:rsid w:val="008113AB"/>
    <w:rsid w:val="00811A69"/>
    <w:rsid w:val="00812C6B"/>
    <w:rsid w:val="008137C9"/>
    <w:rsid w:val="00814737"/>
    <w:rsid w:val="00815AC1"/>
    <w:rsid w:val="00816222"/>
    <w:rsid w:val="00816F52"/>
    <w:rsid w:val="00821579"/>
    <w:rsid w:val="00821E02"/>
    <w:rsid w:val="008239A8"/>
    <w:rsid w:val="00825409"/>
    <w:rsid w:val="008257E1"/>
    <w:rsid w:val="00825AA2"/>
    <w:rsid w:val="00825D97"/>
    <w:rsid w:val="00827ECD"/>
    <w:rsid w:val="00831383"/>
    <w:rsid w:val="00832E12"/>
    <w:rsid w:val="00833E5D"/>
    <w:rsid w:val="008344FF"/>
    <w:rsid w:val="00834762"/>
    <w:rsid w:val="00835720"/>
    <w:rsid w:val="00835DD8"/>
    <w:rsid w:val="00840C2A"/>
    <w:rsid w:val="00841229"/>
    <w:rsid w:val="008414B8"/>
    <w:rsid w:val="0084179F"/>
    <w:rsid w:val="0084336A"/>
    <w:rsid w:val="00844869"/>
    <w:rsid w:val="008453DF"/>
    <w:rsid w:val="0084600D"/>
    <w:rsid w:val="008463E9"/>
    <w:rsid w:val="00846A06"/>
    <w:rsid w:val="00846DA5"/>
    <w:rsid w:val="00850B39"/>
    <w:rsid w:val="00850B41"/>
    <w:rsid w:val="008512B7"/>
    <w:rsid w:val="00852893"/>
    <w:rsid w:val="008530E2"/>
    <w:rsid w:val="00853979"/>
    <w:rsid w:val="00853AC5"/>
    <w:rsid w:val="00853B93"/>
    <w:rsid w:val="0085520E"/>
    <w:rsid w:val="00855F22"/>
    <w:rsid w:val="008569D4"/>
    <w:rsid w:val="00857AD9"/>
    <w:rsid w:val="008600B8"/>
    <w:rsid w:val="00861BD3"/>
    <w:rsid w:val="008627F1"/>
    <w:rsid w:val="008638B4"/>
    <w:rsid w:val="00864148"/>
    <w:rsid w:val="00864FF0"/>
    <w:rsid w:val="00865206"/>
    <w:rsid w:val="0086539B"/>
    <w:rsid w:val="008653B8"/>
    <w:rsid w:val="00866851"/>
    <w:rsid w:val="00866E31"/>
    <w:rsid w:val="008675C3"/>
    <w:rsid w:val="00867978"/>
    <w:rsid w:val="008704ED"/>
    <w:rsid w:val="008709B5"/>
    <w:rsid w:val="00870FF5"/>
    <w:rsid w:val="008724A4"/>
    <w:rsid w:val="00872CAB"/>
    <w:rsid w:val="00873044"/>
    <w:rsid w:val="00873700"/>
    <w:rsid w:val="00873DF8"/>
    <w:rsid w:val="00875C84"/>
    <w:rsid w:val="008769D3"/>
    <w:rsid w:val="008801AF"/>
    <w:rsid w:val="00881AC1"/>
    <w:rsid w:val="0088346A"/>
    <w:rsid w:val="00884061"/>
    <w:rsid w:val="00884A9C"/>
    <w:rsid w:val="00886219"/>
    <w:rsid w:val="0088654B"/>
    <w:rsid w:val="00886786"/>
    <w:rsid w:val="00886DD1"/>
    <w:rsid w:val="00891A0E"/>
    <w:rsid w:val="00892059"/>
    <w:rsid w:val="0089216B"/>
    <w:rsid w:val="0089335F"/>
    <w:rsid w:val="008947A0"/>
    <w:rsid w:val="00894973"/>
    <w:rsid w:val="00895308"/>
    <w:rsid w:val="00895454"/>
    <w:rsid w:val="00895EEB"/>
    <w:rsid w:val="008960C7"/>
    <w:rsid w:val="008A338B"/>
    <w:rsid w:val="008A34CD"/>
    <w:rsid w:val="008A35FB"/>
    <w:rsid w:val="008A5C45"/>
    <w:rsid w:val="008A5D1B"/>
    <w:rsid w:val="008A69DB"/>
    <w:rsid w:val="008B0069"/>
    <w:rsid w:val="008B0882"/>
    <w:rsid w:val="008B13A7"/>
    <w:rsid w:val="008B1A54"/>
    <w:rsid w:val="008B686D"/>
    <w:rsid w:val="008B74F7"/>
    <w:rsid w:val="008B75FC"/>
    <w:rsid w:val="008B7ECA"/>
    <w:rsid w:val="008C0673"/>
    <w:rsid w:val="008C07DE"/>
    <w:rsid w:val="008C0F41"/>
    <w:rsid w:val="008C2835"/>
    <w:rsid w:val="008C3167"/>
    <w:rsid w:val="008C64FB"/>
    <w:rsid w:val="008C6E61"/>
    <w:rsid w:val="008C7113"/>
    <w:rsid w:val="008C7E82"/>
    <w:rsid w:val="008D0BEC"/>
    <w:rsid w:val="008D1312"/>
    <w:rsid w:val="008D20B9"/>
    <w:rsid w:val="008D3A22"/>
    <w:rsid w:val="008D4311"/>
    <w:rsid w:val="008D527C"/>
    <w:rsid w:val="008D56FA"/>
    <w:rsid w:val="008D5D19"/>
    <w:rsid w:val="008D677B"/>
    <w:rsid w:val="008E05BE"/>
    <w:rsid w:val="008E210E"/>
    <w:rsid w:val="008E278F"/>
    <w:rsid w:val="008E3565"/>
    <w:rsid w:val="008E55D4"/>
    <w:rsid w:val="008E58B0"/>
    <w:rsid w:val="008F03D9"/>
    <w:rsid w:val="008F16CB"/>
    <w:rsid w:val="008F1C09"/>
    <w:rsid w:val="008F1FAA"/>
    <w:rsid w:val="008F72F8"/>
    <w:rsid w:val="008F7CBC"/>
    <w:rsid w:val="009007EC"/>
    <w:rsid w:val="009009CF"/>
    <w:rsid w:val="00901438"/>
    <w:rsid w:val="00902C02"/>
    <w:rsid w:val="00905104"/>
    <w:rsid w:val="00905441"/>
    <w:rsid w:val="00905777"/>
    <w:rsid w:val="00905BE6"/>
    <w:rsid w:val="009073D2"/>
    <w:rsid w:val="00911D00"/>
    <w:rsid w:val="00912B70"/>
    <w:rsid w:val="0091351A"/>
    <w:rsid w:val="00913977"/>
    <w:rsid w:val="0091450B"/>
    <w:rsid w:val="00915990"/>
    <w:rsid w:val="00915B76"/>
    <w:rsid w:val="00915BC3"/>
    <w:rsid w:val="00915C34"/>
    <w:rsid w:val="00917C06"/>
    <w:rsid w:val="009200F6"/>
    <w:rsid w:val="00921DC7"/>
    <w:rsid w:val="0092244F"/>
    <w:rsid w:val="0092596C"/>
    <w:rsid w:val="00925C16"/>
    <w:rsid w:val="00926196"/>
    <w:rsid w:val="009272BC"/>
    <w:rsid w:val="00927572"/>
    <w:rsid w:val="00927F78"/>
    <w:rsid w:val="00930142"/>
    <w:rsid w:val="0093070A"/>
    <w:rsid w:val="00930C42"/>
    <w:rsid w:val="00933F7D"/>
    <w:rsid w:val="00934CFF"/>
    <w:rsid w:val="00935402"/>
    <w:rsid w:val="0093583C"/>
    <w:rsid w:val="009359BA"/>
    <w:rsid w:val="00936334"/>
    <w:rsid w:val="00937D45"/>
    <w:rsid w:val="0094028E"/>
    <w:rsid w:val="009404D7"/>
    <w:rsid w:val="00940B16"/>
    <w:rsid w:val="00942837"/>
    <w:rsid w:val="00942F80"/>
    <w:rsid w:val="009438F0"/>
    <w:rsid w:val="0094541B"/>
    <w:rsid w:val="00945EE2"/>
    <w:rsid w:val="0094691C"/>
    <w:rsid w:val="00947719"/>
    <w:rsid w:val="0095003C"/>
    <w:rsid w:val="009501BE"/>
    <w:rsid w:val="00950809"/>
    <w:rsid w:val="00952690"/>
    <w:rsid w:val="00952982"/>
    <w:rsid w:val="00954405"/>
    <w:rsid w:val="00955055"/>
    <w:rsid w:val="00955287"/>
    <w:rsid w:val="00955472"/>
    <w:rsid w:val="00955D6F"/>
    <w:rsid w:val="0095781B"/>
    <w:rsid w:val="009579CA"/>
    <w:rsid w:val="00957E08"/>
    <w:rsid w:val="00957E5A"/>
    <w:rsid w:val="009611D7"/>
    <w:rsid w:val="009615F7"/>
    <w:rsid w:val="009623A6"/>
    <w:rsid w:val="00963277"/>
    <w:rsid w:val="00963AC9"/>
    <w:rsid w:val="00964D52"/>
    <w:rsid w:val="0096552A"/>
    <w:rsid w:val="009662C8"/>
    <w:rsid w:val="009704D5"/>
    <w:rsid w:val="00970D69"/>
    <w:rsid w:val="009717D0"/>
    <w:rsid w:val="0097182A"/>
    <w:rsid w:val="00974162"/>
    <w:rsid w:val="009742CF"/>
    <w:rsid w:val="009745E2"/>
    <w:rsid w:val="009756A4"/>
    <w:rsid w:val="00981D0D"/>
    <w:rsid w:val="00981EB8"/>
    <w:rsid w:val="0098290F"/>
    <w:rsid w:val="009829D3"/>
    <w:rsid w:val="00983605"/>
    <w:rsid w:val="009839CF"/>
    <w:rsid w:val="00983BB5"/>
    <w:rsid w:val="009847F7"/>
    <w:rsid w:val="009849E5"/>
    <w:rsid w:val="009850B4"/>
    <w:rsid w:val="00986DEB"/>
    <w:rsid w:val="00986FD7"/>
    <w:rsid w:val="0098772D"/>
    <w:rsid w:val="00991B9F"/>
    <w:rsid w:val="00992D6F"/>
    <w:rsid w:val="0099336C"/>
    <w:rsid w:val="00993503"/>
    <w:rsid w:val="00994193"/>
    <w:rsid w:val="00994936"/>
    <w:rsid w:val="00995480"/>
    <w:rsid w:val="009979FC"/>
    <w:rsid w:val="009A090A"/>
    <w:rsid w:val="009A0D75"/>
    <w:rsid w:val="009A0F75"/>
    <w:rsid w:val="009A3075"/>
    <w:rsid w:val="009A3BE2"/>
    <w:rsid w:val="009A3CA6"/>
    <w:rsid w:val="009A41C5"/>
    <w:rsid w:val="009A58BF"/>
    <w:rsid w:val="009A5EA2"/>
    <w:rsid w:val="009A74F0"/>
    <w:rsid w:val="009B0ED1"/>
    <w:rsid w:val="009B14B2"/>
    <w:rsid w:val="009B1579"/>
    <w:rsid w:val="009B3059"/>
    <w:rsid w:val="009B3872"/>
    <w:rsid w:val="009B409E"/>
    <w:rsid w:val="009B4847"/>
    <w:rsid w:val="009C012F"/>
    <w:rsid w:val="009C0C07"/>
    <w:rsid w:val="009C28E2"/>
    <w:rsid w:val="009C5260"/>
    <w:rsid w:val="009D1A6B"/>
    <w:rsid w:val="009D1FE2"/>
    <w:rsid w:val="009D2D80"/>
    <w:rsid w:val="009D3309"/>
    <w:rsid w:val="009D3502"/>
    <w:rsid w:val="009D4900"/>
    <w:rsid w:val="009D7C5E"/>
    <w:rsid w:val="009D7F83"/>
    <w:rsid w:val="009D7FD5"/>
    <w:rsid w:val="009E0A65"/>
    <w:rsid w:val="009E0D84"/>
    <w:rsid w:val="009E1EB1"/>
    <w:rsid w:val="009E216E"/>
    <w:rsid w:val="009E24C3"/>
    <w:rsid w:val="009E2B00"/>
    <w:rsid w:val="009E3F6A"/>
    <w:rsid w:val="009E4E40"/>
    <w:rsid w:val="009E58C7"/>
    <w:rsid w:val="009E5ABD"/>
    <w:rsid w:val="009E7FD0"/>
    <w:rsid w:val="009F05F0"/>
    <w:rsid w:val="009F252A"/>
    <w:rsid w:val="009F3062"/>
    <w:rsid w:val="009F32E3"/>
    <w:rsid w:val="009F4017"/>
    <w:rsid w:val="009F446A"/>
    <w:rsid w:val="00A007AE"/>
    <w:rsid w:val="00A008BE"/>
    <w:rsid w:val="00A01911"/>
    <w:rsid w:val="00A01A7A"/>
    <w:rsid w:val="00A01D4E"/>
    <w:rsid w:val="00A01DFC"/>
    <w:rsid w:val="00A01F75"/>
    <w:rsid w:val="00A036D7"/>
    <w:rsid w:val="00A0516D"/>
    <w:rsid w:val="00A05BC2"/>
    <w:rsid w:val="00A05E78"/>
    <w:rsid w:val="00A05F0E"/>
    <w:rsid w:val="00A10763"/>
    <w:rsid w:val="00A10DBA"/>
    <w:rsid w:val="00A12A7D"/>
    <w:rsid w:val="00A12B85"/>
    <w:rsid w:val="00A1333A"/>
    <w:rsid w:val="00A136F1"/>
    <w:rsid w:val="00A14521"/>
    <w:rsid w:val="00A1501A"/>
    <w:rsid w:val="00A160DC"/>
    <w:rsid w:val="00A16B26"/>
    <w:rsid w:val="00A21ECB"/>
    <w:rsid w:val="00A23CF7"/>
    <w:rsid w:val="00A2510B"/>
    <w:rsid w:val="00A2563F"/>
    <w:rsid w:val="00A267AA"/>
    <w:rsid w:val="00A27599"/>
    <w:rsid w:val="00A27E4B"/>
    <w:rsid w:val="00A302B7"/>
    <w:rsid w:val="00A302BB"/>
    <w:rsid w:val="00A308B6"/>
    <w:rsid w:val="00A30EB9"/>
    <w:rsid w:val="00A321BC"/>
    <w:rsid w:val="00A325BD"/>
    <w:rsid w:val="00A33A6A"/>
    <w:rsid w:val="00A33CEB"/>
    <w:rsid w:val="00A3429F"/>
    <w:rsid w:val="00A34D31"/>
    <w:rsid w:val="00A373E8"/>
    <w:rsid w:val="00A425A4"/>
    <w:rsid w:val="00A42A77"/>
    <w:rsid w:val="00A42DB4"/>
    <w:rsid w:val="00A4370C"/>
    <w:rsid w:val="00A43E7F"/>
    <w:rsid w:val="00A44608"/>
    <w:rsid w:val="00A50767"/>
    <w:rsid w:val="00A50B14"/>
    <w:rsid w:val="00A50CE7"/>
    <w:rsid w:val="00A51787"/>
    <w:rsid w:val="00A51ADB"/>
    <w:rsid w:val="00A537B1"/>
    <w:rsid w:val="00A5449A"/>
    <w:rsid w:val="00A574D1"/>
    <w:rsid w:val="00A62B6D"/>
    <w:rsid w:val="00A63310"/>
    <w:rsid w:val="00A6339E"/>
    <w:rsid w:val="00A65571"/>
    <w:rsid w:val="00A65AB1"/>
    <w:rsid w:val="00A66137"/>
    <w:rsid w:val="00A664AC"/>
    <w:rsid w:val="00A67DEB"/>
    <w:rsid w:val="00A7006A"/>
    <w:rsid w:val="00A70197"/>
    <w:rsid w:val="00A71A4F"/>
    <w:rsid w:val="00A72660"/>
    <w:rsid w:val="00A72892"/>
    <w:rsid w:val="00A73476"/>
    <w:rsid w:val="00A73A96"/>
    <w:rsid w:val="00A74944"/>
    <w:rsid w:val="00A76584"/>
    <w:rsid w:val="00A7762D"/>
    <w:rsid w:val="00A80713"/>
    <w:rsid w:val="00A80E3E"/>
    <w:rsid w:val="00A81B4E"/>
    <w:rsid w:val="00A81E31"/>
    <w:rsid w:val="00A82376"/>
    <w:rsid w:val="00A85EE8"/>
    <w:rsid w:val="00A9030A"/>
    <w:rsid w:val="00A905EE"/>
    <w:rsid w:val="00A908D3"/>
    <w:rsid w:val="00A92088"/>
    <w:rsid w:val="00A92688"/>
    <w:rsid w:val="00A92D0D"/>
    <w:rsid w:val="00A92F50"/>
    <w:rsid w:val="00A941F6"/>
    <w:rsid w:val="00A94431"/>
    <w:rsid w:val="00A949C2"/>
    <w:rsid w:val="00A975DA"/>
    <w:rsid w:val="00AA05F6"/>
    <w:rsid w:val="00AA0DC0"/>
    <w:rsid w:val="00AA3970"/>
    <w:rsid w:val="00AA448F"/>
    <w:rsid w:val="00AA46E5"/>
    <w:rsid w:val="00AA51AF"/>
    <w:rsid w:val="00AA5329"/>
    <w:rsid w:val="00AA56D2"/>
    <w:rsid w:val="00AA7E97"/>
    <w:rsid w:val="00AB0F78"/>
    <w:rsid w:val="00AB0FB2"/>
    <w:rsid w:val="00AB2533"/>
    <w:rsid w:val="00AB28AB"/>
    <w:rsid w:val="00AB4BDB"/>
    <w:rsid w:val="00AB5A99"/>
    <w:rsid w:val="00AB6BCF"/>
    <w:rsid w:val="00AC0746"/>
    <w:rsid w:val="00AC0D49"/>
    <w:rsid w:val="00AC0D73"/>
    <w:rsid w:val="00AC1200"/>
    <w:rsid w:val="00AC1850"/>
    <w:rsid w:val="00AC1D1B"/>
    <w:rsid w:val="00AC23E6"/>
    <w:rsid w:val="00AC24F0"/>
    <w:rsid w:val="00AC3397"/>
    <w:rsid w:val="00AC4637"/>
    <w:rsid w:val="00AC64D7"/>
    <w:rsid w:val="00AC67CB"/>
    <w:rsid w:val="00AD2809"/>
    <w:rsid w:val="00AD3521"/>
    <w:rsid w:val="00AD38C8"/>
    <w:rsid w:val="00AD5290"/>
    <w:rsid w:val="00AD670B"/>
    <w:rsid w:val="00AD6938"/>
    <w:rsid w:val="00AD6FC2"/>
    <w:rsid w:val="00AD77B7"/>
    <w:rsid w:val="00AE074E"/>
    <w:rsid w:val="00AE1852"/>
    <w:rsid w:val="00AE1C3C"/>
    <w:rsid w:val="00AE2296"/>
    <w:rsid w:val="00AE2A5C"/>
    <w:rsid w:val="00AE4A20"/>
    <w:rsid w:val="00AE51DF"/>
    <w:rsid w:val="00AE58A0"/>
    <w:rsid w:val="00AE5A4A"/>
    <w:rsid w:val="00AE6F75"/>
    <w:rsid w:val="00AE780A"/>
    <w:rsid w:val="00AF0B63"/>
    <w:rsid w:val="00AF0B96"/>
    <w:rsid w:val="00AF1175"/>
    <w:rsid w:val="00AF12E8"/>
    <w:rsid w:val="00AF212E"/>
    <w:rsid w:val="00AF3EF9"/>
    <w:rsid w:val="00AF51A3"/>
    <w:rsid w:val="00AF77D4"/>
    <w:rsid w:val="00AF7BF0"/>
    <w:rsid w:val="00B003E0"/>
    <w:rsid w:val="00B01BC7"/>
    <w:rsid w:val="00B0224F"/>
    <w:rsid w:val="00B02376"/>
    <w:rsid w:val="00B0258A"/>
    <w:rsid w:val="00B05098"/>
    <w:rsid w:val="00B0659C"/>
    <w:rsid w:val="00B078B6"/>
    <w:rsid w:val="00B10CD9"/>
    <w:rsid w:val="00B13BF6"/>
    <w:rsid w:val="00B14FCA"/>
    <w:rsid w:val="00B150A5"/>
    <w:rsid w:val="00B17450"/>
    <w:rsid w:val="00B220C6"/>
    <w:rsid w:val="00B221ED"/>
    <w:rsid w:val="00B238C5"/>
    <w:rsid w:val="00B24B47"/>
    <w:rsid w:val="00B26853"/>
    <w:rsid w:val="00B26FC8"/>
    <w:rsid w:val="00B27024"/>
    <w:rsid w:val="00B271FA"/>
    <w:rsid w:val="00B27501"/>
    <w:rsid w:val="00B30BAB"/>
    <w:rsid w:val="00B30FFE"/>
    <w:rsid w:val="00B31408"/>
    <w:rsid w:val="00B330B6"/>
    <w:rsid w:val="00B3362B"/>
    <w:rsid w:val="00B33738"/>
    <w:rsid w:val="00B33C8C"/>
    <w:rsid w:val="00B342A1"/>
    <w:rsid w:val="00B3447A"/>
    <w:rsid w:val="00B34757"/>
    <w:rsid w:val="00B36C4C"/>
    <w:rsid w:val="00B4180D"/>
    <w:rsid w:val="00B4220D"/>
    <w:rsid w:val="00B43EEE"/>
    <w:rsid w:val="00B4586E"/>
    <w:rsid w:val="00B45F2A"/>
    <w:rsid w:val="00B463FF"/>
    <w:rsid w:val="00B4774C"/>
    <w:rsid w:val="00B507E8"/>
    <w:rsid w:val="00B510CA"/>
    <w:rsid w:val="00B515A1"/>
    <w:rsid w:val="00B533DA"/>
    <w:rsid w:val="00B539FF"/>
    <w:rsid w:val="00B552A7"/>
    <w:rsid w:val="00B5541B"/>
    <w:rsid w:val="00B55BF4"/>
    <w:rsid w:val="00B56A7E"/>
    <w:rsid w:val="00B56E11"/>
    <w:rsid w:val="00B57365"/>
    <w:rsid w:val="00B618AB"/>
    <w:rsid w:val="00B634EB"/>
    <w:rsid w:val="00B64A78"/>
    <w:rsid w:val="00B64EFE"/>
    <w:rsid w:val="00B65CC9"/>
    <w:rsid w:val="00B70028"/>
    <w:rsid w:val="00B702BC"/>
    <w:rsid w:val="00B70D03"/>
    <w:rsid w:val="00B7120D"/>
    <w:rsid w:val="00B7145B"/>
    <w:rsid w:val="00B724A0"/>
    <w:rsid w:val="00B7256F"/>
    <w:rsid w:val="00B72944"/>
    <w:rsid w:val="00B73F63"/>
    <w:rsid w:val="00B75885"/>
    <w:rsid w:val="00B76973"/>
    <w:rsid w:val="00B769ED"/>
    <w:rsid w:val="00B774EA"/>
    <w:rsid w:val="00B77BDD"/>
    <w:rsid w:val="00B80498"/>
    <w:rsid w:val="00B81785"/>
    <w:rsid w:val="00B81BDC"/>
    <w:rsid w:val="00B81BEB"/>
    <w:rsid w:val="00B8295E"/>
    <w:rsid w:val="00B82C38"/>
    <w:rsid w:val="00B83B64"/>
    <w:rsid w:val="00B8480F"/>
    <w:rsid w:val="00B84B2A"/>
    <w:rsid w:val="00B85997"/>
    <w:rsid w:val="00B876D9"/>
    <w:rsid w:val="00B8788A"/>
    <w:rsid w:val="00B91F20"/>
    <w:rsid w:val="00B92322"/>
    <w:rsid w:val="00B92808"/>
    <w:rsid w:val="00B931D6"/>
    <w:rsid w:val="00B93415"/>
    <w:rsid w:val="00B93D80"/>
    <w:rsid w:val="00B94202"/>
    <w:rsid w:val="00B96AFE"/>
    <w:rsid w:val="00B96C7B"/>
    <w:rsid w:val="00B96EF5"/>
    <w:rsid w:val="00BA152F"/>
    <w:rsid w:val="00BA16BF"/>
    <w:rsid w:val="00BA5C95"/>
    <w:rsid w:val="00BB075A"/>
    <w:rsid w:val="00BB080C"/>
    <w:rsid w:val="00BB0ADB"/>
    <w:rsid w:val="00BB1800"/>
    <w:rsid w:val="00BB181C"/>
    <w:rsid w:val="00BB27B3"/>
    <w:rsid w:val="00BB46D2"/>
    <w:rsid w:val="00BB5117"/>
    <w:rsid w:val="00BB5BCC"/>
    <w:rsid w:val="00BB6075"/>
    <w:rsid w:val="00BB6129"/>
    <w:rsid w:val="00BB67DC"/>
    <w:rsid w:val="00BB69CF"/>
    <w:rsid w:val="00BB72D7"/>
    <w:rsid w:val="00BB7F6D"/>
    <w:rsid w:val="00BC110D"/>
    <w:rsid w:val="00BC12C3"/>
    <w:rsid w:val="00BC1C00"/>
    <w:rsid w:val="00BC2279"/>
    <w:rsid w:val="00BC3F28"/>
    <w:rsid w:val="00BC4710"/>
    <w:rsid w:val="00BC60E5"/>
    <w:rsid w:val="00BC6414"/>
    <w:rsid w:val="00BC676F"/>
    <w:rsid w:val="00BD0B27"/>
    <w:rsid w:val="00BD192A"/>
    <w:rsid w:val="00BD35C4"/>
    <w:rsid w:val="00BD457F"/>
    <w:rsid w:val="00BD5817"/>
    <w:rsid w:val="00BD7585"/>
    <w:rsid w:val="00BE227F"/>
    <w:rsid w:val="00BE2C53"/>
    <w:rsid w:val="00BE3F3E"/>
    <w:rsid w:val="00BE4C65"/>
    <w:rsid w:val="00BE4F60"/>
    <w:rsid w:val="00BE5180"/>
    <w:rsid w:val="00BE7922"/>
    <w:rsid w:val="00BF1783"/>
    <w:rsid w:val="00BF2FB4"/>
    <w:rsid w:val="00BF4D8F"/>
    <w:rsid w:val="00BF59E6"/>
    <w:rsid w:val="00BF696B"/>
    <w:rsid w:val="00C00C53"/>
    <w:rsid w:val="00C0400F"/>
    <w:rsid w:val="00C04D22"/>
    <w:rsid w:val="00C04F1F"/>
    <w:rsid w:val="00C05462"/>
    <w:rsid w:val="00C06137"/>
    <w:rsid w:val="00C06158"/>
    <w:rsid w:val="00C06812"/>
    <w:rsid w:val="00C06FCB"/>
    <w:rsid w:val="00C14A77"/>
    <w:rsid w:val="00C15B43"/>
    <w:rsid w:val="00C15C41"/>
    <w:rsid w:val="00C212C3"/>
    <w:rsid w:val="00C215DE"/>
    <w:rsid w:val="00C21BFC"/>
    <w:rsid w:val="00C2249E"/>
    <w:rsid w:val="00C22FB3"/>
    <w:rsid w:val="00C237E1"/>
    <w:rsid w:val="00C23CC5"/>
    <w:rsid w:val="00C23CD5"/>
    <w:rsid w:val="00C2427B"/>
    <w:rsid w:val="00C247B9"/>
    <w:rsid w:val="00C2516D"/>
    <w:rsid w:val="00C254F5"/>
    <w:rsid w:val="00C25C66"/>
    <w:rsid w:val="00C25D98"/>
    <w:rsid w:val="00C26FA8"/>
    <w:rsid w:val="00C27085"/>
    <w:rsid w:val="00C27170"/>
    <w:rsid w:val="00C27BE8"/>
    <w:rsid w:val="00C30E2F"/>
    <w:rsid w:val="00C32314"/>
    <w:rsid w:val="00C33631"/>
    <w:rsid w:val="00C34CDA"/>
    <w:rsid w:val="00C350BA"/>
    <w:rsid w:val="00C35873"/>
    <w:rsid w:val="00C40717"/>
    <w:rsid w:val="00C41943"/>
    <w:rsid w:val="00C41FDD"/>
    <w:rsid w:val="00C43621"/>
    <w:rsid w:val="00C44455"/>
    <w:rsid w:val="00C44778"/>
    <w:rsid w:val="00C45F3B"/>
    <w:rsid w:val="00C470E7"/>
    <w:rsid w:val="00C502C0"/>
    <w:rsid w:val="00C5158F"/>
    <w:rsid w:val="00C51602"/>
    <w:rsid w:val="00C53292"/>
    <w:rsid w:val="00C537FB"/>
    <w:rsid w:val="00C539AC"/>
    <w:rsid w:val="00C54F69"/>
    <w:rsid w:val="00C5608E"/>
    <w:rsid w:val="00C56A46"/>
    <w:rsid w:val="00C57409"/>
    <w:rsid w:val="00C57C67"/>
    <w:rsid w:val="00C605F3"/>
    <w:rsid w:val="00C60901"/>
    <w:rsid w:val="00C61665"/>
    <w:rsid w:val="00C629B7"/>
    <w:rsid w:val="00C650FB"/>
    <w:rsid w:val="00C65CC2"/>
    <w:rsid w:val="00C67147"/>
    <w:rsid w:val="00C70807"/>
    <w:rsid w:val="00C7161F"/>
    <w:rsid w:val="00C72BD7"/>
    <w:rsid w:val="00C73C19"/>
    <w:rsid w:val="00C73C81"/>
    <w:rsid w:val="00C7517B"/>
    <w:rsid w:val="00C754B1"/>
    <w:rsid w:val="00C76121"/>
    <w:rsid w:val="00C77775"/>
    <w:rsid w:val="00C80036"/>
    <w:rsid w:val="00C81391"/>
    <w:rsid w:val="00C81E3A"/>
    <w:rsid w:val="00C8298D"/>
    <w:rsid w:val="00C84988"/>
    <w:rsid w:val="00C84E56"/>
    <w:rsid w:val="00C85753"/>
    <w:rsid w:val="00C90F49"/>
    <w:rsid w:val="00C9167C"/>
    <w:rsid w:val="00C91F66"/>
    <w:rsid w:val="00C92E07"/>
    <w:rsid w:val="00C93376"/>
    <w:rsid w:val="00C935D6"/>
    <w:rsid w:val="00C942F3"/>
    <w:rsid w:val="00CA1720"/>
    <w:rsid w:val="00CA2683"/>
    <w:rsid w:val="00CA2F20"/>
    <w:rsid w:val="00CA4E7C"/>
    <w:rsid w:val="00CA552A"/>
    <w:rsid w:val="00CA5D7F"/>
    <w:rsid w:val="00CA7EBC"/>
    <w:rsid w:val="00CB022A"/>
    <w:rsid w:val="00CB0547"/>
    <w:rsid w:val="00CB0FA5"/>
    <w:rsid w:val="00CB100B"/>
    <w:rsid w:val="00CB2133"/>
    <w:rsid w:val="00CB42DE"/>
    <w:rsid w:val="00CB7262"/>
    <w:rsid w:val="00CC1038"/>
    <w:rsid w:val="00CC1B6F"/>
    <w:rsid w:val="00CC1CE9"/>
    <w:rsid w:val="00CC24B3"/>
    <w:rsid w:val="00CC25A5"/>
    <w:rsid w:val="00CC2B76"/>
    <w:rsid w:val="00CC4C33"/>
    <w:rsid w:val="00CC5438"/>
    <w:rsid w:val="00CC573B"/>
    <w:rsid w:val="00CC607B"/>
    <w:rsid w:val="00CC60F0"/>
    <w:rsid w:val="00CC77AE"/>
    <w:rsid w:val="00CC7B06"/>
    <w:rsid w:val="00CD184E"/>
    <w:rsid w:val="00CD2747"/>
    <w:rsid w:val="00CD4B4B"/>
    <w:rsid w:val="00CD57FC"/>
    <w:rsid w:val="00CD5801"/>
    <w:rsid w:val="00CD6F9E"/>
    <w:rsid w:val="00CE335F"/>
    <w:rsid w:val="00CE477B"/>
    <w:rsid w:val="00CE4BAE"/>
    <w:rsid w:val="00CE50EE"/>
    <w:rsid w:val="00CE5BCD"/>
    <w:rsid w:val="00CF012C"/>
    <w:rsid w:val="00CF0261"/>
    <w:rsid w:val="00CF2312"/>
    <w:rsid w:val="00CF238E"/>
    <w:rsid w:val="00CF54BC"/>
    <w:rsid w:val="00CF660F"/>
    <w:rsid w:val="00CF6648"/>
    <w:rsid w:val="00CF6AC4"/>
    <w:rsid w:val="00D000DA"/>
    <w:rsid w:val="00D00815"/>
    <w:rsid w:val="00D02325"/>
    <w:rsid w:val="00D03EAE"/>
    <w:rsid w:val="00D04381"/>
    <w:rsid w:val="00D04E9F"/>
    <w:rsid w:val="00D0624E"/>
    <w:rsid w:val="00D06D18"/>
    <w:rsid w:val="00D07989"/>
    <w:rsid w:val="00D1013C"/>
    <w:rsid w:val="00D10FDF"/>
    <w:rsid w:val="00D11ADE"/>
    <w:rsid w:val="00D11B3B"/>
    <w:rsid w:val="00D148C4"/>
    <w:rsid w:val="00D1554D"/>
    <w:rsid w:val="00D15880"/>
    <w:rsid w:val="00D15C62"/>
    <w:rsid w:val="00D172C6"/>
    <w:rsid w:val="00D177DB"/>
    <w:rsid w:val="00D17CEB"/>
    <w:rsid w:val="00D20715"/>
    <w:rsid w:val="00D20791"/>
    <w:rsid w:val="00D21D55"/>
    <w:rsid w:val="00D22050"/>
    <w:rsid w:val="00D222E2"/>
    <w:rsid w:val="00D23E5C"/>
    <w:rsid w:val="00D25351"/>
    <w:rsid w:val="00D2609F"/>
    <w:rsid w:val="00D2648F"/>
    <w:rsid w:val="00D26BC9"/>
    <w:rsid w:val="00D277C7"/>
    <w:rsid w:val="00D27DAB"/>
    <w:rsid w:val="00D307AD"/>
    <w:rsid w:val="00D31366"/>
    <w:rsid w:val="00D33A5D"/>
    <w:rsid w:val="00D34106"/>
    <w:rsid w:val="00D3486A"/>
    <w:rsid w:val="00D371C4"/>
    <w:rsid w:val="00D3729B"/>
    <w:rsid w:val="00D409EC"/>
    <w:rsid w:val="00D40CC3"/>
    <w:rsid w:val="00D40E27"/>
    <w:rsid w:val="00D416AF"/>
    <w:rsid w:val="00D418F5"/>
    <w:rsid w:val="00D42BD7"/>
    <w:rsid w:val="00D43978"/>
    <w:rsid w:val="00D4524D"/>
    <w:rsid w:val="00D452A2"/>
    <w:rsid w:val="00D45324"/>
    <w:rsid w:val="00D45C4F"/>
    <w:rsid w:val="00D46470"/>
    <w:rsid w:val="00D46AB9"/>
    <w:rsid w:val="00D46CE4"/>
    <w:rsid w:val="00D5063F"/>
    <w:rsid w:val="00D50F51"/>
    <w:rsid w:val="00D51D84"/>
    <w:rsid w:val="00D5291C"/>
    <w:rsid w:val="00D52995"/>
    <w:rsid w:val="00D52DCF"/>
    <w:rsid w:val="00D537CD"/>
    <w:rsid w:val="00D5492D"/>
    <w:rsid w:val="00D54C27"/>
    <w:rsid w:val="00D55DD5"/>
    <w:rsid w:val="00D572E6"/>
    <w:rsid w:val="00D57A2D"/>
    <w:rsid w:val="00D57FDD"/>
    <w:rsid w:val="00D61323"/>
    <w:rsid w:val="00D61C8A"/>
    <w:rsid w:val="00D62589"/>
    <w:rsid w:val="00D63C38"/>
    <w:rsid w:val="00D64A0B"/>
    <w:rsid w:val="00D659B9"/>
    <w:rsid w:val="00D6629B"/>
    <w:rsid w:val="00D678A4"/>
    <w:rsid w:val="00D7082F"/>
    <w:rsid w:val="00D71A78"/>
    <w:rsid w:val="00D72BF8"/>
    <w:rsid w:val="00D72EC2"/>
    <w:rsid w:val="00D74B1E"/>
    <w:rsid w:val="00D7500D"/>
    <w:rsid w:val="00D759D6"/>
    <w:rsid w:val="00D764EE"/>
    <w:rsid w:val="00D8150D"/>
    <w:rsid w:val="00D81A28"/>
    <w:rsid w:val="00D83446"/>
    <w:rsid w:val="00D83448"/>
    <w:rsid w:val="00D83B79"/>
    <w:rsid w:val="00D83F9D"/>
    <w:rsid w:val="00D84F4E"/>
    <w:rsid w:val="00D852F1"/>
    <w:rsid w:val="00D854BE"/>
    <w:rsid w:val="00D85757"/>
    <w:rsid w:val="00D904D6"/>
    <w:rsid w:val="00D91102"/>
    <w:rsid w:val="00D91B20"/>
    <w:rsid w:val="00D91E10"/>
    <w:rsid w:val="00D925D0"/>
    <w:rsid w:val="00D92791"/>
    <w:rsid w:val="00D9365E"/>
    <w:rsid w:val="00D9410A"/>
    <w:rsid w:val="00D94869"/>
    <w:rsid w:val="00D962C9"/>
    <w:rsid w:val="00DA2712"/>
    <w:rsid w:val="00DA35BC"/>
    <w:rsid w:val="00DA40D1"/>
    <w:rsid w:val="00DA4777"/>
    <w:rsid w:val="00DA5374"/>
    <w:rsid w:val="00DA7261"/>
    <w:rsid w:val="00DA7F52"/>
    <w:rsid w:val="00DB04B5"/>
    <w:rsid w:val="00DB1072"/>
    <w:rsid w:val="00DB3621"/>
    <w:rsid w:val="00DB4658"/>
    <w:rsid w:val="00DB515E"/>
    <w:rsid w:val="00DB5185"/>
    <w:rsid w:val="00DB560A"/>
    <w:rsid w:val="00DB70CC"/>
    <w:rsid w:val="00DC0181"/>
    <w:rsid w:val="00DC1BCD"/>
    <w:rsid w:val="00DC3EDE"/>
    <w:rsid w:val="00DC6204"/>
    <w:rsid w:val="00DC7349"/>
    <w:rsid w:val="00DC7A1E"/>
    <w:rsid w:val="00DC7CFB"/>
    <w:rsid w:val="00DD0490"/>
    <w:rsid w:val="00DD0745"/>
    <w:rsid w:val="00DD124C"/>
    <w:rsid w:val="00DD130B"/>
    <w:rsid w:val="00DD183D"/>
    <w:rsid w:val="00DD25D0"/>
    <w:rsid w:val="00DD2A1F"/>
    <w:rsid w:val="00DD30AF"/>
    <w:rsid w:val="00DD3B59"/>
    <w:rsid w:val="00DD4D6F"/>
    <w:rsid w:val="00DD5235"/>
    <w:rsid w:val="00DD54C4"/>
    <w:rsid w:val="00DD588C"/>
    <w:rsid w:val="00DD5CF8"/>
    <w:rsid w:val="00DD6DDB"/>
    <w:rsid w:val="00DE0BCB"/>
    <w:rsid w:val="00DE2308"/>
    <w:rsid w:val="00DE5EB1"/>
    <w:rsid w:val="00DE63F9"/>
    <w:rsid w:val="00DE7101"/>
    <w:rsid w:val="00DF012A"/>
    <w:rsid w:val="00DF2956"/>
    <w:rsid w:val="00DF2AD5"/>
    <w:rsid w:val="00DF3074"/>
    <w:rsid w:val="00DF3B37"/>
    <w:rsid w:val="00DF47A7"/>
    <w:rsid w:val="00DF4D83"/>
    <w:rsid w:val="00DF5E8D"/>
    <w:rsid w:val="00DF69E0"/>
    <w:rsid w:val="00E00363"/>
    <w:rsid w:val="00E009D1"/>
    <w:rsid w:val="00E0128D"/>
    <w:rsid w:val="00E01CE2"/>
    <w:rsid w:val="00E01E4D"/>
    <w:rsid w:val="00E02420"/>
    <w:rsid w:val="00E02F53"/>
    <w:rsid w:val="00E04D33"/>
    <w:rsid w:val="00E05885"/>
    <w:rsid w:val="00E05DCD"/>
    <w:rsid w:val="00E0604D"/>
    <w:rsid w:val="00E06474"/>
    <w:rsid w:val="00E0657F"/>
    <w:rsid w:val="00E06927"/>
    <w:rsid w:val="00E077BA"/>
    <w:rsid w:val="00E11278"/>
    <w:rsid w:val="00E11BA8"/>
    <w:rsid w:val="00E13300"/>
    <w:rsid w:val="00E13E41"/>
    <w:rsid w:val="00E14A57"/>
    <w:rsid w:val="00E14A81"/>
    <w:rsid w:val="00E16283"/>
    <w:rsid w:val="00E16409"/>
    <w:rsid w:val="00E17B86"/>
    <w:rsid w:val="00E205B4"/>
    <w:rsid w:val="00E21D69"/>
    <w:rsid w:val="00E22216"/>
    <w:rsid w:val="00E22700"/>
    <w:rsid w:val="00E2413C"/>
    <w:rsid w:val="00E25B22"/>
    <w:rsid w:val="00E26502"/>
    <w:rsid w:val="00E2793B"/>
    <w:rsid w:val="00E27C52"/>
    <w:rsid w:val="00E30B68"/>
    <w:rsid w:val="00E30CD3"/>
    <w:rsid w:val="00E326A3"/>
    <w:rsid w:val="00E329D6"/>
    <w:rsid w:val="00E32C63"/>
    <w:rsid w:val="00E33414"/>
    <w:rsid w:val="00E33567"/>
    <w:rsid w:val="00E33759"/>
    <w:rsid w:val="00E34196"/>
    <w:rsid w:val="00E34716"/>
    <w:rsid w:val="00E34FB3"/>
    <w:rsid w:val="00E353BD"/>
    <w:rsid w:val="00E35669"/>
    <w:rsid w:val="00E35E22"/>
    <w:rsid w:val="00E37805"/>
    <w:rsid w:val="00E406EA"/>
    <w:rsid w:val="00E41068"/>
    <w:rsid w:val="00E42315"/>
    <w:rsid w:val="00E42F50"/>
    <w:rsid w:val="00E430EF"/>
    <w:rsid w:val="00E432D5"/>
    <w:rsid w:val="00E4552B"/>
    <w:rsid w:val="00E46904"/>
    <w:rsid w:val="00E47D7A"/>
    <w:rsid w:val="00E47F80"/>
    <w:rsid w:val="00E52B4A"/>
    <w:rsid w:val="00E531E9"/>
    <w:rsid w:val="00E54E09"/>
    <w:rsid w:val="00E57E2C"/>
    <w:rsid w:val="00E607C4"/>
    <w:rsid w:val="00E61CAB"/>
    <w:rsid w:val="00E62226"/>
    <w:rsid w:val="00E633B1"/>
    <w:rsid w:val="00E648ED"/>
    <w:rsid w:val="00E64902"/>
    <w:rsid w:val="00E64E24"/>
    <w:rsid w:val="00E650B3"/>
    <w:rsid w:val="00E65341"/>
    <w:rsid w:val="00E66131"/>
    <w:rsid w:val="00E67248"/>
    <w:rsid w:val="00E705ED"/>
    <w:rsid w:val="00E70AD6"/>
    <w:rsid w:val="00E70C5E"/>
    <w:rsid w:val="00E7148F"/>
    <w:rsid w:val="00E72FA4"/>
    <w:rsid w:val="00E755E9"/>
    <w:rsid w:val="00E7602F"/>
    <w:rsid w:val="00E765A8"/>
    <w:rsid w:val="00E76A17"/>
    <w:rsid w:val="00E77D72"/>
    <w:rsid w:val="00E80025"/>
    <w:rsid w:val="00E80A6B"/>
    <w:rsid w:val="00E81468"/>
    <w:rsid w:val="00E826B3"/>
    <w:rsid w:val="00E82E61"/>
    <w:rsid w:val="00E8361B"/>
    <w:rsid w:val="00E83900"/>
    <w:rsid w:val="00E84407"/>
    <w:rsid w:val="00E85B1C"/>
    <w:rsid w:val="00E85CB7"/>
    <w:rsid w:val="00E85ED0"/>
    <w:rsid w:val="00E86896"/>
    <w:rsid w:val="00E86BB3"/>
    <w:rsid w:val="00E87824"/>
    <w:rsid w:val="00E9096E"/>
    <w:rsid w:val="00E909E1"/>
    <w:rsid w:val="00E90B7B"/>
    <w:rsid w:val="00E90EFD"/>
    <w:rsid w:val="00E91044"/>
    <w:rsid w:val="00E92B83"/>
    <w:rsid w:val="00E92EC0"/>
    <w:rsid w:val="00E93730"/>
    <w:rsid w:val="00E95C7B"/>
    <w:rsid w:val="00E9628C"/>
    <w:rsid w:val="00E97210"/>
    <w:rsid w:val="00E976E8"/>
    <w:rsid w:val="00E97D39"/>
    <w:rsid w:val="00EA0CB6"/>
    <w:rsid w:val="00EA16F5"/>
    <w:rsid w:val="00EA1921"/>
    <w:rsid w:val="00EA536D"/>
    <w:rsid w:val="00EA767A"/>
    <w:rsid w:val="00EA7FC8"/>
    <w:rsid w:val="00EB5245"/>
    <w:rsid w:val="00EB5C55"/>
    <w:rsid w:val="00EB5F32"/>
    <w:rsid w:val="00EB678C"/>
    <w:rsid w:val="00EC0186"/>
    <w:rsid w:val="00EC0E9E"/>
    <w:rsid w:val="00EC10B4"/>
    <w:rsid w:val="00EC3914"/>
    <w:rsid w:val="00EC44C9"/>
    <w:rsid w:val="00EC5164"/>
    <w:rsid w:val="00EC70B6"/>
    <w:rsid w:val="00ED049C"/>
    <w:rsid w:val="00ED0801"/>
    <w:rsid w:val="00ED0FC9"/>
    <w:rsid w:val="00ED3B2A"/>
    <w:rsid w:val="00ED54DA"/>
    <w:rsid w:val="00ED5970"/>
    <w:rsid w:val="00ED607B"/>
    <w:rsid w:val="00ED6276"/>
    <w:rsid w:val="00ED62B0"/>
    <w:rsid w:val="00ED6F3F"/>
    <w:rsid w:val="00ED7134"/>
    <w:rsid w:val="00ED74FC"/>
    <w:rsid w:val="00ED7DA3"/>
    <w:rsid w:val="00EE0731"/>
    <w:rsid w:val="00EE2ABD"/>
    <w:rsid w:val="00EE3BDF"/>
    <w:rsid w:val="00EE3FB5"/>
    <w:rsid w:val="00EE42BA"/>
    <w:rsid w:val="00EE4FF4"/>
    <w:rsid w:val="00EE583C"/>
    <w:rsid w:val="00EE5B68"/>
    <w:rsid w:val="00EF0FE5"/>
    <w:rsid w:val="00EF1935"/>
    <w:rsid w:val="00EF3017"/>
    <w:rsid w:val="00EF3CFD"/>
    <w:rsid w:val="00EF4477"/>
    <w:rsid w:val="00EF4AED"/>
    <w:rsid w:val="00EF56A4"/>
    <w:rsid w:val="00EF717A"/>
    <w:rsid w:val="00EF72DE"/>
    <w:rsid w:val="00EF7A79"/>
    <w:rsid w:val="00F01C0D"/>
    <w:rsid w:val="00F01F7F"/>
    <w:rsid w:val="00F027B9"/>
    <w:rsid w:val="00F059E6"/>
    <w:rsid w:val="00F07452"/>
    <w:rsid w:val="00F10CCE"/>
    <w:rsid w:val="00F110D4"/>
    <w:rsid w:val="00F1194B"/>
    <w:rsid w:val="00F11D4A"/>
    <w:rsid w:val="00F125C1"/>
    <w:rsid w:val="00F12B6A"/>
    <w:rsid w:val="00F13DD3"/>
    <w:rsid w:val="00F15F15"/>
    <w:rsid w:val="00F1738C"/>
    <w:rsid w:val="00F17E7B"/>
    <w:rsid w:val="00F20D01"/>
    <w:rsid w:val="00F20D05"/>
    <w:rsid w:val="00F22161"/>
    <w:rsid w:val="00F223BF"/>
    <w:rsid w:val="00F224F4"/>
    <w:rsid w:val="00F22D64"/>
    <w:rsid w:val="00F26A3D"/>
    <w:rsid w:val="00F26E8F"/>
    <w:rsid w:val="00F271E9"/>
    <w:rsid w:val="00F27D88"/>
    <w:rsid w:val="00F3072A"/>
    <w:rsid w:val="00F326ED"/>
    <w:rsid w:val="00F33733"/>
    <w:rsid w:val="00F33FFB"/>
    <w:rsid w:val="00F355CF"/>
    <w:rsid w:val="00F365C4"/>
    <w:rsid w:val="00F36610"/>
    <w:rsid w:val="00F37E38"/>
    <w:rsid w:val="00F400F9"/>
    <w:rsid w:val="00F40142"/>
    <w:rsid w:val="00F408FC"/>
    <w:rsid w:val="00F4091F"/>
    <w:rsid w:val="00F40B0C"/>
    <w:rsid w:val="00F41289"/>
    <w:rsid w:val="00F43313"/>
    <w:rsid w:val="00F43BB2"/>
    <w:rsid w:val="00F43CE1"/>
    <w:rsid w:val="00F441E7"/>
    <w:rsid w:val="00F44D5D"/>
    <w:rsid w:val="00F454F7"/>
    <w:rsid w:val="00F45D11"/>
    <w:rsid w:val="00F50D8A"/>
    <w:rsid w:val="00F5111A"/>
    <w:rsid w:val="00F51525"/>
    <w:rsid w:val="00F54A5A"/>
    <w:rsid w:val="00F55053"/>
    <w:rsid w:val="00F55DA5"/>
    <w:rsid w:val="00F56F77"/>
    <w:rsid w:val="00F57794"/>
    <w:rsid w:val="00F60423"/>
    <w:rsid w:val="00F63834"/>
    <w:rsid w:val="00F638D1"/>
    <w:rsid w:val="00F66425"/>
    <w:rsid w:val="00F677FD"/>
    <w:rsid w:val="00F7123C"/>
    <w:rsid w:val="00F71AF2"/>
    <w:rsid w:val="00F71FAD"/>
    <w:rsid w:val="00F729A2"/>
    <w:rsid w:val="00F73291"/>
    <w:rsid w:val="00F768EF"/>
    <w:rsid w:val="00F77202"/>
    <w:rsid w:val="00F77BF5"/>
    <w:rsid w:val="00F827AD"/>
    <w:rsid w:val="00F82ABF"/>
    <w:rsid w:val="00F82E63"/>
    <w:rsid w:val="00F84835"/>
    <w:rsid w:val="00F85EA3"/>
    <w:rsid w:val="00F86B4F"/>
    <w:rsid w:val="00F907E7"/>
    <w:rsid w:val="00F90D0C"/>
    <w:rsid w:val="00F90F20"/>
    <w:rsid w:val="00F91050"/>
    <w:rsid w:val="00F91A23"/>
    <w:rsid w:val="00F962ED"/>
    <w:rsid w:val="00F97A47"/>
    <w:rsid w:val="00F97D56"/>
    <w:rsid w:val="00FA0E70"/>
    <w:rsid w:val="00FA1DBC"/>
    <w:rsid w:val="00FA2C38"/>
    <w:rsid w:val="00FA479B"/>
    <w:rsid w:val="00FA5D07"/>
    <w:rsid w:val="00FB0E23"/>
    <w:rsid w:val="00FB13D6"/>
    <w:rsid w:val="00FB3148"/>
    <w:rsid w:val="00FB3495"/>
    <w:rsid w:val="00FB359E"/>
    <w:rsid w:val="00FB3BD5"/>
    <w:rsid w:val="00FB49E1"/>
    <w:rsid w:val="00FB52C8"/>
    <w:rsid w:val="00FB57AE"/>
    <w:rsid w:val="00FB6E78"/>
    <w:rsid w:val="00FB782A"/>
    <w:rsid w:val="00FC0455"/>
    <w:rsid w:val="00FC2E98"/>
    <w:rsid w:val="00FC2F55"/>
    <w:rsid w:val="00FC3A48"/>
    <w:rsid w:val="00FC4847"/>
    <w:rsid w:val="00FC5688"/>
    <w:rsid w:val="00FC6165"/>
    <w:rsid w:val="00FD0412"/>
    <w:rsid w:val="00FD2996"/>
    <w:rsid w:val="00FD328E"/>
    <w:rsid w:val="00FD365F"/>
    <w:rsid w:val="00FD3790"/>
    <w:rsid w:val="00FD45FC"/>
    <w:rsid w:val="00FD48E1"/>
    <w:rsid w:val="00FD4A1E"/>
    <w:rsid w:val="00FD556E"/>
    <w:rsid w:val="00FD5F3B"/>
    <w:rsid w:val="00FD780F"/>
    <w:rsid w:val="00FE09D9"/>
    <w:rsid w:val="00FE1602"/>
    <w:rsid w:val="00FE1B4E"/>
    <w:rsid w:val="00FE1E7C"/>
    <w:rsid w:val="00FE2074"/>
    <w:rsid w:val="00FE27B8"/>
    <w:rsid w:val="00FE631D"/>
    <w:rsid w:val="00FE7617"/>
    <w:rsid w:val="00FF07CB"/>
    <w:rsid w:val="00FF2382"/>
    <w:rsid w:val="00FF2B79"/>
    <w:rsid w:val="00FF40F6"/>
    <w:rsid w:val="00FF60EA"/>
    <w:rsid w:val="00FF721D"/>
    <w:rsid w:val="00FF7DC7"/>
    <w:rsid w:val="00FF7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5A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E5ABD"/>
    <w:rPr>
      <w:b/>
      <w:bCs/>
    </w:rPr>
  </w:style>
  <w:style w:type="character" w:styleId="a5">
    <w:name w:val="Emphasis"/>
    <w:basedOn w:val="a0"/>
    <w:uiPriority w:val="20"/>
    <w:qFormat/>
    <w:rsid w:val="009E5ABD"/>
    <w:rPr>
      <w:i/>
      <w:iCs/>
    </w:rPr>
  </w:style>
  <w:style w:type="paragraph" w:styleId="a6">
    <w:name w:val="Balloon Text"/>
    <w:basedOn w:val="a"/>
    <w:link w:val="a7"/>
    <w:uiPriority w:val="99"/>
    <w:semiHidden/>
    <w:unhideWhenUsed/>
    <w:rsid w:val="009E5A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5A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5A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E5ABD"/>
    <w:rPr>
      <w:b/>
      <w:bCs/>
    </w:rPr>
  </w:style>
  <w:style w:type="character" w:styleId="a5">
    <w:name w:val="Emphasis"/>
    <w:basedOn w:val="a0"/>
    <w:uiPriority w:val="20"/>
    <w:qFormat/>
    <w:rsid w:val="009E5ABD"/>
    <w:rPr>
      <w:i/>
      <w:iCs/>
    </w:rPr>
  </w:style>
  <w:style w:type="paragraph" w:styleId="a6">
    <w:name w:val="Balloon Text"/>
    <w:basedOn w:val="a"/>
    <w:link w:val="a7"/>
    <w:uiPriority w:val="99"/>
    <w:semiHidden/>
    <w:unhideWhenUsed/>
    <w:rsid w:val="009E5A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E5A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794243">
      <w:bodyDiv w:val="1"/>
      <w:marLeft w:val="0"/>
      <w:marRight w:val="0"/>
      <w:marTop w:val="0"/>
      <w:marBottom w:val="0"/>
      <w:divBdr>
        <w:top w:val="none" w:sz="0" w:space="0" w:color="auto"/>
        <w:left w:val="none" w:sz="0" w:space="0" w:color="auto"/>
        <w:bottom w:val="none" w:sz="0" w:space="0" w:color="auto"/>
        <w:right w:val="none" w:sz="0" w:space="0" w:color="auto"/>
      </w:divBdr>
      <w:divsChild>
        <w:div w:id="2005282339">
          <w:marLeft w:val="0"/>
          <w:marRight w:val="0"/>
          <w:marTop w:val="0"/>
          <w:marBottom w:val="150"/>
          <w:divBdr>
            <w:top w:val="none" w:sz="0" w:space="0" w:color="auto"/>
            <w:left w:val="none" w:sz="0" w:space="0" w:color="auto"/>
            <w:bottom w:val="none" w:sz="0" w:space="0" w:color="auto"/>
            <w:right w:val="none" w:sz="0" w:space="0" w:color="auto"/>
          </w:divBdr>
        </w:div>
        <w:div w:id="1693022885">
          <w:marLeft w:val="0"/>
          <w:marRight w:val="0"/>
          <w:marTop w:val="0"/>
          <w:marBottom w:val="450"/>
          <w:divBdr>
            <w:top w:val="none" w:sz="0" w:space="0" w:color="auto"/>
            <w:left w:val="none" w:sz="0" w:space="0" w:color="auto"/>
            <w:bottom w:val="none" w:sz="0" w:space="0" w:color="auto"/>
            <w:right w:val="none" w:sz="0" w:space="0" w:color="auto"/>
          </w:divBdr>
        </w:div>
        <w:div w:id="937562364">
          <w:marLeft w:val="0"/>
          <w:marRight w:val="0"/>
          <w:marTop w:val="0"/>
          <w:marBottom w:val="0"/>
          <w:divBdr>
            <w:top w:val="none" w:sz="0" w:space="0" w:color="auto"/>
            <w:left w:val="none" w:sz="0" w:space="0" w:color="auto"/>
            <w:bottom w:val="none" w:sz="0" w:space="0" w:color="auto"/>
            <w:right w:val="none" w:sz="0" w:space="0" w:color="auto"/>
          </w:divBdr>
        </w:div>
      </w:divsChild>
    </w:div>
    <w:div w:id="18654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9109/" TargetMode="External"/><Relationship Id="rId13" Type="http://schemas.openxmlformats.org/officeDocument/2006/relationships/hyperlink" Target="https://promusor.info/wp-content/uploads/2019/12/i41oo9qe7.jp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mailto:kseniya.voronova87@bk.ru" TargetMode="External"/><Relationship Id="rId11" Type="http://schemas.openxmlformats.org/officeDocument/2006/relationships/hyperlink" Target="https://promusor.info/wp-content/uploads/2019/12/i7mdzyxum.jpg" TargetMode="External"/><Relationship Id="rId5" Type="http://schemas.openxmlformats.org/officeDocument/2006/relationships/webSettings" Target="webSettings.xml"/><Relationship Id="rId15" Type="http://schemas.openxmlformats.org/officeDocument/2006/relationships/hyperlink" Target="https://promusor.info/wp-content/uploads/2019/12/iie9pi6w4.jpg"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promusor.info/wp-content/uploads/2019/12/erekrek.jpg"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2262</Words>
  <Characters>12899</Characters>
  <Application>Microsoft Office Word</Application>
  <DocSecurity>0</DocSecurity>
  <Lines>107</Lines>
  <Paragraphs>30</Paragraphs>
  <ScaleCrop>false</ScaleCrop>
  <Company/>
  <LinksUpToDate>false</LinksUpToDate>
  <CharactersWithSpaces>15131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Ксюша</dc:creator>
  <cp:keywords/>
  <dc:description/>
  <cp:lastModifiedBy>Ксюша</cp:lastModifiedBy>
  <cp:revision>3</cp:revision>
  <dcterms:created xsi:type="dcterms:W3CDTF">2021-01-24T14:40:00Z</dcterms:created>
  <dcterms:modified xsi:type="dcterms:W3CDTF">2021-01-24T14:56:00Z</dcterms:modified>
</cp:coreProperties>
</file>