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Pr="00571D96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 w:rsidR="00D21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2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D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6219BA" w:rsidRDefault="00E83241" w:rsidP="00D21457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hAnsi="Times New Roman" w:cs="Times New Roman"/>
          <w:sz w:val="24"/>
          <w:szCs w:val="24"/>
        </w:rPr>
      </w:pPr>
      <w:r w:rsidRPr="00E9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2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B2E3F" w:rsidRPr="00D21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71" w:rsidRPr="00D21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1457" w:rsidRPr="00D21457">
        <w:rPr>
          <w:rFonts w:ascii="Times New Roman" w:hAnsi="Times New Roman" w:cs="Times New Roman"/>
          <w:sz w:val="24"/>
          <w:szCs w:val="24"/>
        </w:rPr>
        <w:t>Виды налогов.</w:t>
      </w:r>
      <w:r w:rsidR="00824374" w:rsidRPr="002D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145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A5D8E" w:rsidRDefault="002A5D8E" w:rsidP="002A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sz w:val="24"/>
          <w:szCs w:val="24"/>
        </w:rPr>
        <w:t>З</w:t>
      </w:r>
      <w:r w:rsidRPr="009D2B0E">
        <w:rPr>
          <w:rStyle w:val="24"/>
          <w:sz w:val="24"/>
          <w:szCs w:val="24"/>
        </w:rPr>
        <w:t xml:space="preserve">адание: </w:t>
      </w:r>
      <w:r w:rsidRPr="009D2B0E">
        <w:rPr>
          <w:rStyle w:val="FontStyle11"/>
          <w:rFonts w:ascii="Times New Roman" w:eastAsia="Calibri" w:hAnsi="Times New Roman" w:cs="Times New Roman"/>
          <w:sz w:val="24"/>
          <w:szCs w:val="24"/>
        </w:rPr>
        <w:t xml:space="preserve"> </w:t>
      </w:r>
      <w:r w:rsidRPr="009D2B0E"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  <w:r w:rsidR="00D214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сделать конспект.</w:t>
      </w:r>
    </w:p>
    <w:p w:rsidR="00D21457" w:rsidRDefault="00D21457" w:rsidP="002A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457" w:rsidRPr="00D21457" w:rsidRDefault="00D21457" w:rsidP="00D214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b/>
          <w:bCs/>
          <w:color w:val="553982"/>
          <w:spacing w:val="3"/>
          <w:sz w:val="28"/>
          <w:szCs w:val="28"/>
          <w:bdr w:val="none" w:sz="0" w:space="0" w:color="auto" w:frame="1"/>
          <w:lang w:eastAsia="ru-RU"/>
        </w:rPr>
        <w:t>Налоговая система</w:t>
      </w:r>
      <w:r w:rsidRPr="00D21457">
        <w:rPr>
          <w:rFonts w:ascii="inherit" w:eastAsia="Times New Roman" w:hAnsi="inherit" w:cs="Arial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 — законодательно закрепленная совокупность налогов, платежей, принципов их построения и способов взимания. В основе построения налоговой системы лежат следующие принципы:</w:t>
      </w:r>
      <w:r w:rsidRPr="00D21457">
        <w:rPr>
          <w:rFonts w:ascii="inherit" w:eastAsia="Times New Roman" w:hAnsi="inherit" w:cs="Arial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Всеобщность</w:t>
      </w:r>
      <w:r w:rsidRPr="00D21457">
        <w:rPr>
          <w:rFonts w:ascii="inherit" w:eastAsia="Times New Roman" w:hAnsi="inherit" w:cs="Arial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 — охват налогами всех юридических и физических лиц, располагающих доходами, имуществом.</w:t>
      </w:r>
      <w:r w:rsidRPr="00D21457">
        <w:rPr>
          <w:rFonts w:ascii="inherit" w:eastAsia="Times New Roman" w:hAnsi="inherit" w:cs="Arial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Обязательность.</w:t>
      </w:r>
      <w:r w:rsidRPr="00D21457">
        <w:rPr>
          <w:rFonts w:ascii="inherit" w:eastAsia="Times New Roman" w:hAnsi="inherit" w:cs="Arial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 Юридические и физические лица, облагаемые налогами, обязаны уплачивать их в строго указанное сроки, нарушение сроков или отклонение от уплаты карается законом.</w:t>
      </w:r>
      <w:r w:rsidRPr="00D21457">
        <w:rPr>
          <w:rFonts w:ascii="inherit" w:eastAsia="Times New Roman" w:hAnsi="inherit" w:cs="Arial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Равнонапряженность,</w:t>
      </w:r>
      <w:r w:rsidRPr="00D21457">
        <w:rPr>
          <w:rFonts w:ascii="inherit" w:eastAsia="Times New Roman" w:hAnsi="inherit" w:cs="Arial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 т. е. взимание налогов по единым ставкам, независимо от субъектов налогообложения.</w:t>
      </w:r>
      <w:r w:rsidRPr="00D21457">
        <w:rPr>
          <w:rFonts w:ascii="inherit" w:eastAsia="Times New Roman" w:hAnsi="inherit" w:cs="Arial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Однократность </w:t>
      </w:r>
      <w:r w:rsidRPr="00D21457">
        <w:rPr>
          <w:rFonts w:ascii="inherit" w:eastAsia="Times New Roman" w:hAnsi="inherit" w:cs="Arial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— недопущение того, чтобы с объекта обложения налог взимался более одного раза.</w:t>
      </w:r>
      <w:r w:rsidRPr="00D21457">
        <w:rPr>
          <w:rFonts w:ascii="inherit" w:eastAsia="Times New Roman" w:hAnsi="inherit" w:cs="Arial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Стабильность.</w:t>
      </w:r>
      <w:r w:rsidRPr="00D21457">
        <w:rPr>
          <w:rFonts w:ascii="inherit" w:eastAsia="Times New Roman" w:hAnsi="inherit" w:cs="Arial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 Ставки налоговых платежей и порядок их отчисления не должны часто изменяться.</w:t>
      </w:r>
      <w:r w:rsidRPr="00D21457">
        <w:rPr>
          <w:rFonts w:ascii="inherit" w:eastAsia="Times New Roman" w:hAnsi="inherit" w:cs="Arial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Простота и доступность для восприятия.</w:t>
      </w:r>
      <w:r w:rsidRPr="00D21457">
        <w:rPr>
          <w:rFonts w:ascii="inherit" w:eastAsia="Times New Roman" w:hAnsi="inherit" w:cs="Arial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Гибкость.</w:t>
      </w:r>
      <w:r w:rsidRPr="00D21457">
        <w:rPr>
          <w:rFonts w:ascii="inherit" w:eastAsia="Times New Roman" w:hAnsi="inherit" w:cs="Arial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 Налоговая система должна стимулировать развитие приоритетных отраслей экономики.</w:t>
      </w:r>
      <w:r w:rsidRPr="00D21457">
        <w:rPr>
          <w:rFonts w:ascii="inherit" w:eastAsia="Times New Roman" w:hAnsi="inherit" w:cs="Arial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Справедливость.</w:t>
      </w:r>
      <w:r w:rsidRPr="00D21457">
        <w:rPr>
          <w:rFonts w:ascii="inherit" w:eastAsia="Times New Roman" w:hAnsi="inherit" w:cs="Arial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  <w:br/>
      </w:r>
      <w:r w:rsidRPr="00D21457">
        <w:rPr>
          <w:rFonts w:ascii="inherit" w:eastAsia="Times New Roman" w:hAnsi="inherit" w:cs="Arial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В теории налогообложения различают принципы </w:t>
      </w:r>
      <w:r w:rsidRPr="00D21457">
        <w:rPr>
          <w:rFonts w:ascii="inherit" w:eastAsia="Times New Roman" w:hAnsi="inherit" w:cs="Arial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горизонтальной и вертикальной справедливости</w:t>
      </w:r>
      <w:r w:rsidRPr="00D21457">
        <w:rPr>
          <w:rFonts w:ascii="inherit" w:eastAsia="Times New Roman" w:hAnsi="inherit" w:cs="Arial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. Первый предполагает, что налогоплательщики, находящиеся в равном экономическом положении, должны уплачивать одинаковые налоги. Второй — то, что налогоплательщики, находящиеся в неравном положении, должны уплачивать неравные налоги. </w:t>
      </w:r>
      <w:r w:rsidRPr="00D21457"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  <w:br/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B8312F"/>
          <w:spacing w:val="3"/>
          <w:sz w:val="28"/>
          <w:szCs w:val="28"/>
          <w:bdr w:val="none" w:sz="0" w:space="0" w:color="auto" w:frame="1"/>
          <w:lang w:eastAsia="ru-RU"/>
        </w:rPr>
        <w:t>I. Налоги и сборы. Функции налогов. 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  <w:t>Государство на своей территории обладает исключительным правом сбора налогов. 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553982"/>
          <w:spacing w:val="3"/>
          <w:sz w:val="28"/>
          <w:szCs w:val="28"/>
          <w:bdr w:val="none" w:sz="0" w:space="0" w:color="auto" w:frame="1"/>
          <w:lang w:eastAsia="ru-RU"/>
        </w:rPr>
        <w:t>Налог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— обязательный, индивидуально безвозмездный платёж, взимаемый с организаций и физических лиц в форме отчуждения принадлежащих им денежных средств в целях финансового обеспечения деятельности государства и(или) муниципальных образований. 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553982"/>
          <w:spacing w:val="3"/>
          <w:sz w:val="28"/>
          <w:szCs w:val="28"/>
          <w:bdr w:val="none" w:sz="0" w:space="0" w:color="auto" w:frame="1"/>
          <w:lang w:eastAsia="ru-RU"/>
        </w:rPr>
        <w:t>Сбор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- это обязательный взнос, взимаемый с организаций и физических лиц, уплата которого является одним из условий совершения государством юридических действий, включая предоставление определённых прав и выдачу лицензий. 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Выделяют следующие </w:t>
      </w:r>
      <w:r w:rsidRPr="00D21457">
        <w:rPr>
          <w:rFonts w:ascii="inherit" w:eastAsia="Times New Roman" w:hAnsi="inherit" w:cs="Arial"/>
          <w:b/>
          <w:bCs/>
          <w:color w:val="553982"/>
          <w:spacing w:val="3"/>
          <w:sz w:val="28"/>
          <w:szCs w:val="28"/>
          <w:bdr w:val="none" w:sz="0" w:space="0" w:color="auto" w:frame="1"/>
          <w:lang w:eastAsia="ru-RU"/>
        </w:rPr>
        <w:t>функции налогов: 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lastRenderedPageBreak/>
        <w:br/>
      </w:r>
    </w:p>
    <w:p w:rsidR="00D21457" w:rsidRPr="00D21457" w:rsidRDefault="00D21457" w:rsidP="00D21457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фискальную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(наполнение государственного бюджета и финансирование расходов государства); </w:t>
      </w:r>
    </w:p>
    <w:p w:rsidR="00D21457" w:rsidRPr="00D21457" w:rsidRDefault="00D21457" w:rsidP="00D21457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социальную (распределительную)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(за счёт частичного перераспределения средств, собранных в качестве налогов, происходит некоторое сглаживание социального неравенства); </w:t>
      </w:r>
    </w:p>
    <w:p w:rsidR="00D21457" w:rsidRPr="00D21457" w:rsidRDefault="00D21457" w:rsidP="00D21457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регулирующую 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(влияние на структурные изменения в экономике, развитие внешнеэкономических связей, влияние на потребление и др.). 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</w:p>
    <w:p w:rsidR="00D21457" w:rsidRPr="00D21457" w:rsidRDefault="00D21457" w:rsidP="00D214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Также выделяют </w:t>
      </w: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стимулирующую функцию 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(обеспечение развития научно-технического прогресса, снижение безработицы)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553982"/>
          <w:spacing w:val="3"/>
          <w:sz w:val="28"/>
          <w:szCs w:val="28"/>
          <w:bdr w:val="none" w:sz="0" w:space="0" w:color="auto" w:frame="1"/>
          <w:lang w:eastAsia="ru-RU"/>
        </w:rPr>
        <w:t>Субъект налогообложения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— юридическое или физическое лицо, являющееся плательщиком налога. Существуют определенные механизмы переложения нало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softHyphen/>
        <w:t>гового бремени и на других лиц, поэтому специально выделяется такое понятие, как носитель налога. </w:t>
      </w:r>
      <w:r w:rsidRPr="00D21457"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Носитель налога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— лицо, которое фактически уплачивает налог. </w:t>
      </w:r>
      <w:r w:rsidRPr="00D21457"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553982"/>
          <w:spacing w:val="3"/>
          <w:sz w:val="28"/>
          <w:szCs w:val="28"/>
          <w:bdr w:val="none" w:sz="0" w:space="0" w:color="auto" w:frame="1"/>
          <w:lang w:eastAsia="ru-RU"/>
        </w:rPr>
        <w:t>Объекты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налогообложения — доход (прибыль), имущество (материальные ре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softHyphen/>
        <w:t>сурсы), цена товара или услуги, добавленная стоимость.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553982"/>
          <w:spacing w:val="3"/>
          <w:sz w:val="28"/>
          <w:szCs w:val="28"/>
          <w:bdr w:val="none" w:sz="0" w:space="0" w:color="auto" w:frame="1"/>
          <w:lang w:eastAsia="ru-RU"/>
        </w:rPr>
        <w:t>Единица налогообложения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- единица масштаба налогообложения, которая используется для количественного выражения налоговой базы. Так, масштабом налога с владельцев автотранспортных средств является мощность двигателя автомобиля. Мощность может быть определена в различных единицах - в лошадиных силах или в киловаттах. Избранная единица измерения мощности в целях налогообложения и будет являться е. н. Выбор той или иной единицы налогообложения из ряда возможных диктуется соображениями удобства, а т.ж. традициями. Например, при обложении земель используются единицы измерения, принятые в стране (акр, гектар, сотка, квадратный метр и др.). При установлении акцизов на бензин в качестве единицы налогообложения могут фигурировать литр, галлон, баррель и т.д. При налогообложении прибыли и доходов единицей налогообложения выступает национальная денежная единица.</w:t>
      </w:r>
      <w:r w:rsidRPr="00D21457"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Источник налога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— средства, из которых выплачивается налог (прибыль, заработная плата и т. д.).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Налоговые льготы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— уменьшение налоговых ставок, изъятие из обложения определенных элементов объекта налога (например, амортизационных отчислений), освобождение от налогов и т. д. Они устанавливаются, как и налог, в порядке и на условиях, определяемых законодательными актами.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Налоговые платежи 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— виды и группы налогов.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Налоговая база 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— сумма, с которой взимается налог.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Налоговое бремя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— отношение налоговой суммы к доходу.</w:t>
      </w:r>
      <w:r w:rsidRPr="00D21457"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B8312F"/>
          <w:spacing w:val="3"/>
          <w:sz w:val="28"/>
          <w:szCs w:val="28"/>
          <w:bdr w:val="none" w:sz="0" w:space="0" w:color="auto" w:frame="1"/>
          <w:lang w:eastAsia="ru-RU"/>
        </w:rPr>
        <w:t>II. Виды налогов. 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По методу взимания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различают прямые и косвенные налоги. 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553982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>Прямые налоги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изымаются непосредственно из дохода налогоплательщика.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Объектом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налогообложения могут быть:</w:t>
      </w:r>
    </w:p>
    <w:p w:rsidR="00D21457" w:rsidRPr="00D21457" w:rsidRDefault="00D21457" w:rsidP="00D21457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доходы налогоплательщика (например, налог на доходы физических лиц, налог на прибыль организаций), </w:t>
      </w:r>
    </w:p>
    <w:p w:rsidR="00D21457" w:rsidRPr="00D21457" w:rsidRDefault="00D21457" w:rsidP="00D21457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принадлежащее налогоплательщику имущество (например, налог на имущество физических лиц, земельный налог, транспортный налог),</w:t>
      </w:r>
    </w:p>
    <w:p w:rsidR="00D21457" w:rsidRPr="00D21457" w:rsidRDefault="00D21457" w:rsidP="00D21457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определённые виды деятельности (например, налог на добычу полезных ископаемых, сборы за пользование объектами животного мира и объектами водных биологических ресурсов). </w:t>
      </w:r>
    </w:p>
    <w:p w:rsidR="00D21457" w:rsidRPr="00D21457" w:rsidRDefault="00D21457" w:rsidP="00D214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553982"/>
          <w:spacing w:val="3"/>
          <w:sz w:val="28"/>
          <w:szCs w:val="28"/>
          <w:bdr w:val="none" w:sz="0" w:space="0" w:color="auto" w:frame="1"/>
          <w:lang w:eastAsia="ru-RU"/>
        </w:rPr>
        <w:t>Косвенные налоги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включаются в цену товаров и услуг, накапливаются у продавца товаров и выплачиваются им в казну. 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  <w:t>К косвенным налогам относят:</w:t>
      </w:r>
    </w:p>
    <w:p w:rsidR="00D21457" w:rsidRPr="00D21457" w:rsidRDefault="00D21457" w:rsidP="00D21457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налог на добавленную стоимость, </w:t>
      </w:r>
    </w:p>
    <w:p w:rsidR="00D21457" w:rsidRPr="00D21457" w:rsidRDefault="00D21457" w:rsidP="00D21457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акцизы, </w:t>
      </w:r>
    </w:p>
    <w:p w:rsidR="00D21457" w:rsidRPr="00D21457" w:rsidRDefault="00D21457" w:rsidP="00D21457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таможенные пошлины и сборы. </w:t>
      </w:r>
    </w:p>
    <w:p w:rsidR="00D21457" w:rsidRPr="00D21457" w:rsidRDefault="00D21457" w:rsidP="00D214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Та</w:t>
      </w: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softHyphen/>
        <w:t>мо</w:t>
      </w: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softHyphen/>
        <w:t>жен</w:t>
      </w: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softHyphen/>
        <w:t>ная пошлина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- налог, взи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softHyphen/>
        <w:t>ма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softHyphen/>
        <w:t>е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softHyphen/>
        <w:t>мый с вла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softHyphen/>
        <w:t>дель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softHyphen/>
        <w:t>ца то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softHyphen/>
        <w:t>ва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softHyphen/>
        <w:t>ра при пересечении гра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softHyphen/>
        <w:t>ни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softHyphen/>
        <w:t>цы (экспорте или им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softHyphen/>
        <w:t>пор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softHyphen/>
        <w:t>те товара).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По характеру ставок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различают:</w:t>
      </w:r>
    </w:p>
    <w:p w:rsidR="00D21457" w:rsidRPr="00D21457" w:rsidRDefault="00D21457" w:rsidP="00D21457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регрессивные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налоги (ставки снижаются при возрастании налоговой базы), </w:t>
      </w:r>
    </w:p>
    <w:p w:rsidR="00D21457" w:rsidRPr="00D21457" w:rsidRDefault="00D21457" w:rsidP="00D21457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пропорциональные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(ставки не зависят от величины налоговой базы),</w:t>
      </w:r>
    </w:p>
    <w:p w:rsidR="00D21457" w:rsidRPr="00D21457" w:rsidRDefault="00D21457" w:rsidP="00D21457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прогрессивные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(ставки увеличиваются при возрастании налоговой базы). 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</w:p>
    <w:p w:rsidR="00D21457" w:rsidRPr="00D21457" w:rsidRDefault="00D21457" w:rsidP="00D214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В Российской Федерации устанавливаются следующие виды налогов и сборов: 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</w:p>
    <w:p w:rsidR="00D21457" w:rsidRPr="00D21457" w:rsidRDefault="00D21457" w:rsidP="00D21457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федеральные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(налог на добавленную стоимость(НДС), акцизы, налог на доходы физических лиц, налог на прибыль(доход) организаций, налог на добычу полезных ископаемых, водный налог, сборы за пользование объектами животного мира и водных биологических ресурсов, налог на дополнительный доход от добычи углеводородов, государственная пошлина) 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br/>
      </w:r>
    </w:p>
    <w:p w:rsidR="00D21457" w:rsidRPr="00D21457" w:rsidRDefault="00D21457" w:rsidP="00D21457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региональные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(налог на имущество организаций, транспортный налог, налог на игорный бизнес) </w:t>
      </w:r>
    </w:p>
    <w:p w:rsidR="00D21457" w:rsidRPr="00D21457" w:rsidRDefault="00D21457" w:rsidP="00D21457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местные</w:t>
      </w: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 (земельный налог, налог на имущество физических лиц, торговый сбор)  </w:t>
      </w:r>
    </w:p>
    <w:p w:rsidR="00D21457" w:rsidRPr="00D21457" w:rsidRDefault="00D21457" w:rsidP="00D214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r w:rsidRPr="00D21457">
        <w:rPr>
          <w:rFonts w:ascii="inherit" w:eastAsia="Times New Roman" w:hAnsi="inherit" w:cs="Arial"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Граждане РФ могут рассчитывать на получение социального налогового вычета. Для него необходимо одно из следующих оснований: получение образования, оплата лечения, наличие ребенка и так далее.</w:t>
      </w:r>
    </w:p>
    <w:p w:rsidR="002A5D8E" w:rsidRPr="002A5D8E" w:rsidRDefault="002A5D8E" w:rsidP="002A5D8E"/>
    <w:p w:rsidR="002D3B41" w:rsidRPr="002D3B41" w:rsidRDefault="002A5D8E" w:rsidP="002D3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5"/>
          <w:lang w:eastAsia="ru-RU"/>
        </w:rPr>
        <w:t xml:space="preserve"> </w:t>
      </w:r>
    </w:p>
    <w:p w:rsidR="009463C3" w:rsidRPr="009463C3" w:rsidRDefault="009463C3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63C3" w:rsidRPr="009463C3" w:rsidSect="00096BAE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42" w:rsidRDefault="00B64142" w:rsidP="00DC4211">
      <w:pPr>
        <w:spacing w:after="0" w:line="240" w:lineRule="auto"/>
      </w:pPr>
      <w:r>
        <w:separator/>
      </w:r>
    </w:p>
  </w:endnote>
  <w:endnote w:type="continuationSeparator" w:id="0">
    <w:p w:rsidR="00B64142" w:rsidRDefault="00B64142" w:rsidP="00DC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938332"/>
      <w:docPartObj>
        <w:docPartGallery w:val="Page Numbers (Bottom of Page)"/>
        <w:docPartUnique/>
      </w:docPartObj>
    </w:sdtPr>
    <w:sdtContent>
      <w:p w:rsidR="000A0904" w:rsidRDefault="00672878">
        <w:pPr>
          <w:pStyle w:val="ab"/>
          <w:jc w:val="right"/>
        </w:pPr>
        <w:r>
          <w:fldChar w:fldCharType="begin"/>
        </w:r>
        <w:r w:rsidR="00B1267E">
          <w:instrText>PAGE   \* MERGEFORMAT</w:instrText>
        </w:r>
        <w:r>
          <w:fldChar w:fldCharType="separate"/>
        </w:r>
        <w:r w:rsidR="00D21457">
          <w:rPr>
            <w:noProof/>
          </w:rPr>
          <w:t>1</w:t>
        </w:r>
        <w:r>
          <w:fldChar w:fldCharType="end"/>
        </w:r>
      </w:p>
    </w:sdtContent>
  </w:sdt>
  <w:p w:rsidR="000A0904" w:rsidRDefault="00B641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42" w:rsidRDefault="00B64142" w:rsidP="00DC4211">
      <w:pPr>
        <w:spacing w:after="0" w:line="240" w:lineRule="auto"/>
      </w:pPr>
      <w:r>
        <w:separator/>
      </w:r>
    </w:p>
  </w:footnote>
  <w:footnote w:type="continuationSeparator" w:id="0">
    <w:p w:rsidR="00B64142" w:rsidRDefault="00B64142" w:rsidP="00DC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E5D"/>
    <w:multiLevelType w:val="multilevel"/>
    <w:tmpl w:val="B8E0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C72B2"/>
    <w:multiLevelType w:val="multilevel"/>
    <w:tmpl w:val="E380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C3FD1"/>
    <w:multiLevelType w:val="hybridMultilevel"/>
    <w:tmpl w:val="4842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A45AE"/>
    <w:multiLevelType w:val="multilevel"/>
    <w:tmpl w:val="B91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E169F"/>
    <w:multiLevelType w:val="multilevel"/>
    <w:tmpl w:val="F42E3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371F5"/>
    <w:multiLevelType w:val="multilevel"/>
    <w:tmpl w:val="2B86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D0D80"/>
    <w:multiLevelType w:val="hybridMultilevel"/>
    <w:tmpl w:val="4842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8247F"/>
    <w:multiLevelType w:val="multilevel"/>
    <w:tmpl w:val="A15E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C2111"/>
    <w:multiLevelType w:val="multilevel"/>
    <w:tmpl w:val="601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D2D80"/>
    <w:multiLevelType w:val="hybridMultilevel"/>
    <w:tmpl w:val="FBB04746"/>
    <w:lvl w:ilvl="0" w:tplc="21C84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B6AFE"/>
    <w:multiLevelType w:val="hybridMultilevel"/>
    <w:tmpl w:val="CC8251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5086151"/>
    <w:multiLevelType w:val="multilevel"/>
    <w:tmpl w:val="5B20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40455"/>
    <w:multiLevelType w:val="hybridMultilevel"/>
    <w:tmpl w:val="DF98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352D9"/>
    <w:multiLevelType w:val="multilevel"/>
    <w:tmpl w:val="3DFA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231C24"/>
    <w:multiLevelType w:val="multilevel"/>
    <w:tmpl w:val="7DD6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2D70DE"/>
    <w:multiLevelType w:val="multilevel"/>
    <w:tmpl w:val="8626C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27DCF"/>
    <w:multiLevelType w:val="multilevel"/>
    <w:tmpl w:val="926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D07160"/>
    <w:multiLevelType w:val="hybridMultilevel"/>
    <w:tmpl w:val="68B8CAA2"/>
    <w:lvl w:ilvl="0" w:tplc="D562B7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8365E"/>
    <w:multiLevelType w:val="multilevel"/>
    <w:tmpl w:val="EC24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D600A0"/>
    <w:multiLevelType w:val="multilevel"/>
    <w:tmpl w:val="665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F65C9C"/>
    <w:multiLevelType w:val="hybridMultilevel"/>
    <w:tmpl w:val="2EA6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248C8"/>
    <w:multiLevelType w:val="multilevel"/>
    <w:tmpl w:val="D4B6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B17F6"/>
    <w:multiLevelType w:val="multilevel"/>
    <w:tmpl w:val="DA8A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FD4010"/>
    <w:multiLevelType w:val="hybridMultilevel"/>
    <w:tmpl w:val="9850B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34D54"/>
    <w:multiLevelType w:val="multilevel"/>
    <w:tmpl w:val="97AC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F547F"/>
    <w:multiLevelType w:val="multilevel"/>
    <w:tmpl w:val="8C40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2A3C26"/>
    <w:multiLevelType w:val="multilevel"/>
    <w:tmpl w:val="7ACE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1ED1B08"/>
    <w:multiLevelType w:val="multilevel"/>
    <w:tmpl w:val="5F4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6B666F"/>
    <w:multiLevelType w:val="multilevel"/>
    <w:tmpl w:val="F62A4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E23FE1"/>
    <w:multiLevelType w:val="multilevel"/>
    <w:tmpl w:val="A550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126D5A"/>
    <w:multiLevelType w:val="multilevel"/>
    <w:tmpl w:val="E5A81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C5CA0"/>
    <w:multiLevelType w:val="multilevel"/>
    <w:tmpl w:val="4B1A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D79F0"/>
    <w:multiLevelType w:val="multilevel"/>
    <w:tmpl w:val="8D5C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C51BC7"/>
    <w:multiLevelType w:val="multilevel"/>
    <w:tmpl w:val="997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1A0406"/>
    <w:multiLevelType w:val="multilevel"/>
    <w:tmpl w:val="15B0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414F20"/>
    <w:multiLevelType w:val="multilevel"/>
    <w:tmpl w:val="880E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5D2F59"/>
    <w:multiLevelType w:val="multilevel"/>
    <w:tmpl w:val="3B74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9"/>
  </w:num>
  <w:num w:numId="5">
    <w:abstractNumId w:val="2"/>
  </w:num>
  <w:num w:numId="6">
    <w:abstractNumId w:val="15"/>
  </w:num>
  <w:num w:numId="7">
    <w:abstractNumId w:val="37"/>
  </w:num>
  <w:num w:numId="8">
    <w:abstractNumId w:val="31"/>
  </w:num>
  <w:num w:numId="9">
    <w:abstractNumId w:val="27"/>
  </w:num>
  <w:num w:numId="10">
    <w:abstractNumId w:val="23"/>
  </w:num>
  <w:num w:numId="11">
    <w:abstractNumId w:val="29"/>
  </w:num>
  <w:num w:numId="12">
    <w:abstractNumId w:val="11"/>
  </w:num>
  <w:num w:numId="13">
    <w:abstractNumId w:val="26"/>
  </w:num>
  <w:num w:numId="14">
    <w:abstractNumId w:val="16"/>
  </w:num>
  <w:num w:numId="15">
    <w:abstractNumId w:val="7"/>
  </w:num>
  <w:num w:numId="16">
    <w:abstractNumId w:val="3"/>
  </w:num>
  <w:num w:numId="17">
    <w:abstractNumId w:val="25"/>
  </w:num>
  <w:num w:numId="18">
    <w:abstractNumId w:val="0"/>
  </w:num>
  <w:num w:numId="19">
    <w:abstractNumId w:val="21"/>
  </w:num>
  <w:num w:numId="20">
    <w:abstractNumId w:val="41"/>
  </w:num>
  <w:num w:numId="21">
    <w:abstractNumId w:val="5"/>
  </w:num>
  <w:num w:numId="22">
    <w:abstractNumId w:val="4"/>
  </w:num>
  <w:num w:numId="23">
    <w:abstractNumId w:val="30"/>
  </w:num>
  <w:num w:numId="24">
    <w:abstractNumId w:val="24"/>
  </w:num>
  <w:num w:numId="25">
    <w:abstractNumId w:val="14"/>
  </w:num>
  <w:num w:numId="26">
    <w:abstractNumId w:val="22"/>
  </w:num>
  <w:num w:numId="27">
    <w:abstractNumId w:val="38"/>
  </w:num>
  <w:num w:numId="28">
    <w:abstractNumId w:val="34"/>
  </w:num>
  <w:num w:numId="29">
    <w:abstractNumId w:val="6"/>
  </w:num>
  <w:num w:numId="30">
    <w:abstractNumId w:val="36"/>
  </w:num>
  <w:num w:numId="31">
    <w:abstractNumId w:val="39"/>
  </w:num>
  <w:num w:numId="32">
    <w:abstractNumId w:val="35"/>
  </w:num>
  <w:num w:numId="33">
    <w:abstractNumId w:val="13"/>
  </w:num>
  <w:num w:numId="34">
    <w:abstractNumId w:val="17"/>
  </w:num>
  <w:num w:numId="35">
    <w:abstractNumId w:val="40"/>
  </w:num>
  <w:num w:numId="36">
    <w:abstractNumId w:val="8"/>
  </w:num>
  <w:num w:numId="37">
    <w:abstractNumId w:val="42"/>
  </w:num>
  <w:num w:numId="38">
    <w:abstractNumId w:val="33"/>
  </w:num>
  <w:num w:numId="39">
    <w:abstractNumId w:val="43"/>
  </w:num>
  <w:num w:numId="40">
    <w:abstractNumId w:val="1"/>
  </w:num>
  <w:num w:numId="41">
    <w:abstractNumId w:val="32"/>
  </w:num>
  <w:num w:numId="42">
    <w:abstractNumId w:val="28"/>
  </w:num>
  <w:num w:numId="43">
    <w:abstractNumId w:val="20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41"/>
    <w:rsid w:val="0003798A"/>
    <w:rsid w:val="00096BAE"/>
    <w:rsid w:val="000A1398"/>
    <w:rsid w:val="00110468"/>
    <w:rsid w:val="00153AFD"/>
    <w:rsid w:val="00184D04"/>
    <w:rsid w:val="001B2E3F"/>
    <w:rsid w:val="001C184D"/>
    <w:rsid w:val="0020171B"/>
    <w:rsid w:val="00285451"/>
    <w:rsid w:val="002A5D8E"/>
    <w:rsid w:val="002C23F3"/>
    <w:rsid w:val="002C7556"/>
    <w:rsid w:val="002D2797"/>
    <w:rsid w:val="002D3B41"/>
    <w:rsid w:val="002F3BC4"/>
    <w:rsid w:val="0032727F"/>
    <w:rsid w:val="00347068"/>
    <w:rsid w:val="003621AB"/>
    <w:rsid w:val="00397B04"/>
    <w:rsid w:val="003B3C2E"/>
    <w:rsid w:val="003B5293"/>
    <w:rsid w:val="003C0F90"/>
    <w:rsid w:val="00452BBF"/>
    <w:rsid w:val="004B28F1"/>
    <w:rsid w:val="004F303A"/>
    <w:rsid w:val="00537F5E"/>
    <w:rsid w:val="00541C6A"/>
    <w:rsid w:val="00553586"/>
    <w:rsid w:val="0055541F"/>
    <w:rsid w:val="00571D96"/>
    <w:rsid w:val="005E45ED"/>
    <w:rsid w:val="005F64CE"/>
    <w:rsid w:val="006219BA"/>
    <w:rsid w:val="00672878"/>
    <w:rsid w:val="006B443B"/>
    <w:rsid w:val="006D2CDE"/>
    <w:rsid w:val="00712105"/>
    <w:rsid w:val="007276D0"/>
    <w:rsid w:val="007523F3"/>
    <w:rsid w:val="007840B8"/>
    <w:rsid w:val="0079300F"/>
    <w:rsid w:val="008235F9"/>
    <w:rsid w:val="00824374"/>
    <w:rsid w:val="008409F9"/>
    <w:rsid w:val="00842AAD"/>
    <w:rsid w:val="00885694"/>
    <w:rsid w:val="008B1868"/>
    <w:rsid w:val="009463C3"/>
    <w:rsid w:val="009B0D5B"/>
    <w:rsid w:val="00A03D54"/>
    <w:rsid w:val="00A13639"/>
    <w:rsid w:val="00A16963"/>
    <w:rsid w:val="00A80A2C"/>
    <w:rsid w:val="00AA5559"/>
    <w:rsid w:val="00AB168E"/>
    <w:rsid w:val="00AB5DAC"/>
    <w:rsid w:val="00AF278A"/>
    <w:rsid w:val="00B1267E"/>
    <w:rsid w:val="00B542BF"/>
    <w:rsid w:val="00B62EBC"/>
    <w:rsid w:val="00B64142"/>
    <w:rsid w:val="00BD2F8C"/>
    <w:rsid w:val="00C21EDB"/>
    <w:rsid w:val="00C27CF3"/>
    <w:rsid w:val="00C35B07"/>
    <w:rsid w:val="00C45861"/>
    <w:rsid w:val="00C649DB"/>
    <w:rsid w:val="00C910FF"/>
    <w:rsid w:val="00D011E9"/>
    <w:rsid w:val="00D06272"/>
    <w:rsid w:val="00D21457"/>
    <w:rsid w:val="00DB5E71"/>
    <w:rsid w:val="00DC4211"/>
    <w:rsid w:val="00E83241"/>
    <w:rsid w:val="00E94F58"/>
    <w:rsid w:val="00ED22A9"/>
    <w:rsid w:val="00EF65D4"/>
    <w:rsid w:val="00F8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paragraph" w:styleId="1">
    <w:name w:val="heading 1"/>
    <w:basedOn w:val="a"/>
    <w:next w:val="a"/>
    <w:link w:val="10"/>
    <w:uiPriority w:val="9"/>
    <w:qFormat/>
    <w:rsid w:val="00621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B1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1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6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6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01BD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F801BD"/>
    <w:rPr>
      <w:color w:val="0000FF"/>
      <w:u w:val="single"/>
    </w:rPr>
  </w:style>
  <w:style w:type="character" w:customStyle="1" w:styleId="24">
    <w:name w:val="Основной текст + Полужирный24"/>
    <w:basedOn w:val="a0"/>
    <w:uiPriority w:val="99"/>
    <w:rsid w:val="00347068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a">
    <w:name w:val="No Spacing"/>
    <w:uiPriority w:val="1"/>
    <w:qFormat/>
    <w:rsid w:val="00537F5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37F5E"/>
  </w:style>
  <w:style w:type="paragraph" w:styleId="ab">
    <w:name w:val="footer"/>
    <w:basedOn w:val="a"/>
    <w:link w:val="ac"/>
    <w:uiPriority w:val="99"/>
    <w:unhideWhenUsed/>
    <w:rsid w:val="0053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7F5E"/>
  </w:style>
  <w:style w:type="character" w:customStyle="1" w:styleId="30">
    <w:name w:val="Заголовок 3 Знак"/>
    <w:basedOn w:val="a0"/>
    <w:link w:val="3"/>
    <w:uiPriority w:val="9"/>
    <w:semiHidden/>
    <w:rsid w:val="006D2C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7">
    <w:name w:val="Font Style27"/>
    <w:uiPriority w:val="99"/>
    <w:rsid w:val="006D2CD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1">
    <w:name w:val="Font Style11"/>
    <w:rsid w:val="006D2CDE"/>
    <w:rPr>
      <w:rFonts w:ascii="Arial" w:hAnsi="Arial" w:cs="Arial"/>
      <w:b/>
      <w:bCs/>
      <w:sz w:val="18"/>
      <w:szCs w:val="18"/>
    </w:rPr>
  </w:style>
  <w:style w:type="table" w:styleId="ad">
    <w:name w:val="Table Grid"/>
    <w:basedOn w:val="a1"/>
    <w:rsid w:val="001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B4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1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41</cp:revision>
  <dcterms:created xsi:type="dcterms:W3CDTF">2020-09-07T15:08:00Z</dcterms:created>
  <dcterms:modified xsi:type="dcterms:W3CDTF">2021-03-22T05:38:00Z</dcterms:modified>
</cp:coreProperties>
</file>