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12D" w:rsidRPr="0064312D" w:rsidRDefault="0064312D" w:rsidP="0064312D">
      <w:pPr>
        <w:spacing w:after="0" w:line="240" w:lineRule="auto"/>
        <w:jc w:val="both"/>
        <w:outlineLvl w:val="0"/>
        <w:rPr>
          <w:rFonts w:ascii="Times New Roman" w:eastAsia="Times New Roman" w:hAnsi="Times New Roman" w:cs="Times New Roman"/>
          <w:color w:val="333333"/>
          <w:kern w:val="36"/>
          <w:sz w:val="24"/>
          <w:szCs w:val="24"/>
        </w:rPr>
      </w:pPr>
      <w:r w:rsidRPr="0064312D">
        <w:rPr>
          <w:rFonts w:ascii="Times New Roman" w:eastAsia="Times New Roman" w:hAnsi="Times New Roman" w:cs="Times New Roman"/>
          <w:color w:val="333333"/>
          <w:kern w:val="36"/>
          <w:sz w:val="24"/>
          <w:szCs w:val="24"/>
        </w:rPr>
        <w:t>10.03. 2021г</w:t>
      </w:r>
    </w:p>
    <w:p w:rsidR="0064312D" w:rsidRDefault="0064312D" w:rsidP="0064312D">
      <w:pPr>
        <w:spacing w:after="0" w:line="240" w:lineRule="auto"/>
        <w:jc w:val="both"/>
        <w:outlineLvl w:val="0"/>
        <w:rPr>
          <w:rFonts w:ascii="Times New Roman" w:eastAsia="Times New Roman" w:hAnsi="Times New Roman" w:cs="Times New Roman"/>
          <w:color w:val="333333"/>
          <w:kern w:val="36"/>
          <w:sz w:val="24"/>
          <w:szCs w:val="24"/>
        </w:rPr>
      </w:pPr>
      <w:r w:rsidRPr="0064312D">
        <w:rPr>
          <w:rFonts w:ascii="Times New Roman" w:eastAsia="Times New Roman" w:hAnsi="Times New Roman" w:cs="Times New Roman"/>
          <w:color w:val="333333"/>
          <w:kern w:val="36"/>
          <w:sz w:val="24"/>
          <w:szCs w:val="24"/>
        </w:rPr>
        <w:t>Урок №1</w:t>
      </w:r>
    </w:p>
    <w:p w:rsidR="00A74304" w:rsidRPr="0064312D" w:rsidRDefault="00A74304" w:rsidP="0064312D">
      <w:pPr>
        <w:spacing w:after="0" w:line="240" w:lineRule="auto"/>
        <w:jc w:val="both"/>
        <w:outlineLvl w:val="0"/>
        <w:rPr>
          <w:rFonts w:ascii="Times New Roman" w:eastAsia="Times New Roman" w:hAnsi="Times New Roman" w:cs="Times New Roman"/>
          <w:color w:val="333333"/>
          <w:kern w:val="36"/>
          <w:sz w:val="24"/>
          <w:szCs w:val="24"/>
        </w:rPr>
      </w:pPr>
      <w:r>
        <w:rPr>
          <w:rFonts w:ascii="Times New Roman" w:eastAsia="Times New Roman" w:hAnsi="Times New Roman" w:cs="Times New Roman"/>
          <w:color w:val="333333"/>
          <w:kern w:val="36"/>
          <w:sz w:val="24"/>
          <w:szCs w:val="24"/>
        </w:rPr>
        <w:t>ПДД.</w:t>
      </w:r>
    </w:p>
    <w:p w:rsidR="0064312D" w:rsidRPr="0064312D" w:rsidRDefault="0064312D" w:rsidP="0064312D">
      <w:pPr>
        <w:spacing w:after="0" w:line="240" w:lineRule="auto"/>
        <w:jc w:val="both"/>
        <w:outlineLvl w:val="0"/>
        <w:rPr>
          <w:rStyle w:val="a3"/>
          <w:rFonts w:ascii="Times New Roman" w:eastAsia="Times New Roman" w:hAnsi="Times New Roman" w:cs="Times New Roman"/>
          <w:b w:val="0"/>
          <w:bCs w:val="0"/>
          <w:color w:val="333333"/>
          <w:kern w:val="36"/>
          <w:sz w:val="24"/>
          <w:szCs w:val="24"/>
        </w:rPr>
      </w:pPr>
      <w:r w:rsidRPr="0064312D">
        <w:rPr>
          <w:rFonts w:ascii="Times New Roman" w:eastAsia="Times New Roman" w:hAnsi="Times New Roman" w:cs="Times New Roman"/>
          <w:b/>
          <w:color w:val="333333"/>
          <w:kern w:val="36"/>
          <w:sz w:val="24"/>
          <w:szCs w:val="24"/>
        </w:rPr>
        <w:t>Тема:1. Общие положения. Термины, определения.</w:t>
      </w:r>
    </w:p>
    <w:p w:rsidR="0064312D" w:rsidRPr="0064312D" w:rsidRDefault="0064312D" w:rsidP="0064312D">
      <w:pPr>
        <w:pStyle w:val="pdd-punkt"/>
        <w:spacing w:after="0" w:afterAutospacing="0"/>
        <w:jc w:val="both"/>
        <w:rPr>
          <w:color w:val="333333"/>
        </w:rPr>
      </w:pPr>
      <w:r w:rsidRPr="0064312D">
        <w:rPr>
          <w:rStyle w:val="a3"/>
          <w:color w:val="333333"/>
        </w:rPr>
        <w:t>1.</w:t>
      </w:r>
      <w:r w:rsidRPr="0064312D">
        <w:rPr>
          <w:color w:val="333333"/>
        </w:rPr>
        <w:t> Настоящие Правила дорожного движения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64312D" w:rsidRPr="0064312D" w:rsidRDefault="0064312D" w:rsidP="0064312D">
      <w:pPr>
        <w:pStyle w:val="pdd-punkt"/>
        <w:spacing w:after="0" w:afterAutospacing="0"/>
        <w:jc w:val="both"/>
        <w:rPr>
          <w:color w:val="333333"/>
        </w:rPr>
      </w:pPr>
      <w:r w:rsidRPr="0064312D">
        <w:rPr>
          <w:rStyle w:val="a3"/>
          <w:color w:val="333333"/>
        </w:rPr>
        <w:t>1.2.</w:t>
      </w:r>
      <w:r w:rsidRPr="0064312D">
        <w:rPr>
          <w:color w:val="333333"/>
        </w:rPr>
        <w:t> В Правилах используются следующие основные понятия и термины:</w:t>
      </w:r>
    </w:p>
    <w:p w:rsidR="0064312D" w:rsidRPr="0064312D" w:rsidRDefault="0064312D" w:rsidP="0064312D">
      <w:pPr>
        <w:pStyle w:val="a4"/>
        <w:spacing w:after="0" w:afterAutospacing="0"/>
        <w:jc w:val="both"/>
        <w:rPr>
          <w:color w:val="333333"/>
        </w:rPr>
      </w:pPr>
      <w:r w:rsidRPr="0064312D">
        <w:rPr>
          <w:rStyle w:val="a3"/>
          <w:color w:val="333333"/>
        </w:rPr>
        <w:t>"Автомагистраль"</w:t>
      </w:r>
      <w:r w:rsidRPr="0064312D">
        <w:rPr>
          <w:color w:val="333333"/>
        </w:rPr>
        <w:t> - дорога, обозначенная знаком </w:t>
      </w:r>
      <w:hyperlink r:id="rId5" w:tooltip="Знаки особых предписаний" w:history="1">
        <w:r w:rsidRPr="0064312D">
          <w:rPr>
            <w:rStyle w:val="a5"/>
            <w:color w:val="006699"/>
            <w:u w:val="none"/>
          </w:rPr>
          <w:t>5.1</w:t>
        </w:r>
      </w:hyperlink>
      <w:r w:rsidRPr="0064312D">
        <w:rPr>
          <w:color w:val="333333"/>
        </w:rPr>
        <w:t>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762000" cy="1333500"/>
            <wp:effectExtent l="19050" t="0" r="0" b="0"/>
            <wp:docPr id="1" name="Рисунок 1"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томагистраль"/>
                    <pic:cNvPicPr>
                      <a:picLocks noChangeAspect="1" noChangeArrowheads="1"/>
                    </pic:cNvPicPr>
                  </pic:nvPicPr>
                  <pic:blipFill>
                    <a:blip r:embed="rId6"/>
                    <a:srcRect/>
                    <a:stretch>
                      <a:fillRect/>
                    </a:stretch>
                  </pic:blipFill>
                  <pic:spPr bwMode="auto">
                    <a:xfrm>
                      <a:off x="0" y="0"/>
                      <a:ext cx="762000" cy="13335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"Автопоезд"</w:t>
      </w:r>
      <w:r w:rsidRPr="0064312D">
        <w:rPr>
          <w:color w:val="333333"/>
        </w:rPr>
        <w:t> - механическое транспортное средство, сцепленное с прицепом (прицепами).</w:t>
      </w:r>
    </w:p>
    <w:p w:rsidR="0064312D" w:rsidRPr="0064312D" w:rsidRDefault="0064312D" w:rsidP="0064312D">
      <w:pPr>
        <w:pStyle w:val="a4"/>
        <w:spacing w:after="0" w:afterAutospacing="0"/>
        <w:jc w:val="both"/>
        <w:rPr>
          <w:color w:val="333333"/>
        </w:rPr>
      </w:pPr>
      <w:r w:rsidRPr="0064312D">
        <w:rPr>
          <w:rStyle w:val="a3"/>
          <w:color w:val="333333"/>
        </w:rPr>
        <w:t>"Велосипед"</w:t>
      </w:r>
      <w:r w:rsidRPr="0064312D">
        <w:rPr>
          <w:color w:val="333333"/>
        </w:rPr>
        <w:t>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64312D" w:rsidRPr="0064312D" w:rsidRDefault="0064312D" w:rsidP="0064312D">
      <w:pPr>
        <w:pStyle w:val="a4"/>
        <w:spacing w:after="0" w:afterAutospacing="0"/>
        <w:jc w:val="both"/>
        <w:rPr>
          <w:color w:val="333333"/>
        </w:rPr>
      </w:pPr>
      <w:r w:rsidRPr="0064312D">
        <w:rPr>
          <w:rStyle w:val="a3"/>
          <w:color w:val="333333"/>
        </w:rPr>
        <w:t>"Велосипедист"</w:t>
      </w:r>
      <w:r w:rsidRPr="0064312D">
        <w:rPr>
          <w:color w:val="333333"/>
        </w:rPr>
        <w:t> - лицо, управляющее велосипедом.</w:t>
      </w:r>
    </w:p>
    <w:p w:rsidR="0064312D" w:rsidRPr="0064312D" w:rsidRDefault="0064312D" w:rsidP="0064312D">
      <w:pPr>
        <w:pStyle w:val="a4"/>
        <w:spacing w:after="0" w:afterAutospacing="0"/>
        <w:jc w:val="both"/>
        <w:rPr>
          <w:color w:val="333333"/>
        </w:rPr>
      </w:pPr>
      <w:r w:rsidRPr="0064312D">
        <w:rPr>
          <w:rStyle w:val="a3"/>
          <w:color w:val="333333"/>
        </w:rPr>
        <w:t>"Велосипедная дорожка"</w:t>
      </w:r>
      <w:r w:rsidRPr="0064312D">
        <w:rPr>
          <w:color w:val="333333"/>
        </w:rPr>
        <w:t>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w:t>
      </w:r>
      <w:hyperlink r:id="rId7" w:tooltip="Предписывающие знаки" w:history="1">
        <w:r w:rsidRPr="0064312D">
          <w:rPr>
            <w:rStyle w:val="a5"/>
            <w:color w:val="006699"/>
            <w:u w:val="none"/>
          </w:rPr>
          <w:t>4.4.1</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762000" cy="952500"/>
            <wp:effectExtent l="19050" t="0" r="0" b="0"/>
            <wp:docPr id="2" name="Рисунок 2" descr="Велосипе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лосипедная дорожка"/>
                    <pic:cNvPicPr>
                      <a:picLocks noChangeAspect="1" noChangeArrowheads="1"/>
                    </pic:cNvPicPr>
                  </pic:nvPicPr>
                  <pic:blipFill>
                    <a:blip r:embed="rId8"/>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"Велосипедная зона"</w:t>
      </w:r>
      <w:r w:rsidRPr="0064312D">
        <w:rPr>
          <w:color w:val="333333"/>
        </w:rPr>
        <w:t> - территория, предназначенная для движения велосипедистов, начало и конец которой обозначены соответственно знаками </w:t>
      </w:r>
      <w:hyperlink r:id="rId9" w:anchor="5.33.1" w:tooltip="Знаки особых предписаний" w:history="1">
        <w:r w:rsidRPr="0064312D">
          <w:rPr>
            <w:rStyle w:val="a5"/>
            <w:color w:val="006699"/>
            <w:u w:val="none"/>
          </w:rPr>
          <w:t>5.33.1</w:t>
        </w:r>
      </w:hyperlink>
      <w:r w:rsidRPr="0064312D">
        <w:rPr>
          <w:color w:val="333333"/>
        </w:rPr>
        <w:t> и </w:t>
      </w:r>
      <w:hyperlink r:id="rId10" w:anchor="5.34.1" w:tooltip="Знаки особых предписаний" w:history="1">
        <w:r w:rsidRPr="0064312D">
          <w:rPr>
            <w:rStyle w:val="a5"/>
            <w:color w:val="006699"/>
            <w:u w:val="none"/>
          </w:rPr>
          <w:t>5.34.1</w:t>
        </w:r>
      </w:hyperlink>
      <w:r w:rsidRPr="0064312D">
        <w:rPr>
          <w:color w:val="333333"/>
        </w:rPr>
        <w:t>.</w:t>
      </w:r>
    </w:p>
    <w:p w:rsidR="0064312D" w:rsidRPr="0064312D" w:rsidRDefault="0064312D" w:rsidP="0064312D">
      <w:pPr>
        <w:pStyle w:val="a4"/>
        <w:spacing w:after="0" w:afterAutospacing="0"/>
        <w:jc w:val="both"/>
        <w:rPr>
          <w:color w:val="333333"/>
        </w:rPr>
      </w:pPr>
      <w:r w:rsidRPr="0064312D">
        <w:rPr>
          <w:rStyle w:val="a3"/>
          <w:color w:val="333333"/>
        </w:rPr>
        <w:t>"Водитель"</w:t>
      </w:r>
      <w:r w:rsidRPr="0064312D">
        <w:rPr>
          <w:color w:val="333333"/>
        </w:rPr>
        <w:t> - лицо, управляющее каким-либо транспортным средством, погонщик, ведущий по дороге вьючных, верховых животных или стадо. К водителю приравнивается обучающий вождению.</w:t>
      </w:r>
    </w:p>
    <w:p w:rsidR="0064312D" w:rsidRPr="0064312D" w:rsidRDefault="0064312D" w:rsidP="0064312D">
      <w:pPr>
        <w:pStyle w:val="a4"/>
        <w:spacing w:after="0" w:afterAutospacing="0"/>
        <w:jc w:val="both"/>
        <w:rPr>
          <w:color w:val="333333"/>
        </w:rPr>
      </w:pPr>
      <w:r w:rsidRPr="0064312D">
        <w:rPr>
          <w:rStyle w:val="a3"/>
          <w:color w:val="333333"/>
        </w:rPr>
        <w:t>"Вынужденная остановка"</w:t>
      </w:r>
      <w:r w:rsidRPr="0064312D">
        <w:rPr>
          <w:color w:val="333333"/>
        </w:rPr>
        <w:t>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64312D" w:rsidRPr="0064312D" w:rsidRDefault="0064312D" w:rsidP="0064312D">
      <w:pPr>
        <w:pStyle w:val="a4"/>
        <w:spacing w:after="0" w:afterAutospacing="0"/>
        <w:jc w:val="both"/>
        <w:rPr>
          <w:color w:val="333333"/>
        </w:rPr>
      </w:pPr>
      <w:r w:rsidRPr="0064312D">
        <w:rPr>
          <w:rStyle w:val="a3"/>
          <w:color w:val="333333"/>
        </w:rPr>
        <w:lastRenderedPageBreak/>
        <w:t>"Гибридный автомобиль"</w:t>
      </w:r>
      <w:r w:rsidRPr="0064312D">
        <w:rPr>
          <w:color w:val="333333"/>
        </w:rPr>
        <w:t> -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p>
    <w:p w:rsidR="0064312D" w:rsidRPr="0064312D" w:rsidRDefault="0064312D" w:rsidP="0064312D">
      <w:pPr>
        <w:pStyle w:val="a4"/>
        <w:spacing w:after="0" w:afterAutospacing="0"/>
        <w:jc w:val="both"/>
        <w:rPr>
          <w:color w:val="333333"/>
        </w:rPr>
      </w:pPr>
      <w:r w:rsidRPr="0064312D">
        <w:rPr>
          <w:rStyle w:val="a3"/>
          <w:color w:val="333333"/>
        </w:rPr>
        <w:t>"Главная дорога"</w:t>
      </w:r>
      <w:r w:rsidRPr="0064312D">
        <w:rPr>
          <w:color w:val="333333"/>
        </w:rPr>
        <w:t> - дорога, обозначенная знаками </w:t>
      </w:r>
      <w:hyperlink r:id="rId11" w:tooltip="Знаки приоритета" w:history="1">
        <w:r w:rsidRPr="0064312D">
          <w:rPr>
            <w:rStyle w:val="a5"/>
            <w:color w:val="006699"/>
            <w:u w:val="none"/>
          </w:rPr>
          <w:t>2.1</w:t>
        </w:r>
      </w:hyperlink>
      <w:r w:rsidRPr="0064312D">
        <w:rPr>
          <w:color w:val="333333"/>
        </w:rPr>
        <w:t>, </w:t>
      </w:r>
      <w:hyperlink r:id="rId12" w:tooltip="Знаки приоритета" w:history="1">
        <w:r w:rsidRPr="0064312D">
          <w:rPr>
            <w:rStyle w:val="a5"/>
            <w:color w:val="006699"/>
            <w:u w:val="none"/>
          </w:rPr>
          <w:t>2.3.1 - 2.3.7</w:t>
        </w:r>
      </w:hyperlink>
      <w:r w:rsidRPr="0064312D">
        <w:rPr>
          <w:color w:val="333333"/>
        </w:rPr>
        <w:t> или </w:t>
      </w:r>
      <w:hyperlink r:id="rId13" w:tooltip="Знаки особых предписаний" w:history="1">
        <w:r w:rsidRPr="0064312D">
          <w:rPr>
            <w:rStyle w:val="a5"/>
            <w:color w:val="006699"/>
            <w:u w:val="none"/>
          </w:rPr>
          <w:t>5.1</w:t>
        </w:r>
      </w:hyperlink>
      <w:r w:rsidRPr="0064312D">
        <w:rPr>
          <w:color w:val="333333"/>
        </w:rPr>
        <w:t>, по отношению к пересекаемой (примыкающей), или дорога с твердым покрытием (</w:t>
      </w:r>
      <w:proofErr w:type="spellStart"/>
      <w:r w:rsidRPr="0064312D">
        <w:rPr>
          <w:color w:val="333333"/>
        </w:rPr>
        <w:t>асфальто</w:t>
      </w:r>
      <w:proofErr w:type="spellEnd"/>
      <w:r w:rsidRPr="0064312D">
        <w:rPr>
          <w:color w:val="333333"/>
        </w:rPr>
        <w:t xml:space="preserve">- и </w:t>
      </w:r>
      <w:proofErr w:type="spellStart"/>
      <w:r w:rsidRPr="0064312D">
        <w:rPr>
          <w:color w:val="333333"/>
        </w:rPr>
        <w:t>цементобетон</w:t>
      </w:r>
      <w:proofErr w:type="spellEnd"/>
      <w:r w:rsidRPr="0064312D">
        <w:rPr>
          <w:color w:val="333333"/>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4171950" cy="1905000"/>
            <wp:effectExtent l="19050" t="0" r="0" b="0"/>
            <wp:docPr id="3" name="Рисунок 3" descr="Знаки, обозначающие главную дор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и, обозначающие главную дорогу"/>
                    <pic:cNvPicPr>
                      <a:picLocks noChangeAspect="1" noChangeArrowheads="1"/>
                    </pic:cNvPicPr>
                  </pic:nvPicPr>
                  <pic:blipFill>
                    <a:blip r:embed="rId14"/>
                    <a:srcRect/>
                    <a:stretch>
                      <a:fillRect/>
                    </a:stretch>
                  </pic:blipFill>
                  <pic:spPr bwMode="auto">
                    <a:xfrm>
                      <a:off x="0" y="0"/>
                      <a:ext cx="4171950" cy="19050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"Дневные ходовые огни"</w:t>
      </w:r>
      <w:r w:rsidRPr="0064312D">
        <w:rPr>
          <w:color w:val="333333"/>
        </w:rPr>
        <w:t> - внешние световые приборы, предназначенные для улучшения видимости движущегося транспортного средства спереди в светлое время суток.</w:t>
      </w:r>
    </w:p>
    <w:p w:rsidR="0064312D" w:rsidRPr="0064312D" w:rsidRDefault="0064312D" w:rsidP="0064312D">
      <w:pPr>
        <w:pStyle w:val="a4"/>
        <w:spacing w:after="0" w:afterAutospacing="0"/>
        <w:jc w:val="both"/>
        <w:rPr>
          <w:color w:val="333333"/>
        </w:rPr>
      </w:pPr>
      <w:r w:rsidRPr="0064312D">
        <w:rPr>
          <w:rStyle w:val="a3"/>
          <w:color w:val="333333"/>
        </w:rPr>
        <w:t>"Дорога"</w:t>
      </w:r>
      <w:r w:rsidRPr="0064312D">
        <w:rPr>
          <w:color w:val="333333"/>
        </w:rPr>
        <w:t>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4133850" cy="952500"/>
            <wp:effectExtent l="19050" t="0" r="0" b="0"/>
            <wp:docPr id="4" name="Рисунок 4"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га"/>
                    <pic:cNvPicPr>
                      <a:picLocks noChangeAspect="1" noChangeArrowheads="1"/>
                    </pic:cNvPicPr>
                  </pic:nvPicPr>
                  <pic:blipFill>
                    <a:blip r:embed="rId15"/>
                    <a:srcRect/>
                    <a:stretch>
                      <a:fillRect/>
                    </a:stretch>
                  </pic:blipFill>
                  <pic:spPr bwMode="auto">
                    <a:xfrm>
                      <a:off x="0" y="0"/>
                      <a:ext cx="4133850" cy="9525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"Дорожное движение"</w:t>
      </w:r>
      <w:r w:rsidRPr="0064312D">
        <w:rPr>
          <w:color w:val="333333"/>
        </w:rPr>
        <w:t>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64312D" w:rsidRPr="0064312D" w:rsidRDefault="0064312D" w:rsidP="0064312D">
      <w:pPr>
        <w:pStyle w:val="a4"/>
        <w:spacing w:after="0" w:afterAutospacing="0"/>
        <w:jc w:val="both"/>
        <w:rPr>
          <w:color w:val="333333"/>
        </w:rPr>
      </w:pPr>
      <w:r w:rsidRPr="0064312D">
        <w:rPr>
          <w:rStyle w:val="a3"/>
          <w:color w:val="333333"/>
        </w:rPr>
        <w:t>"Дорожно-транспортное происшествие"</w:t>
      </w:r>
      <w:r w:rsidRPr="0064312D">
        <w:rPr>
          <w:color w:val="333333"/>
        </w:rPr>
        <w:t>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64312D" w:rsidRPr="0064312D" w:rsidRDefault="0064312D" w:rsidP="0064312D">
      <w:pPr>
        <w:pStyle w:val="a4"/>
        <w:spacing w:after="0" w:afterAutospacing="0"/>
        <w:jc w:val="both"/>
        <w:rPr>
          <w:color w:val="333333"/>
        </w:rPr>
      </w:pPr>
      <w:r w:rsidRPr="0064312D">
        <w:rPr>
          <w:rStyle w:val="a3"/>
          <w:color w:val="333333"/>
        </w:rPr>
        <w:t>"Железнодорожный переезд"</w:t>
      </w:r>
      <w:r w:rsidRPr="0064312D">
        <w:rPr>
          <w:color w:val="333333"/>
        </w:rPr>
        <w:t> - пересечение дороги с железнодорожными путями на одном уровне.</w:t>
      </w:r>
    </w:p>
    <w:p w:rsidR="0064312D" w:rsidRPr="0064312D" w:rsidRDefault="0064312D" w:rsidP="0064312D">
      <w:pPr>
        <w:pStyle w:val="a4"/>
        <w:spacing w:after="0" w:afterAutospacing="0"/>
        <w:jc w:val="both"/>
        <w:rPr>
          <w:color w:val="333333"/>
        </w:rPr>
      </w:pPr>
      <w:r w:rsidRPr="0064312D">
        <w:rPr>
          <w:rStyle w:val="a3"/>
          <w:color w:val="333333"/>
        </w:rPr>
        <w:t>"Маршрутное транспортное средство"</w:t>
      </w:r>
      <w:r w:rsidRPr="0064312D">
        <w:rPr>
          <w:color w:val="333333"/>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64312D" w:rsidRPr="0064312D" w:rsidRDefault="0064312D" w:rsidP="0064312D">
      <w:pPr>
        <w:pStyle w:val="a4"/>
        <w:spacing w:after="0" w:afterAutospacing="0"/>
        <w:jc w:val="both"/>
        <w:rPr>
          <w:color w:val="333333"/>
        </w:rPr>
      </w:pPr>
      <w:r w:rsidRPr="0064312D">
        <w:rPr>
          <w:rStyle w:val="a3"/>
          <w:color w:val="333333"/>
        </w:rPr>
        <w:t>"Механическое транспортное средство"</w:t>
      </w:r>
      <w:r w:rsidRPr="0064312D">
        <w:rPr>
          <w:color w:val="333333"/>
        </w:rPr>
        <w:t> - транспортное средство, приводимое в движение двигателем. Термин распространяется также на любые тракторы и самоходные машины.</w:t>
      </w:r>
    </w:p>
    <w:p w:rsidR="0064312D" w:rsidRPr="0064312D" w:rsidRDefault="0064312D" w:rsidP="0064312D">
      <w:pPr>
        <w:pStyle w:val="a4"/>
        <w:spacing w:after="0" w:afterAutospacing="0"/>
        <w:jc w:val="both"/>
        <w:rPr>
          <w:color w:val="333333"/>
        </w:rPr>
      </w:pPr>
      <w:r w:rsidRPr="0064312D">
        <w:rPr>
          <w:rStyle w:val="a3"/>
          <w:color w:val="333333"/>
        </w:rPr>
        <w:t>"Мопед"</w:t>
      </w:r>
      <w:r w:rsidRPr="0064312D">
        <w:rPr>
          <w:color w:val="333333"/>
        </w:rPr>
        <w:t xml:space="preserve">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w:t>
      </w:r>
      <w:r w:rsidRPr="0064312D">
        <w:rPr>
          <w:color w:val="333333"/>
        </w:rPr>
        <w:lastRenderedPageBreak/>
        <w:t xml:space="preserve">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 К мопедам приравниваются </w:t>
      </w:r>
      <w:proofErr w:type="spellStart"/>
      <w:r w:rsidRPr="0064312D">
        <w:rPr>
          <w:color w:val="333333"/>
        </w:rPr>
        <w:t>квадрициклы</w:t>
      </w:r>
      <w:proofErr w:type="spellEnd"/>
      <w:r w:rsidRPr="0064312D">
        <w:rPr>
          <w:color w:val="333333"/>
        </w:rPr>
        <w:t>, имеющие аналогичные технические характеристики.</w:t>
      </w:r>
    </w:p>
    <w:p w:rsidR="0064312D" w:rsidRPr="0064312D" w:rsidRDefault="0064312D" w:rsidP="0064312D">
      <w:pPr>
        <w:pStyle w:val="a4"/>
        <w:spacing w:after="0" w:afterAutospacing="0"/>
        <w:jc w:val="both"/>
        <w:rPr>
          <w:color w:val="333333"/>
        </w:rPr>
      </w:pPr>
      <w:r w:rsidRPr="0064312D">
        <w:rPr>
          <w:rStyle w:val="a3"/>
          <w:color w:val="333333"/>
        </w:rPr>
        <w:t>"Мотоцикл"</w:t>
      </w:r>
      <w:r w:rsidRPr="0064312D">
        <w:rPr>
          <w:color w:val="333333"/>
        </w:rPr>
        <w:t xml:space="preserve">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скорость (при любом двигателе) превышает 50 км/ч. К мотоциклам приравниваются </w:t>
      </w:r>
      <w:proofErr w:type="spellStart"/>
      <w:r w:rsidRPr="0064312D">
        <w:rPr>
          <w:color w:val="333333"/>
        </w:rPr>
        <w:t>трициклы</w:t>
      </w:r>
      <w:proofErr w:type="spellEnd"/>
      <w:r w:rsidRPr="0064312D">
        <w:rPr>
          <w:color w:val="333333"/>
        </w:rPr>
        <w:t xml:space="preserve">, а также </w:t>
      </w:r>
      <w:proofErr w:type="spellStart"/>
      <w:r w:rsidRPr="0064312D">
        <w:rPr>
          <w:color w:val="333333"/>
        </w:rPr>
        <w:t>квадрициклы</w:t>
      </w:r>
      <w:proofErr w:type="spellEnd"/>
      <w:r w:rsidRPr="0064312D">
        <w:rPr>
          <w:color w:val="333333"/>
        </w:rPr>
        <w:t xml:space="preserve"> с мотоциклетной посадкой или рулем мотоциклетного 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p>
    <w:p w:rsidR="0064312D" w:rsidRPr="0064312D" w:rsidRDefault="0064312D" w:rsidP="0064312D">
      <w:pPr>
        <w:pStyle w:val="a4"/>
        <w:spacing w:after="0" w:afterAutospacing="0"/>
        <w:jc w:val="both"/>
        <w:rPr>
          <w:color w:val="333333"/>
        </w:rPr>
      </w:pPr>
      <w:r w:rsidRPr="0064312D">
        <w:rPr>
          <w:rStyle w:val="a3"/>
          <w:color w:val="333333"/>
        </w:rPr>
        <w:t>"Населенный пункт"</w:t>
      </w:r>
      <w:r w:rsidRPr="0064312D">
        <w:rPr>
          <w:color w:val="333333"/>
        </w:rPr>
        <w:t> - застроенная территория, въезды на которую и выезды с которой обозначены знаками </w:t>
      </w:r>
      <w:hyperlink r:id="rId16" w:tooltip="Знаки особых предписаний" w:history="1">
        <w:r w:rsidRPr="0064312D">
          <w:rPr>
            <w:rStyle w:val="a5"/>
            <w:color w:val="006699"/>
            <w:u w:val="none"/>
          </w:rPr>
          <w:t>5.23.1 - 5.26</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3657600" cy="1181100"/>
            <wp:effectExtent l="19050" t="0" r="0" b="0"/>
            <wp:docPr id="5" name="Рисунок 5"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еленный пункт"/>
                    <pic:cNvPicPr>
                      <a:picLocks noChangeAspect="1" noChangeArrowheads="1"/>
                    </pic:cNvPicPr>
                  </pic:nvPicPr>
                  <pic:blipFill>
                    <a:blip r:embed="rId17"/>
                    <a:srcRect/>
                    <a:stretch>
                      <a:fillRect/>
                    </a:stretch>
                  </pic:blipFill>
                  <pic:spPr bwMode="auto">
                    <a:xfrm>
                      <a:off x="0" y="0"/>
                      <a:ext cx="3657600" cy="11811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"Недостаточная видимость"</w:t>
      </w:r>
      <w:r w:rsidRPr="0064312D">
        <w:rPr>
          <w:color w:val="333333"/>
        </w:rPr>
        <w:t> - видимость дороги менее 300 м в условиях тумана, дождя, снегопада и тому подобного, а также в сумерки.</w:t>
      </w:r>
    </w:p>
    <w:p w:rsidR="0064312D" w:rsidRPr="0064312D" w:rsidRDefault="0064312D" w:rsidP="0064312D">
      <w:pPr>
        <w:pStyle w:val="a4"/>
        <w:spacing w:after="0" w:afterAutospacing="0"/>
        <w:jc w:val="both"/>
        <w:rPr>
          <w:color w:val="333333"/>
        </w:rPr>
      </w:pPr>
      <w:r w:rsidRPr="0064312D">
        <w:rPr>
          <w:rStyle w:val="a3"/>
          <w:color w:val="333333"/>
        </w:rPr>
        <w:t>"Обгон"</w:t>
      </w:r>
      <w:r w:rsidRPr="0064312D">
        <w:rPr>
          <w:color w:val="333333"/>
        </w:rPr>
        <w:t>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полосу (сторону проезжей части).</w:t>
      </w:r>
    </w:p>
    <w:p w:rsidR="0064312D" w:rsidRPr="0064312D" w:rsidRDefault="0064312D" w:rsidP="0064312D">
      <w:pPr>
        <w:pStyle w:val="a4"/>
        <w:spacing w:after="0" w:afterAutospacing="0"/>
        <w:jc w:val="both"/>
        <w:rPr>
          <w:color w:val="333333"/>
        </w:rPr>
      </w:pPr>
      <w:r w:rsidRPr="0064312D">
        <w:rPr>
          <w:rStyle w:val="a3"/>
          <w:color w:val="333333"/>
        </w:rPr>
        <w:t>"Обочина"</w:t>
      </w:r>
      <w:r w:rsidRPr="0064312D">
        <w:rPr>
          <w:color w:val="333333"/>
        </w:rPr>
        <w:t> - элемент дороги, примыкающий непосредственно к проезжей части на одном уровне с ней, отличающийся типом покрытия или выделенный с помощью разметки </w:t>
      </w:r>
      <w:hyperlink r:id="rId18" w:tooltip="Горизонтальная разметка" w:history="1">
        <w:r w:rsidRPr="0064312D">
          <w:rPr>
            <w:rStyle w:val="a5"/>
            <w:color w:val="006699"/>
            <w:u w:val="none"/>
          </w:rPr>
          <w:t>1.2</w:t>
        </w:r>
      </w:hyperlink>
      <w:r w:rsidRPr="0064312D">
        <w:rPr>
          <w:color w:val="333333"/>
        </w:rPr>
        <w:t>, используемый для движения, остановки и стоянки в соответствии с Правилами.</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2336800" cy="762000"/>
            <wp:effectExtent l="19050" t="0" r="6350" b="0"/>
            <wp:docPr id="6" name="Рисунок 6" descr="Обо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очина"/>
                    <pic:cNvPicPr>
                      <a:picLocks noChangeAspect="1" noChangeArrowheads="1"/>
                    </pic:cNvPicPr>
                  </pic:nvPicPr>
                  <pic:blipFill>
                    <a:blip r:embed="rId19"/>
                    <a:srcRect/>
                    <a:stretch>
                      <a:fillRect/>
                    </a:stretch>
                  </pic:blipFill>
                  <pic:spPr bwMode="auto">
                    <a:xfrm>
                      <a:off x="0" y="0"/>
                      <a:ext cx="2336800" cy="7620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"Обучающий вождению"</w:t>
      </w:r>
      <w:r w:rsidRPr="0064312D">
        <w:rPr>
          <w:color w:val="333333"/>
        </w:rPr>
        <w:t> - педагогический работник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квалификация которого отвечает квалификационным требованиям, указанным в квалификационных справочниках, и (или) профессиональным стандартам (при наличии), обучающий управлению транспортным средством.</w:t>
      </w:r>
    </w:p>
    <w:p w:rsidR="0064312D" w:rsidRPr="0064312D" w:rsidRDefault="0064312D" w:rsidP="0064312D">
      <w:pPr>
        <w:pStyle w:val="a4"/>
        <w:spacing w:after="0" w:afterAutospacing="0"/>
        <w:jc w:val="both"/>
        <w:rPr>
          <w:color w:val="333333"/>
        </w:rPr>
      </w:pPr>
      <w:r w:rsidRPr="0064312D">
        <w:rPr>
          <w:rStyle w:val="a3"/>
          <w:color w:val="333333"/>
        </w:rPr>
        <w:t>"Обучающийся вождению"</w:t>
      </w:r>
      <w:r w:rsidRPr="0064312D">
        <w:rPr>
          <w:color w:val="333333"/>
        </w:rPr>
        <w:t> - лицо, проходящее в установленном порядке соответствующее профессиональное обучение в организации, осуществляющей образовательную деятельность и реализующей основные программы профессионального обучения водителей транспортных средств соответствующих категорий и подкатегорий, имеющее первоначальные навыки управления транспортным средством и освоившее требования Правил.</w:t>
      </w:r>
    </w:p>
    <w:p w:rsidR="0064312D" w:rsidRPr="0064312D" w:rsidRDefault="0064312D" w:rsidP="0064312D">
      <w:pPr>
        <w:pStyle w:val="a4"/>
        <w:spacing w:after="0" w:afterAutospacing="0"/>
        <w:jc w:val="both"/>
        <w:rPr>
          <w:color w:val="333333"/>
        </w:rPr>
      </w:pPr>
      <w:r w:rsidRPr="0064312D">
        <w:rPr>
          <w:rStyle w:val="a3"/>
          <w:color w:val="333333"/>
        </w:rPr>
        <w:lastRenderedPageBreak/>
        <w:t>"Ограниченная видимость"</w:t>
      </w:r>
      <w:r w:rsidRPr="0064312D">
        <w:rPr>
          <w:color w:val="333333"/>
        </w:rPr>
        <w:t>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p>
    <w:p w:rsidR="0064312D" w:rsidRPr="0064312D" w:rsidRDefault="0064312D" w:rsidP="0064312D">
      <w:pPr>
        <w:pStyle w:val="a4"/>
        <w:spacing w:after="0" w:afterAutospacing="0"/>
        <w:jc w:val="both"/>
        <w:rPr>
          <w:color w:val="333333"/>
        </w:rPr>
      </w:pPr>
      <w:r w:rsidRPr="0064312D">
        <w:rPr>
          <w:rStyle w:val="a3"/>
          <w:color w:val="333333"/>
        </w:rPr>
        <w:t>"Опасность для движения"</w:t>
      </w:r>
      <w:r w:rsidRPr="0064312D">
        <w:rPr>
          <w:color w:val="333333"/>
        </w:rPr>
        <w:t>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64312D" w:rsidRPr="0064312D" w:rsidRDefault="0064312D" w:rsidP="0064312D">
      <w:pPr>
        <w:pStyle w:val="a4"/>
        <w:spacing w:after="0" w:afterAutospacing="0"/>
        <w:jc w:val="both"/>
        <w:rPr>
          <w:color w:val="333333"/>
        </w:rPr>
      </w:pPr>
      <w:r w:rsidRPr="0064312D">
        <w:rPr>
          <w:rStyle w:val="a3"/>
          <w:color w:val="333333"/>
        </w:rPr>
        <w:t>"Опасный груз"</w:t>
      </w:r>
      <w:r w:rsidRPr="0064312D">
        <w:rPr>
          <w:color w:val="333333"/>
        </w:rPr>
        <w:t>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w:t>
      </w:r>
    </w:p>
    <w:p w:rsidR="0064312D" w:rsidRPr="0064312D" w:rsidRDefault="0064312D" w:rsidP="0064312D">
      <w:pPr>
        <w:pStyle w:val="a4"/>
        <w:spacing w:after="0" w:afterAutospacing="0"/>
        <w:jc w:val="both"/>
        <w:rPr>
          <w:color w:val="333333"/>
        </w:rPr>
      </w:pPr>
      <w:r w:rsidRPr="0064312D">
        <w:rPr>
          <w:rStyle w:val="a3"/>
          <w:color w:val="333333"/>
        </w:rPr>
        <w:t>"Опережение"</w:t>
      </w:r>
      <w:r w:rsidRPr="0064312D">
        <w:rPr>
          <w:color w:val="333333"/>
        </w:rPr>
        <w:t> - движение транспортного средства со скоростью, большей скорости попутного транспортного средства.</w:t>
      </w:r>
    </w:p>
    <w:p w:rsidR="0064312D" w:rsidRPr="0064312D" w:rsidRDefault="0064312D" w:rsidP="0064312D">
      <w:pPr>
        <w:pStyle w:val="a4"/>
        <w:spacing w:after="0" w:afterAutospacing="0"/>
        <w:jc w:val="both"/>
        <w:rPr>
          <w:color w:val="333333"/>
        </w:rPr>
      </w:pPr>
      <w:r w:rsidRPr="0064312D">
        <w:rPr>
          <w:rStyle w:val="a3"/>
          <w:color w:val="333333"/>
        </w:rPr>
        <w:t>"Организованная перевозка группы детей"</w:t>
      </w:r>
      <w:r w:rsidRPr="0064312D">
        <w:rPr>
          <w:color w:val="333333"/>
        </w:rPr>
        <w:t> - перевозка в автобусе, не относящемся к маршрутному транспортному средству, группы детей численностью 8 и более человек, осуществляемая без их родителей или иных законных представителей.</w:t>
      </w:r>
    </w:p>
    <w:p w:rsidR="0064312D" w:rsidRPr="0064312D" w:rsidRDefault="0064312D" w:rsidP="0064312D">
      <w:pPr>
        <w:pStyle w:val="a4"/>
        <w:spacing w:after="0" w:afterAutospacing="0"/>
        <w:jc w:val="both"/>
        <w:rPr>
          <w:color w:val="333333"/>
        </w:rPr>
      </w:pPr>
      <w:r w:rsidRPr="0064312D">
        <w:rPr>
          <w:rStyle w:val="a3"/>
          <w:color w:val="333333"/>
        </w:rPr>
        <w:t>"Организованная транспортная колонна"</w:t>
      </w:r>
      <w:r w:rsidRPr="0064312D">
        <w:rPr>
          <w:color w:val="333333"/>
        </w:rPr>
        <w:t xml:space="preserve">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rsidRPr="0064312D">
        <w:rPr>
          <w:color w:val="333333"/>
        </w:rPr>
        <w:t>цветографическими</w:t>
      </w:r>
      <w:proofErr w:type="spellEnd"/>
      <w:r w:rsidRPr="0064312D">
        <w:rPr>
          <w:color w:val="333333"/>
        </w:rPr>
        <w:t xml:space="preserve"> схемами и включенными проблесковыми маячками синего и красного цветов.</w:t>
      </w:r>
    </w:p>
    <w:p w:rsidR="0064312D" w:rsidRPr="0064312D" w:rsidRDefault="0064312D" w:rsidP="0064312D">
      <w:pPr>
        <w:pStyle w:val="a4"/>
        <w:spacing w:after="0" w:afterAutospacing="0"/>
        <w:jc w:val="both"/>
        <w:rPr>
          <w:color w:val="333333"/>
        </w:rPr>
      </w:pPr>
      <w:r w:rsidRPr="0064312D">
        <w:rPr>
          <w:rStyle w:val="a3"/>
          <w:color w:val="333333"/>
        </w:rPr>
        <w:t>"Организованная пешая колонна"</w:t>
      </w:r>
      <w:r w:rsidRPr="0064312D">
        <w:rPr>
          <w:color w:val="333333"/>
        </w:rPr>
        <w:t> - обозначенная в соответствии с пунктом </w:t>
      </w:r>
      <w:hyperlink r:id="rId20" w:anchor="4.2" w:tooltip="ПДД 4. Обязанности пешеходов" w:history="1">
        <w:r w:rsidRPr="0064312D">
          <w:rPr>
            <w:rStyle w:val="a5"/>
            <w:color w:val="006699"/>
            <w:u w:val="none"/>
          </w:rPr>
          <w:t>4.2</w:t>
        </w:r>
      </w:hyperlink>
      <w:r w:rsidRPr="0064312D">
        <w:rPr>
          <w:color w:val="333333"/>
        </w:rPr>
        <w:t> Правил группа людей, совместно движущихся по дороге в одном направлении.</w:t>
      </w:r>
    </w:p>
    <w:p w:rsidR="0064312D" w:rsidRPr="0064312D" w:rsidRDefault="0064312D" w:rsidP="0064312D">
      <w:pPr>
        <w:pStyle w:val="a4"/>
        <w:spacing w:after="0" w:afterAutospacing="0"/>
        <w:jc w:val="both"/>
        <w:rPr>
          <w:color w:val="333333"/>
        </w:rPr>
      </w:pPr>
      <w:r w:rsidRPr="0064312D">
        <w:rPr>
          <w:rStyle w:val="a3"/>
          <w:color w:val="333333"/>
        </w:rPr>
        <w:t>"Остановка"</w:t>
      </w:r>
      <w:r w:rsidRPr="0064312D">
        <w:rPr>
          <w:color w:val="333333"/>
        </w:rPr>
        <w:t>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64312D" w:rsidRPr="0064312D" w:rsidRDefault="0064312D" w:rsidP="0064312D">
      <w:pPr>
        <w:pStyle w:val="a4"/>
        <w:spacing w:after="0" w:afterAutospacing="0"/>
        <w:jc w:val="both"/>
        <w:rPr>
          <w:color w:val="333333"/>
        </w:rPr>
      </w:pPr>
      <w:r w:rsidRPr="0064312D">
        <w:rPr>
          <w:rStyle w:val="a3"/>
          <w:color w:val="333333"/>
        </w:rPr>
        <w:t>"Островок безопасности"</w:t>
      </w:r>
      <w:r w:rsidRPr="0064312D">
        <w:rPr>
          <w:color w:val="333333"/>
        </w:rPr>
        <w:t> -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p>
    <w:p w:rsidR="0064312D" w:rsidRPr="0064312D" w:rsidRDefault="0064312D" w:rsidP="0064312D">
      <w:pPr>
        <w:pStyle w:val="a4"/>
        <w:spacing w:after="0" w:afterAutospacing="0"/>
        <w:jc w:val="both"/>
        <w:rPr>
          <w:color w:val="333333"/>
        </w:rPr>
      </w:pPr>
      <w:r w:rsidRPr="0064312D">
        <w:rPr>
          <w:rStyle w:val="a3"/>
          <w:color w:val="333333"/>
        </w:rPr>
        <w:t>"Парковка (парковочное место)"</w:t>
      </w:r>
      <w:r w:rsidRPr="0064312D">
        <w:rPr>
          <w:color w:val="333333"/>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64312D">
        <w:rPr>
          <w:color w:val="333333"/>
        </w:rPr>
        <w:t>подэстакадных</w:t>
      </w:r>
      <w:proofErr w:type="spellEnd"/>
      <w:r w:rsidRPr="0064312D">
        <w:rPr>
          <w:color w:val="333333"/>
        </w:rPr>
        <w:t xml:space="preserve"> или </w:t>
      </w:r>
      <w:proofErr w:type="spellStart"/>
      <w:r w:rsidRPr="0064312D">
        <w:rPr>
          <w:color w:val="333333"/>
        </w:rPr>
        <w:t>подмостовых</w:t>
      </w:r>
      <w:proofErr w:type="spellEnd"/>
      <w:r w:rsidRPr="0064312D">
        <w:rPr>
          <w:color w:val="333333"/>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64312D" w:rsidRPr="0064312D" w:rsidRDefault="0064312D" w:rsidP="0064312D">
      <w:pPr>
        <w:pStyle w:val="a4"/>
        <w:spacing w:after="0" w:afterAutospacing="0"/>
        <w:jc w:val="both"/>
        <w:rPr>
          <w:color w:val="333333"/>
        </w:rPr>
      </w:pPr>
      <w:r w:rsidRPr="0064312D">
        <w:rPr>
          <w:rStyle w:val="a3"/>
          <w:color w:val="333333"/>
        </w:rPr>
        <w:t>"Пассажир"</w:t>
      </w:r>
      <w:r w:rsidRPr="0064312D">
        <w:rPr>
          <w:color w:val="333333"/>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64312D" w:rsidRPr="0064312D" w:rsidRDefault="0064312D" w:rsidP="0064312D">
      <w:pPr>
        <w:pStyle w:val="a4"/>
        <w:spacing w:after="0" w:afterAutospacing="0"/>
        <w:jc w:val="both"/>
        <w:rPr>
          <w:color w:val="333333"/>
        </w:rPr>
      </w:pPr>
      <w:r w:rsidRPr="0064312D">
        <w:rPr>
          <w:rStyle w:val="a3"/>
          <w:color w:val="333333"/>
        </w:rPr>
        <w:t>"Перекресток"</w:t>
      </w:r>
      <w:r w:rsidRPr="0064312D">
        <w:rPr>
          <w:color w:val="333333"/>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w:t>
      </w:r>
      <w:r w:rsidRPr="0064312D">
        <w:rPr>
          <w:color w:val="333333"/>
        </w:rPr>
        <w:lastRenderedPageBreak/>
        <w:t>удаленные от центра перекрестка начала закруглений проезжих частей. Не считаются перекрестками выезды с прилегающих территорий.</w:t>
      </w:r>
    </w:p>
    <w:p w:rsidR="0064312D" w:rsidRPr="0064312D" w:rsidRDefault="0064312D" w:rsidP="0064312D">
      <w:pPr>
        <w:pStyle w:val="a4"/>
        <w:spacing w:after="0" w:afterAutospacing="0"/>
        <w:jc w:val="both"/>
        <w:rPr>
          <w:color w:val="333333"/>
        </w:rPr>
      </w:pPr>
      <w:r w:rsidRPr="0064312D">
        <w:rPr>
          <w:rStyle w:val="a3"/>
          <w:color w:val="333333"/>
        </w:rPr>
        <w:t>"Перестроение"</w:t>
      </w:r>
      <w:r w:rsidRPr="0064312D">
        <w:rPr>
          <w:color w:val="333333"/>
        </w:rPr>
        <w:t> - выезд из занимаемой полосы или занимаемого ряда с сохранением первоначального направления движения.</w:t>
      </w:r>
    </w:p>
    <w:p w:rsidR="0064312D" w:rsidRPr="0064312D" w:rsidRDefault="0064312D" w:rsidP="0064312D">
      <w:pPr>
        <w:pStyle w:val="a4"/>
        <w:spacing w:after="0" w:afterAutospacing="0"/>
        <w:jc w:val="both"/>
        <w:rPr>
          <w:color w:val="333333"/>
        </w:rPr>
      </w:pPr>
      <w:r w:rsidRPr="0064312D">
        <w:rPr>
          <w:rStyle w:val="a3"/>
          <w:color w:val="333333"/>
        </w:rPr>
        <w:t>"Пешеход"</w:t>
      </w:r>
      <w:r w:rsidRPr="0064312D">
        <w:rPr>
          <w:color w:val="333333"/>
        </w:rPr>
        <w:t xml:space="preserve"> - лицо, находящееся вне транспортного средства на дороге либо на пешеходной или </w:t>
      </w:r>
      <w:proofErr w:type="spellStart"/>
      <w:r w:rsidRPr="0064312D">
        <w:rPr>
          <w:color w:val="333333"/>
        </w:rPr>
        <w:t>велопешеходной</w:t>
      </w:r>
      <w:proofErr w:type="spellEnd"/>
      <w:r w:rsidRPr="0064312D">
        <w:rPr>
          <w:color w:val="333333"/>
        </w:rPr>
        <w:t xml:space="preserve"> дорожке и не производящее на них работу. К пешеходам приравниваются лица, передвигающиеся в инвалидных колясках,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64312D" w:rsidRPr="0064312D" w:rsidRDefault="0064312D" w:rsidP="0064312D">
      <w:pPr>
        <w:pStyle w:val="a4"/>
        <w:spacing w:after="0" w:afterAutospacing="0"/>
        <w:jc w:val="both"/>
        <w:rPr>
          <w:color w:val="333333"/>
        </w:rPr>
      </w:pPr>
      <w:r w:rsidRPr="0064312D">
        <w:rPr>
          <w:rStyle w:val="a3"/>
          <w:color w:val="333333"/>
        </w:rPr>
        <w:t>"Пешеходная дорожка"</w:t>
      </w:r>
      <w:r w:rsidRPr="0064312D">
        <w:rPr>
          <w:color w:val="333333"/>
        </w:rPr>
        <w:t> - обустроенная или приспособленная для движения пешеходов полоса земли либо поверхность искусственного сооружения, обозначенная знаком </w:t>
      </w:r>
      <w:hyperlink r:id="rId21" w:tooltip="Предписывающие знаки" w:history="1">
        <w:r w:rsidRPr="0064312D">
          <w:rPr>
            <w:rStyle w:val="a5"/>
            <w:color w:val="006699"/>
            <w:u w:val="none"/>
          </w:rPr>
          <w:t>4.5.1</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762000" cy="952500"/>
            <wp:effectExtent l="19050" t="0" r="0" b="0"/>
            <wp:docPr id="7" name="Рисунок 7" descr="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шеходная дорожка"/>
                    <pic:cNvPicPr>
                      <a:picLocks noChangeAspect="1" noChangeArrowheads="1"/>
                    </pic:cNvPicPr>
                  </pic:nvPicPr>
                  <pic:blipFill>
                    <a:blip r:embed="rId22"/>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"Пешеходная зона"</w:t>
      </w:r>
      <w:r w:rsidRPr="0064312D">
        <w:rPr>
          <w:color w:val="333333"/>
        </w:rPr>
        <w:t> - территория, предназначенная для движения пешеходов, начало и конец которой обозначены соответственно знаками </w:t>
      </w:r>
      <w:hyperlink r:id="rId23" w:tooltip="Знаки особых предписаний" w:history="1">
        <w:r w:rsidRPr="0064312D">
          <w:rPr>
            <w:rStyle w:val="a5"/>
            <w:color w:val="006699"/>
            <w:u w:val="none"/>
          </w:rPr>
          <w:t>5.33</w:t>
        </w:r>
      </w:hyperlink>
      <w:r w:rsidRPr="0064312D">
        <w:rPr>
          <w:color w:val="333333"/>
        </w:rPr>
        <w:t> и </w:t>
      </w:r>
      <w:hyperlink r:id="rId24" w:tooltip="Знаки особых предписаний" w:history="1">
        <w:r w:rsidRPr="0064312D">
          <w:rPr>
            <w:rStyle w:val="a5"/>
            <w:color w:val="006699"/>
            <w:u w:val="none"/>
          </w:rPr>
          <w:t>5.34</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1600200" cy="1333500"/>
            <wp:effectExtent l="19050" t="0" r="0" b="0"/>
            <wp:docPr id="8" name="Рисунок 8" descr="Пешеход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шеходная зона"/>
                    <pic:cNvPicPr>
                      <a:picLocks noChangeAspect="1" noChangeArrowheads="1"/>
                    </pic:cNvPicPr>
                  </pic:nvPicPr>
                  <pic:blipFill>
                    <a:blip r:embed="rId25"/>
                    <a:srcRect/>
                    <a:stretch>
                      <a:fillRect/>
                    </a:stretch>
                  </pic:blipFill>
                  <pic:spPr bwMode="auto">
                    <a:xfrm>
                      <a:off x="0" y="0"/>
                      <a:ext cx="1600200" cy="13335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"Пешеходная и велосипедная дорожка (</w:t>
      </w:r>
      <w:proofErr w:type="spellStart"/>
      <w:r w:rsidRPr="0064312D">
        <w:rPr>
          <w:rStyle w:val="a3"/>
          <w:color w:val="333333"/>
        </w:rPr>
        <w:t>велопешеходная</w:t>
      </w:r>
      <w:proofErr w:type="spellEnd"/>
      <w:r w:rsidRPr="0064312D">
        <w:rPr>
          <w:rStyle w:val="a3"/>
          <w:color w:val="333333"/>
        </w:rPr>
        <w:t xml:space="preserve"> дорожка)"</w:t>
      </w:r>
      <w:r w:rsidRPr="0064312D">
        <w:rPr>
          <w:color w:val="333333"/>
        </w:rPr>
        <w:t>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w:t>
      </w:r>
      <w:hyperlink r:id="rId26" w:tooltip="Предписывающие знаки" w:history="1">
        <w:r w:rsidRPr="0064312D">
          <w:rPr>
            <w:rStyle w:val="a5"/>
            <w:color w:val="006699"/>
            <w:u w:val="none"/>
          </w:rPr>
          <w:t>4.5.2 - 4.5.7</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2438400" cy="1885950"/>
            <wp:effectExtent l="19050" t="0" r="0" b="0"/>
            <wp:docPr id="9" name="Рисунок 9" descr="Пешеходная и велосипедная дорожка (велопешеходная дор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шеходная и велосипедная дорожка (велопешеходная дорожка)"/>
                    <pic:cNvPicPr>
                      <a:picLocks noChangeAspect="1" noChangeArrowheads="1"/>
                    </pic:cNvPicPr>
                  </pic:nvPicPr>
                  <pic:blipFill>
                    <a:blip r:embed="rId27"/>
                    <a:srcRect/>
                    <a:stretch>
                      <a:fillRect/>
                    </a:stretch>
                  </pic:blipFill>
                  <pic:spPr bwMode="auto">
                    <a:xfrm>
                      <a:off x="0" y="0"/>
                      <a:ext cx="2438400" cy="188595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"Пешеходный переход"</w:t>
      </w:r>
      <w:r w:rsidRPr="0064312D">
        <w:rPr>
          <w:color w:val="333333"/>
        </w:rPr>
        <w:t> - участок проезжей части, трамвайных путей, обозначенный знаками </w:t>
      </w:r>
      <w:hyperlink r:id="rId28" w:tooltip="Знаки особых предписаний" w:history="1">
        <w:r w:rsidRPr="0064312D">
          <w:rPr>
            <w:rStyle w:val="a5"/>
            <w:color w:val="006699"/>
            <w:u w:val="none"/>
          </w:rPr>
          <w:t>5.19.1</w:t>
        </w:r>
      </w:hyperlink>
      <w:r w:rsidRPr="0064312D">
        <w:rPr>
          <w:color w:val="333333"/>
        </w:rPr>
        <w:t>, </w:t>
      </w:r>
      <w:hyperlink r:id="rId29" w:tooltip="Знаки особых предписаний" w:history="1">
        <w:r w:rsidRPr="0064312D">
          <w:rPr>
            <w:rStyle w:val="a5"/>
            <w:color w:val="006699"/>
            <w:u w:val="none"/>
          </w:rPr>
          <w:t>5.19.2</w:t>
        </w:r>
      </w:hyperlink>
      <w:r w:rsidRPr="0064312D">
        <w:rPr>
          <w:color w:val="333333"/>
        </w:rPr>
        <w:t> и (или) разметкой </w:t>
      </w:r>
      <w:hyperlink r:id="rId30" w:tooltip="Горизонтальная разметка" w:history="1">
        <w:r w:rsidRPr="0064312D">
          <w:rPr>
            <w:rStyle w:val="a5"/>
            <w:color w:val="006699"/>
            <w:u w:val="none"/>
          </w:rPr>
          <w:t>1.14.1</w:t>
        </w:r>
      </w:hyperlink>
      <w:r w:rsidRPr="0064312D">
        <w:rPr>
          <w:color w:val="333333"/>
        </w:rPr>
        <w:t> и </w:t>
      </w:r>
      <w:hyperlink r:id="rId31" w:tooltip="Горизонтальная разметка" w:history="1">
        <w:r w:rsidRPr="0064312D">
          <w:rPr>
            <w:rStyle w:val="a5"/>
            <w:color w:val="006699"/>
            <w:u w:val="none"/>
          </w:rPr>
          <w:t>1.14.2</w:t>
        </w:r>
      </w:hyperlink>
      <w:r w:rsidRPr="0064312D">
        <w:rPr>
          <w:color w:val="333333"/>
        </w:rPr>
        <w:t> и выделенный для движения пешеходов через дорогу. При отсутствии разметки ширина пешеходного перехода определяется расстоянием между знаками </w:t>
      </w:r>
      <w:hyperlink r:id="rId32" w:tooltip="Знаки особых предписаний" w:history="1">
        <w:r w:rsidRPr="0064312D">
          <w:rPr>
            <w:rStyle w:val="a5"/>
            <w:color w:val="006699"/>
            <w:u w:val="none"/>
          </w:rPr>
          <w:t>5.19.1</w:t>
        </w:r>
      </w:hyperlink>
      <w:r w:rsidRPr="0064312D">
        <w:rPr>
          <w:color w:val="333333"/>
        </w:rPr>
        <w:t> и </w:t>
      </w:r>
      <w:hyperlink r:id="rId33" w:tooltip="Знаки особых предписаний" w:history="1">
        <w:r w:rsidRPr="0064312D">
          <w:rPr>
            <w:rStyle w:val="a5"/>
            <w:color w:val="006699"/>
            <w:u w:val="none"/>
          </w:rPr>
          <w:t>5.19.2</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lastRenderedPageBreak/>
        <w:drawing>
          <wp:inline distT="0" distB="0" distL="0" distR="0">
            <wp:extent cx="3187700" cy="1924050"/>
            <wp:effectExtent l="19050" t="0" r="0" b="0"/>
            <wp:docPr id="10" name="Рисунок 10"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шеходный переход"/>
                    <pic:cNvPicPr>
                      <a:picLocks noChangeAspect="1" noChangeArrowheads="1"/>
                    </pic:cNvPicPr>
                  </pic:nvPicPr>
                  <pic:blipFill>
                    <a:blip r:embed="rId34"/>
                    <a:srcRect/>
                    <a:stretch>
                      <a:fillRect/>
                    </a:stretch>
                  </pic:blipFill>
                  <pic:spPr bwMode="auto">
                    <a:xfrm>
                      <a:off x="0" y="0"/>
                      <a:ext cx="3187700" cy="192405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"Полоса движения"</w:t>
      </w:r>
      <w:r w:rsidRPr="0064312D">
        <w:rPr>
          <w:color w:val="333333"/>
        </w:rPr>
        <w:t>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64312D" w:rsidRPr="0064312D" w:rsidRDefault="0064312D" w:rsidP="0064312D">
      <w:pPr>
        <w:pStyle w:val="a4"/>
        <w:spacing w:after="0" w:afterAutospacing="0"/>
        <w:jc w:val="both"/>
        <w:rPr>
          <w:color w:val="333333"/>
        </w:rPr>
      </w:pPr>
      <w:r w:rsidRPr="0064312D">
        <w:rPr>
          <w:rStyle w:val="a3"/>
          <w:color w:val="333333"/>
        </w:rPr>
        <w:t>"Полоса для велосипедистов"</w:t>
      </w:r>
      <w:r w:rsidRPr="0064312D">
        <w:rPr>
          <w:color w:val="333333"/>
        </w:rPr>
        <w:t>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hyperlink r:id="rId35" w:tooltip="Знаки особых предписаний" w:history="1">
        <w:r w:rsidRPr="0064312D">
          <w:rPr>
            <w:rStyle w:val="a5"/>
            <w:color w:val="006699"/>
            <w:u w:val="none"/>
          </w:rPr>
          <w:t>5.14.2</w:t>
        </w:r>
      </w:hyperlink>
      <w:r w:rsidRPr="0064312D">
        <w:rPr>
          <w:color w:val="333333"/>
        </w:rPr>
        <w:t>.</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762000" cy="952500"/>
            <wp:effectExtent l="19050" t="0" r="0" b="0"/>
            <wp:docPr id="11" name="Рисунок 11" descr="Полос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лоса для велосипедистов"/>
                    <pic:cNvPicPr>
                      <a:picLocks noChangeAspect="1" noChangeArrowheads="1"/>
                    </pic:cNvPicPr>
                  </pic:nvPicPr>
                  <pic:blipFill>
                    <a:blip r:embed="rId36"/>
                    <a:srcRect/>
                    <a:stretch>
                      <a:fillRect/>
                    </a:stretch>
                  </pic:blipFill>
                  <pic:spPr bwMode="auto">
                    <a:xfrm>
                      <a:off x="0" y="0"/>
                      <a:ext cx="762000" cy="9525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t>"Преимущество (приоритет)"</w:t>
      </w:r>
      <w:r w:rsidRPr="0064312D">
        <w:rPr>
          <w:color w:val="333333"/>
        </w:rPr>
        <w:t> - право на первоочередное движение в намеченном направлении по отношению к другим участникам движения.</w:t>
      </w:r>
    </w:p>
    <w:p w:rsidR="0064312D" w:rsidRPr="0064312D" w:rsidRDefault="0064312D" w:rsidP="0064312D">
      <w:pPr>
        <w:pStyle w:val="a4"/>
        <w:spacing w:after="0" w:afterAutospacing="0"/>
        <w:jc w:val="both"/>
        <w:rPr>
          <w:color w:val="333333"/>
        </w:rPr>
      </w:pPr>
      <w:r w:rsidRPr="0064312D">
        <w:rPr>
          <w:rStyle w:val="a3"/>
          <w:color w:val="333333"/>
        </w:rPr>
        <w:t>"Препятствие"</w:t>
      </w:r>
      <w:r w:rsidRPr="0064312D">
        <w:rPr>
          <w:color w:val="333333"/>
        </w:rPr>
        <w:t> -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64312D" w:rsidRPr="0064312D" w:rsidRDefault="0064312D" w:rsidP="0064312D">
      <w:pPr>
        <w:pStyle w:val="a4"/>
        <w:spacing w:after="0" w:afterAutospacing="0"/>
        <w:jc w:val="both"/>
        <w:rPr>
          <w:color w:val="333333"/>
        </w:rPr>
      </w:pPr>
      <w:r w:rsidRPr="0064312D">
        <w:rPr>
          <w:rStyle w:val="a3"/>
          <w:color w:val="333333"/>
        </w:rPr>
        <w:t>"Прилегающая территория"</w:t>
      </w:r>
      <w:r w:rsidRPr="0064312D">
        <w:rPr>
          <w:color w:val="333333"/>
        </w:rPr>
        <w:t>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соответствии с настоящими Правилами.</w:t>
      </w:r>
    </w:p>
    <w:p w:rsidR="0064312D" w:rsidRPr="0064312D" w:rsidRDefault="0064312D" w:rsidP="0064312D">
      <w:pPr>
        <w:pStyle w:val="a4"/>
        <w:spacing w:after="0" w:afterAutospacing="0"/>
        <w:jc w:val="both"/>
        <w:rPr>
          <w:color w:val="333333"/>
        </w:rPr>
      </w:pPr>
      <w:r w:rsidRPr="0064312D">
        <w:rPr>
          <w:rStyle w:val="a3"/>
          <w:color w:val="333333"/>
        </w:rPr>
        <w:t>"Прицеп"</w:t>
      </w:r>
      <w:r w:rsidRPr="0064312D">
        <w:rPr>
          <w:color w:val="333333"/>
        </w:rPr>
        <w:t>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полуприцепы и прицепы-роспуски.</w:t>
      </w:r>
    </w:p>
    <w:p w:rsidR="0064312D" w:rsidRPr="0064312D" w:rsidRDefault="0064312D" w:rsidP="0064312D">
      <w:pPr>
        <w:pStyle w:val="a4"/>
        <w:spacing w:after="0" w:afterAutospacing="0"/>
        <w:jc w:val="both"/>
        <w:rPr>
          <w:color w:val="333333"/>
        </w:rPr>
      </w:pPr>
      <w:r w:rsidRPr="0064312D">
        <w:rPr>
          <w:rStyle w:val="a3"/>
          <w:color w:val="333333"/>
        </w:rPr>
        <w:t>"Проезжая часть"</w:t>
      </w:r>
      <w:r w:rsidRPr="0064312D">
        <w:rPr>
          <w:color w:val="333333"/>
        </w:rPr>
        <w:t> - элемент дороги, предназначенный для движения безрельсовых транспортных средств.</w:t>
      </w:r>
    </w:p>
    <w:p w:rsidR="0064312D" w:rsidRPr="0064312D" w:rsidRDefault="0064312D" w:rsidP="0064312D">
      <w:pPr>
        <w:pStyle w:val="a4"/>
        <w:spacing w:after="0" w:afterAutospacing="0"/>
        <w:jc w:val="both"/>
        <w:rPr>
          <w:color w:val="333333"/>
        </w:rPr>
      </w:pPr>
      <w:r w:rsidRPr="0064312D">
        <w:rPr>
          <w:rStyle w:val="a3"/>
          <w:color w:val="333333"/>
        </w:rPr>
        <w:t>"Разделительная полоса"</w:t>
      </w:r>
      <w:r w:rsidRPr="0064312D">
        <w:rPr>
          <w:color w:val="333333"/>
        </w:rPr>
        <w:t> - элемент дороги, выделенный конструктивно и (или) с помощью разметки </w:t>
      </w:r>
      <w:hyperlink r:id="rId37" w:tooltip="Горизонтальная разметка" w:history="1">
        <w:r w:rsidRPr="0064312D">
          <w:rPr>
            <w:rStyle w:val="a5"/>
            <w:color w:val="006699"/>
            <w:u w:val="none"/>
          </w:rPr>
          <w:t>1.2</w:t>
        </w:r>
      </w:hyperlink>
      <w:r w:rsidRPr="0064312D">
        <w:rPr>
          <w:color w:val="333333"/>
        </w:rPr>
        <w:t>, разделяющий смежные проезжие части, а также проезжую часть и трамвайные пути и не предназначенный для движения и остановки транспортных средств.</w:t>
      </w:r>
    </w:p>
    <w:p w:rsidR="0064312D" w:rsidRPr="0064312D" w:rsidRDefault="0064312D" w:rsidP="0064312D">
      <w:pPr>
        <w:pStyle w:val="pdd-img"/>
        <w:spacing w:after="0" w:afterAutospacing="0"/>
        <w:jc w:val="both"/>
        <w:textAlignment w:val="bottom"/>
        <w:rPr>
          <w:color w:val="333333"/>
        </w:rPr>
      </w:pPr>
      <w:r w:rsidRPr="0064312D">
        <w:rPr>
          <w:noProof/>
          <w:color w:val="333333"/>
        </w:rPr>
        <w:drawing>
          <wp:inline distT="0" distB="0" distL="0" distR="0">
            <wp:extent cx="2336800" cy="762000"/>
            <wp:effectExtent l="19050" t="0" r="6350" b="0"/>
            <wp:docPr id="12" name="Рисунок 12" descr="Разделительная пол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зделительная полоса"/>
                    <pic:cNvPicPr>
                      <a:picLocks noChangeAspect="1" noChangeArrowheads="1"/>
                    </pic:cNvPicPr>
                  </pic:nvPicPr>
                  <pic:blipFill>
                    <a:blip r:embed="rId19"/>
                    <a:srcRect/>
                    <a:stretch>
                      <a:fillRect/>
                    </a:stretch>
                  </pic:blipFill>
                  <pic:spPr bwMode="auto">
                    <a:xfrm>
                      <a:off x="0" y="0"/>
                      <a:ext cx="2336800" cy="762000"/>
                    </a:xfrm>
                    <a:prstGeom prst="rect">
                      <a:avLst/>
                    </a:prstGeom>
                    <a:noFill/>
                    <a:ln w="9525">
                      <a:noFill/>
                      <a:miter lim="800000"/>
                      <a:headEnd/>
                      <a:tailEnd/>
                    </a:ln>
                  </pic:spPr>
                </pic:pic>
              </a:graphicData>
            </a:graphic>
          </wp:inline>
        </w:drawing>
      </w:r>
    </w:p>
    <w:p w:rsidR="0064312D" w:rsidRPr="0064312D" w:rsidRDefault="0064312D" w:rsidP="0064312D">
      <w:pPr>
        <w:pStyle w:val="a4"/>
        <w:spacing w:after="0" w:afterAutospacing="0"/>
        <w:jc w:val="both"/>
        <w:rPr>
          <w:color w:val="333333"/>
        </w:rPr>
      </w:pPr>
      <w:r w:rsidRPr="0064312D">
        <w:rPr>
          <w:rStyle w:val="a3"/>
          <w:color w:val="333333"/>
        </w:rPr>
        <w:lastRenderedPageBreak/>
        <w:t>"Разрешенная максимальная масса"</w:t>
      </w:r>
      <w:r w:rsidRPr="0064312D">
        <w:rPr>
          <w:color w:val="333333"/>
        </w:rPr>
        <w:t>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64312D" w:rsidRPr="0064312D" w:rsidRDefault="0064312D" w:rsidP="0064312D">
      <w:pPr>
        <w:pStyle w:val="a4"/>
        <w:spacing w:after="0" w:afterAutospacing="0"/>
        <w:jc w:val="both"/>
        <w:rPr>
          <w:color w:val="333333"/>
        </w:rPr>
      </w:pPr>
      <w:r w:rsidRPr="0064312D">
        <w:rPr>
          <w:rStyle w:val="a3"/>
          <w:color w:val="333333"/>
        </w:rPr>
        <w:t>"Регулировщик"</w:t>
      </w:r>
      <w:r w:rsidRPr="0064312D">
        <w:rPr>
          <w:color w:val="333333"/>
        </w:rPr>
        <w:t>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 К регулировщикам также относятся уполномоченные лица из числа работников подразделений транспортной безопасности, исполняющие обязанности по досмотру, дополнительному досмотру, повторному досмотру, наблюдению и (или) собеседованию в целях обеспечения транспортной безопасности, в отношении регулирования дорожного движения на участках автомобильных дорог, определенных постановлением Правительства Российской Федерации от 18 июля 2016 г. N 686 "Об определении участков автомобильных дорог, железнодорожных и внутренних водных путей, вертодромов, посадочных площадок, а также иных обеспечивающих функционирование транспортного комплекса зданий, сооружений, устройств и оборудования, являющихся объектами транспортной инфраструктуры".</w:t>
      </w:r>
    </w:p>
    <w:p w:rsidR="0064312D" w:rsidRPr="0064312D" w:rsidRDefault="0064312D" w:rsidP="0064312D">
      <w:pPr>
        <w:pStyle w:val="a4"/>
        <w:spacing w:after="0" w:afterAutospacing="0"/>
        <w:jc w:val="both"/>
        <w:rPr>
          <w:color w:val="333333"/>
        </w:rPr>
      </w:pPr>
      <w:r w:rsidRPr="0064312D">
        <w:rPr>
          <w:rStyle w:val="a3"/>
          <w:color w:val="333333"/>
        </w:rPr>
        <w:t>"Стоянка"</w:t>
      </w:r>
      <w:r w:rsidRPr="0064312D">
        <w:rPr>
          <w:color w:val="333333"/>
        </w:rPr>
        <w:t>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64312D" w:rsidRPr="0064312D" w:rsidRDefault="0064312D" w:rsidP="0064312D">
      <w:pPr>
        <w:pStyle w:val="a4"/>
        <w:spacing w:after="0" w:afterAutospacing="0"/>
        <w:jc w:val="both"/>
        <w:rPr>
          <w:color w:val="333333"/>
        </w:rPr>
      </w:pPr>
      <w:r w:rsidRPr="0064312D">
        <w:rPr>
          <w:rStyle w:val="a3"/>
          <w:color w:val="333333"/>
        </w:rPr>
        <w:t>"Темное время суток"</w:t>
      </w:r>
      <w:r w:rsidRPr="0064312D">
        <w:rPr>
          <w:color w:val="333333"/>
        </w:rPr>
        <w:t> - промежуток времени от конца вечерних сумерек до начала утренних сумерек.</w:t>
      </w:r>
    </w:p>
    <w:p w:rsidR="0064312D" w:rsidRPr="0064312D" w:rsidRDefault="0064312D" w:rsidP="0064312D">
      <w:pPr>
        <w:pStyle w:val="a4"/>
        <w:spacing w:after="0" w:afterAutospacing="0"/>
        <w:jc w:val="both"/>
        <w:rPr>
          <w:color w:val="333333"/>
        </w:rPr>
      </w:pPr>
      <w:r w:rsidRPr="0064312D">
        <w:rPr>
          <w:rStyle w:val="a3"/>
          <w:color w:val="333333"/>
        </w:rPr>
        <w:t>"Транспортное средство"</w:t>
      </w:r>
      <w:r w:rsidRPr="0064312D">
        <w:rPr>
          <w:color w:val="333333"/>
        </w:rPr>
        <w:t> - устройство, предназначенное для перевозки по дорогам людей, грузов или оборудования, установленного на нем.</w:t>
      </w:r>
    </w:p>
    <w:p w:rsidR="0064312D" w:rsidRPr="0064312D" w:rsidRDefault="0064312D" w:rsidP="0064312D">
      <w:pPr>
        <w:pStyle w:val="a4"/>
        <w:spacing w:after="0" w:afterAutospacing="0"/>
        <w:jc w:val="both"/>
        <w:rPr>
          <w:color w:val="333333"/>
        </w:rPr>
      </w:pPr>
      <w:r w:rsidRPr="0064312D">
        <w:rPr>
          <w:rStyle w:val="a3"/>
          <w:color w:val="333333"/>
        </w:rPr>
        <w:t>"Тротуар"</w:t>
      </w:r>
      <w:r w:rsidRPr="0064312D">
        <w:rPr>
          <w:color w:val="333333"/>
        </w:rPr>
        <w:t> - элемент дороги, предназначенный для движения пешеходов и примыкающий к проезжей части или к велосипедной дорожке либо отделенный от нее газоном.</w:t>
      </w:r>
    </w:p>
    <w:p w:rsidR="0064312D" w:rsidRPr="0064312D" w:rsidRDefault="0064312D" w:rsidP="0064312D">
      <w:pPr>
        <w:pStyle w:val="a4"/>
        <w:spacing w:after="0" w:afterAutospacing="0"/>
        <w:jc w:val="both"/>
        <w:rPr>
          <w:color w:val="333333"/>
        </w:rPr>
      </w:pPr>
      <w:r w:rsidRPr="0064312D">
        <w:rPr>
          <w:rStyle w:val="a3"/>
          <w:color w:val="333333"/>
        </w:rPr>
        <w:t>"Уступить дорогу (не создавать помех)"</w:t>
      </w:r>
      <w:r w:rsidRPr="0064312D">
        <w:rPr>
          <w:color w:val="333333"/>
        </w:rPr>
        <w:t>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p>
    <w:p w:rsidR="0064312D" w:rsidRPr="0064312D" w:rsidRDefault="0064312D" w:rsidP="0064312D">
      <w:pPr>
        <w:pStyle w:val="a4"/>
        <w:spacing w:after="0" w:afterAutospacing="0"/>
        <w:jc w:val="both"/>
        <w:rPr>
          <w:color w:val="333333"/>
        </w:rPr>
      </w:pPr>
      <w:r w:rsidRPr="0064312D">
        <w:rPr>
          <w:rStyle w:val="a3"/>
          <w:color w:val="333333"/>
        </w:rPr>
        <w:t>"Участник дорожного движения"</w:t>
      </w:r>
      <w:r w:rsidRPr="0064312D">
        <w:rPr>
          <w:color w:val="333333"/>
        </w:rPr>
        <w:t> - лицо, принимающее непосредственное участие в процессе движения в качестве водителя, пешехода, пассажира транспортного средства.</w:t>
      </w:r>
    </w:p>
    <w:p w:rsidR="0064312D" w:rsidRPr="0064312D" w:rsidRDefault="0064312D" w:rsidP="0064312D">
      <w:pPr>
        <w:pStyle w:val="a4"/>
        <w:spacing w:after="0" w:afterAutospacing="0"/>
        <w:jc w:val="both"/>
        <w:rPr>
          <w:color w:val="333333"/>
        </w:rPr>
      </w:pPr>
      <w:r w:rsidRPr="0064312D">
        <w:rPr>
          <w:rStyle w:val="a3"/>
          <w:color w:val="333333"/>
        </w:rPr>
        <w:t>"Школьный автобус"</w:t>
      </w:r>
      <w:r w:rsidRPr="0064312D">
        <w:rPr>
          <w:color w:val="333333"/>
        </w:rPr>
        <w:t>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p>
    <w:p w:rsidR="0064312D" w:rsidRPr="0064312D" w:rsidRDefault="0064312D" w:rsidP="0064312D">
      <w:pPr>
        <w:pStyle w:val="a4"/>
        <w:spacing w:after="0" w:afterAutospacing="0"/>
        <w:jc w:val="both"/>
        <w:rPr>
          <w:color w:val="333333"/>
        </w:rPr>
      </w:pPr>
      <w:r w:rsidRPr="0064312D">
        <w:rPr>
          <w:rStyle w:val="a3"/>
          <w:color w:val="333333"/>
        </w:rPr>
        <w:t>"Электромобиль"</w:t>
      </w:r>
      <w:r w:rsidRPr="0064312D">
        <w:rPr>
          <w:color w:val="333333"/>
        </w:rPr>
        <w:t> - транспортное средство, приводимое в движение исключительно электрическим двигателем и заряжаемое с помощью внешнего источника электроэнергии.</w:t>
      </w:r>
    </w:p>
    <w:p w:rsidR="0064312D" w:rsidRPr="0064312D" w:rsidRDefault="0064312D" w:rsidP="0064312D">
      <w:pPr>
        <w:pStyle w:val="pdd-punkt"/>
        <w:spacing w:after="0" w:afterAutospacing="0"/>
        <w:jc w:val="both"/>
        <w:rPr>
          <w:color w:val="333333"/>
        </w:rPr>
      </w:pPr>
      <w:r w:rsidRPr="0064312D">
        <w:rPr>
          <w:rStyle w:val="a3"/>
          <w:color w:val="333333"/>
        </w:rPr>
        <w:t>1.3.</w:t>
      </w:r>
      <w:r w:rsidRPr="0064312D">
        <w:rPr>
          <w:color w:val="333333"/>
        </w:rPr>
        <w:t>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64312D" w:rsidRPr="0064312D" w:rsidRDefault="0064312D" w:rsidP="0064312D">
      <w:pPr>
        <w:pStyle w:val="pdd-punkt"/>
        <w:spacing w:after="0" w:afterAutospacing="0"/>
        <w:jc w:val="both"/>
        <w:rPr>
          <w:color w:val="333333"/>
        </w:rPr>
      </w:pPr>
      <w:r w:rsidRPr="0064312D">
        <w:rPr>
          <w:rStyle w:val="a3"/>
          <w:color w:val="333333"/>
        </w:rPr>
        <w:lastRenderedPageBreak/>
        <w:t>1.4.</w:t>
      </w:r>
      <w:r w:rsidRPr="0064312D">
        <w:rPr>
          <w:color w:val="333333"/>
        </w:rPr>
        <w:t> На дорогах установлено правостороннее движение транспортных средств.</w:t>
      </w:r>
    </w:p>
    <w:p w:rsidR="0064312D" w:rsidRPr="0064312D" w:rsidRDefault="0064312D" w:rsidP="0064312D">
      <w:pPr>
        <w:pStyle w:val="pdd-punkt"/>
        <w:spacing w:after="0" w:afterAutospacing="0"/>
        <w:jc w:val="both"/>
        <w:rPr>
          <w:color w:val="333333"/>
        </w:rPr>
      </w:pPr>
      <w:r w:rsidRPr="0064312D">
        <w:rPr>
          <w:rStyle w:val="a3"/>
          <w:color w:val="333333"/>
        </w:rPr>
        <w:t>1.5.</w:t>
      </w:r>
      <w:r w:rsidRPr="0064312D">
        <w:rPr>
          <w:color w:val="333333"/>
        </w:rPr>
        <w:t> Участники дорожного движения должны действовать таким образом, чтобы не создавать опасности для движения и не причинять вреда.</w:t>
      </w:r>
    </w:p>
    <w:p w:rsidR="0064312D" w:rsidRPr="0064312D" w:rsidRDefault="0064312D" w:rsidP="0064312D">
      <w:pPr>
        <w:pStyle w:val="a4"/>
        <w:spacing w:after="0" w:afterAutospacing="0"/>
        <w:jc w:val="both"/>
        <w:rPr>
          <w:color w:val="333333"/>
        </w:rPr>
      </w:pPr>
      <w:r w:rsidRPr="0064312D">
        <w:rPr>
          <w:color w:val="333333"/>
        </w:rPr>
        <w:t>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w:t>
      </w:r>
      <w:hyperlink r:id="rId38" w:tooltip="Штрафы ГИБДД / КоАП" w:history="1">
        <w:r w:rsidRPr="0064312D">
          <w:rPr>
            <w:rStyle w:val="a5"/>
            <w:color w:val="006699"/>
            <w:u w:val="none"/>
          </w:rPr>
          <w:t xml:space="preserve">статья 12.33 </w:t>
        </w:r>
        <w:proofErr w:type="spellStart"/>
        <w:r w:rsidRPr="0064312D">
          <w:rPr>
            <w:rStyle w:val="a5"/>
            <w:color w:val="006699"/>
            <w:u w:val="none"/>
          </w:rPr>
          <w:t>КоАП</w:t>
        </w:r>
        <w:proofErr w:type="spellEnd"/>
      </w:hyperlink>
      <w:r w:rsidRPr="0064312D">
        <w:rPr>
          <w:color w:val="333333"/>
        </w:rPr>
        <w:t>).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полицию.</w:t>
      </w:r>
    </w:p>
    <w:p w:rsidR="00EF7C50" w:rsidRDefault="0064312D" w:rsidP="0064312D">
      <w:pPr>
        <w:pStyle w:val="pdd-punkt"/>
        <w:spacing w:after="0" w:afterAutospacing="0"/>
        <w:jc w:val="both"/>
        <w:rPr>
          <w:color w:val="333333"/>
        </w:rPr>
      </w:pPr>
      <w:r w:rsidRPr="0064312D">
        <w:rPr>
          <w:rStyle w:val="a3"/>
          <w:color w:val="333333"/>
        </w:rPr>
        <w:t>1.6.</w:t>
      </w:r>
      <w:r w:rsidRPr="0064312D">
        <w:rPr>
          <w:color w:val="333333"/>
        </w:rPr>
        <w:t> Лица, нарушившие Правила, несут ответственность в соответствии с действующим законодательством.</w:t>
      </w:r>
    </w:p>
    <w:p w:rsidR="00EF7C50" w:rsidRDefault="00A74304" w:rsidP="0064312D">
      <w:pPr>
        <w:pStyle w:val="pdd-punkt"/>
        <w:spacing w:after="0" w:afterAutospacing="0"/>
        <w:jc w:val="both"/>
        <w:rPr>
          <w:color w:val="333333"/>
        </w:rPr>
      </w:pPr>
      <w:r>
        <w:rPr>
          <w:color w:val="333333"/>
        </w:rPr>
        <w:t>Лекция:</w:t>
      </w:r>
    </w:p>
    <w:p w:rsidR="007457B0" w:rsidRPr="007457B0" w:rsidRDefault="007457B0" w:rsidP="007457B0">
      <w:pPr>
        <w:pStyle w:val="pdd-punkt"/>
        <w:spacing w:before="0" w:beforeAutospacing="0" w:after="0" w:afterAutospacing="0"/>
        <w:jc w:val="both"/>
        <w:rPr>
          <w:color w:val="333333"/>
        </w:rPr>
      </w:pPr>
      <w:r w:rsidRPr="007457B0">
        <w:rPr>
          <w:b/>
          <w:color w:val="333333"/>
        </w:rPr>
        <w:t>Ко</w:t>
      </w:r>
      <w:r w:rsidR="00EF7C50">
        <w:rPr>
          <w:b/>
          <w:color w:val="333333"/>
        </w:rPr>
        <w:t>м</w:t>
      </w:r>
      <w:r w:rsidRPr="007457B0">
        <w:rPr>
          <w:b/>
          <w:color w:val="333333"/>
        </w:rPr>
        <w:t>ментарии для изучения и правильного пон</w:t>
      </w:r>
      <w:r w:rsidR="00EF7C50">
        <w:rPr>
          <w:b/>
          <w:color w:val="333333"/>
        </w:rPr>
        <w:t>ятия некоторых терминов и опреде</w:t>
      </w:r>
      <w:r w:rsidRPr="007457B0">
        <w:rPr>
          <w:b/>
          <w:color w:val="333333"/>
        </w:rPr>
        <w:t>лении</w:t>
      </w:r>
      <w:r w:rsidRPr="007457B0">
        <w:rPr>
          <w:color w:val="333333"/>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1909 году в Париже состоялась первая международная конвенция по автомобильному движению. До этого события «</w:t>
      </w:r>
      <w:proofErr w:type="spellStart"/>
      <w:r w:rsidRPr="007457B0">
        <w:rPr>
          <w:rFonts w:ascii="Times New Roman" w:eastAsia="Times New Roman" w:hAnsi="Times New Roman" w:cs="Times New Roman"/>
          <w:color w:val="54555A"/>
          <w:sz w:val="24"/>
          <w:szCs w:val="24"/>
        </w:rPr>
        <w:t>самобеглые</w:t>
      </w:r>
      <w:proofErr w:type="spellEnd"/>
      <w:r w:rsidRPr="007457B0">
        <w:rPr>
          <w:rFonts w:ascii="Times New Roman" w:eastAsia="Times New Roman" w:hAnsi="Times New Roman" w:cs="Times New Roman"/>
          <w:color w:val="54555A"/>
          <w:sz w:val="24"/>
          <w:szCs w:val="24"/>
        </w:rPr>
        <w:t xml:space="preserve"> коляски» ездили по дорогам безо всяких Правил или придерживались тех предписаний, которые действовали тогда на гужевой транспорт.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Автомобиль, казавшийся поначалу забавой романтиков, уверенно приобретал «грозные очертания братоубийственного снаряда».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Поскольку так дальше продолжаться не могло, на этой конвенции и был разработан текст первых Правил дорожного движения, а также были утверждены первые дорожные знаки. И было их тогда всего четыре: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br/>
      </w:r>
      <w:r w:rsidRPr="007457B0">
        <w:rPr>
          <w:rFonts w:ascii="Times New Roman" w:eastAsia="Times New Roman" w:hAnsi="Times New Roman" w:cs="Times New Roman"/>
          <w:noProof/>
          <w:color w:val="54555A"/>
          <w:sz w:val="24"/>
          <w:szCs w:val="24"/>
        </w:rPr>
        <w:drawing>
          <wp:inline distT="0" distB="0" distL="0" distR="0">
            <wp:extent cx="4762500" cy="2857500"/>
            <wp:effectExtent l="19050" t="0" r="0" b="0"/>
            <wp:docPr id="379" name="Рисунок 379" descr="Тема 1. Общие положения. 1_01.istor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Тема 1. Общие положения. 1_01.istoriya-pdd"/>
                    <pic:cNvPicPr>
                      <a:picLocks noChangeAspect="1" noChangeArrowheads="1"/>
                    </pic:cNvPicPr>
                  </pic:nvPicPr>
                  <pic:blipFill>
                    <a:blip r:embed="rId39"/>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современных Правилах свыше 300 дорожных знаков, 40 видов дорожной разметки, разнообразные светофоры, сигналы регулировщика, различные опознавательные знаки, а сами Правила разрослись и на сегодняшний день включают в себя 26 полновесных разделов.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Сдавать теоретический экзамен в ГИБДД стало заметно сложнее. Тем не менее, желающие управлять «средством повышенной опасности» просто обязаны усвоить все эти премудрости и основы безопасности дорожного движения.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Что такое «транспортное средство», и какие они бывают.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Категории транспортных средств.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“Транспортное средство” – устройство, предназначенное для перевозки по дорогам людей, грузов или оборудования, установленного на нём.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То есть получается, что ТРАНСПОРТНОЕ СРЕДСТВО – это всё, что угодно, если оно может перевозить людей, или перевозить грузы, или перевозить само себя (вместе с установленным на нём оборудованием).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Транспортные средства бывают рельсовые и безрельсовые.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Рельсовые транспортные средства – это трамвай, метро, поезд. Всё остальное – безрельсовые транспортные средства. Метро изолировано от прочего городского движения, и с ним мы не пересекаемся. А вот пересечения с трамвайными и железнодорожными путями попадаются чаще, чем хотелось бы.</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80" name="Рисунок 380" descr="Тема 1. Общие положения. 1_03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Тема 1. Общие положения. 1_03_obshchie-polozheniya-pdd"/>
                    <pic:cNvPicPr>
                      <a:picLocks noChangeAspect="1" noChangeArrowheads="1"/>
                    </pic:cNvPicPr>
                  </pic:nvPicPr>
                  <pic:blipFill>
                    <a:blip r:embed="rId40"/>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Рельсовые транспортные средства ограничены в маневрировании, обладают повышенной массой и, как следствие, большим тормозным путём. Да и вообще, им резкое торможение противопоказано – и с рельсов могут сойти, и пассажиры могут пострадать.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Логично, что Правилами строго регламентировано поведение участников дорожного движения на железнодорожных переездах и вблизи них.</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905000"/>
            <wp:effectExtent l="19050" t="0" r="0" b="0"/>
            <wp:docPr id="381" name="Рисунок 381" descr="Тема 1. Общие положения. 1_04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Тема 1. Общие положения. 1_04_obshchie-polozheniya-pdd"/>
                    <pic:cNvPicPr>
                      <a:picLocks noChangeAspect="1" noChangeArrowheads="1"/>
                    </pic:cNvPicPr>
                  </pic:nvPicPr>
                  <pic:blipFill>
                    <a:blip r:embed="rId41"/>
                    <a:srcRect/>
                    <a:stretch>
                      <a:fillRect/>
                    </a:stretch>
                  </pic:blipFill>
                  <pic:spPr bwMode="auto">
                    <a:xfrm>
                      <a:off x="0" y="0"/>
                      <a:ext cx="4762500" cy="19050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
    <w:p w:rsidR="007457B0" w:rsidRPr="00F14A09" w:rsidRDefault="007457B0" w:rsidP="007457B0">
      <w:pPr>
        <w:spacing w:after="0" w:line="240" w:lineRule="auto"/>
        <w:jc w:val="both"/>
        <w:rPr>
          <w:rFonts w:ascii="Times New Roman" w:eastAsia="Times New Roman" w:hAnsi="Times New Roman" w:cs="Times New Roman"/>
          <w:b/>
          <w:color w:val="54555A"/>
          <w:sz w:val="24"/>
          <w:szCs w:val="24"/>
        </w:rPr>
      </w:pPr>
      <w:r w:rsidRPr="00F14A09">
        <w:rPr>
          <w:rFonts w:ascii="Times New Roman" w:eastAsia="Times New Roman" w:hAnsi="Times New Roman" w:cs="Times New Roman"/>
          <w:b/>
          <w:color w:val="54555A"/>
          <w:sz w:val="24"/>
          <w:szCs w:val="24"/>
        </w:rPr>
        <w:t>Да и трамваям Правила во многих случаях предоставляют преимущество в движении, с чем мы и познакомимся в недалёком будущем.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Безрельсовые транспортные средства могут быть механическими и немеханическими.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657600" cy="1463040"/>
            <wp:effectExtent l="19050" t="0" r="0" b="0"/>
            <wp:docPr id="382" name="Рисунок 382" descr="Тема 1. Общие положения. 1_05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Тема 1. Общие положения. 1_05_obshchie-polozheniya-pdd"/>
                    <pic:cNvPicPr>
                      <a:picLocks noChangeAspect="1" noChangeArrowheads="1"/>
                    </pic:cNvPicPr>
                  </pic:nvPicPr>
                  <pic:blipFill>
                    <a:blip r:embed="rId42"/>
                    <a:srcRect/>
                    <a:stretch>
                      <a:fillRect/>
                    </a:stretch>
                  </pic:blipFill>
                  <pic:spPr bwMode="auto">
                    <a:xfrm>
                      <a:off x="0" y="0"/>
                      <a:ext cx="3657600" cy="146304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Немеханическое транспортное средство приводится в движение с помощью мускульной энергии (человека или животного).</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 немеханическим транспортным средствам Правила относят гужевую повозку и велосипед (если он не оснащён двигателем), а человека, управляющего таким транспортным средством, Правила считают </w:t>
      </w:r>
      <w:r w:rsidRPr="007457B0">
        <w:rPr>
          <w:rFonts w:ascii="Times New Roman" w:eastAsia="Times New Roman" w:hAnsi="Times New Roman" w:cs="Times New Roman"/>
          <w:b/>
          <w:bCs/>
          <w:color w:val="54555A"/>
          <w:sz w:val="24"/>
          <w:szCs w:val="24"/>
          <w:u w:val="single"/>
        </w:rPr>
        <w:t>водителем</w:t>
      </w:r>
      <w:r w:rsidRPr="007457B0">
        <w:rPr>
          <w:rFonts w:ascii="Times New Roman" w:eastAsia="Times New Roman" w:hAnsi="Times New Roman" w:cs="Times New Roman"/>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2381250"/>
            <wp:effectExtent l="19050" t="0" r="0" b="0"/>
            <wp:docPr id="383" name="Рисунок 383" descr="Тема 1. Общие положения. 1_06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Тема 1. Общие положения. 1_06_obshchie-polozheniya-pdd"/>
                    <pic:cNvPicPr>
                      <a:picLocks noChangeAspect="1" noChangeArrowheads="1"/>
                    </pic:cNvPicPr>
                  </pic:nvPicPr>
                  <pic:blipFill>
                    <a:blip r:embed="rId43"/>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Следует иметь в виду, что </w:t>
      </w:r>
      <w:r w:rsidRPr="007457B0">
        <w:rPr>
          <w:rFonts w:ascii="Times New Roman" w:eastAsia="Times New Roman" w:hAnsi="Times New Roman" w:cs="Times New Roman"/>
          <w:b/>
          <w:bCs/>
          <w:color w:val="54555A"/>
          <w:sz w:val="24"/>
          <w:szCs w:val="24"/>
          <w:u w:val="single"/>
        </w:rPr>
        <w:t>водители немеханических транспортных средств </w:t>
      </w:r>
      <w:r w:rsidRPr="007457B0">
        <w:rPr>
          <w:rFonts w:ascii="Times New Roman" w:eastAsia="Times New Roman" w:hAnsi="Times New Roman" w:cs="Times New Roman"/>
          <w:b/>
          <w:bCs/>
          <w:color w:val="54555A"/>
          <w:sz w:val="24"/>
          <w:szCs w:val="24"/>
        </w:rPr>
        <w:t>– полноправные участники дорожного движения.</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разрешили им использовать для движения дороги общего пользования со всеми вытекающими отсюда правами и обязанностями.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Механические транспортные средства.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«Механическое транспортное средство» – транспортное средство, приводимое в движение двигателем. Термин распространяется также на любые тракторы и самоходные машины.</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xml:space="preserve">Перечень механических транспортных средств обширен. Это и мопеды, и мотоциклы, и </w:t>
      </w:r>
      <w:proofErr w:type="spellStart"/>
      <w:r w:rsidRPr="007457B0">
        <w:rPr>
          <w:rFonts w:ascii="Times New Roman" w:eastAsia="Times New Roman" w:hAnsi="Times New Roman" w:cs="Times New Roman"/>
          <w:color w:val="54555A"/>
          <w:sz w:val="24"/>
          <w:szCs w:val="24"/>
        </w:rPr>
        <w:t>квадроциклы</w:t>
      </w:r>
      <w:proofErr w:type="spellEnd"/>
      <w:r w:rsidRPr="007457B0">
        <w:rPr>
          <w:rFonts w:ascii="Times New Roman" w:eastAsia="Times New Roman" w:hAnsi="Times New Roman" w:cs="Times New Roman"/>
          <w:color w:val="54555A"/>
          <w:sz w:val="24"/>
          <w:szCs w:val="24"/>
        </w:rPr>
        <w:t>, и легковые автомобили, и грузовые автомобили, и автобусы, и троллейбусы, и тракторы, и самоходные шасси, и автокраны, и бульдозеры, и экскаваторы, и так далее, и так далее.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Словом, механическое транспортное средство – это любая самоходная машина, если только она предназначена для перевозки людей и грузов (или для перевозки оборудования, установленного на нём).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Очевидно, что для управления мотоциклом нужны одни навыки, а для управления автомобилем совсем другие. Очевидно, что человек, уверенно управляющий легковым автомобилем, вряд ли будет чувствовать себя уверенно в кабине КамАЗа, и уж совсем растеряется, если его посадить за руль автопоезда (грузовой тягач с прицепом, а то и с двумя).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Логично, что все механические транспортные средства, по навыкам управления ими, разбиты на отдельные категории.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Категории транспортных средств, которыми водителю разрешается управлять, указываются в его водительском удостоверении. Чтобы получить допуск к управлению той или иной категорией транспортных средств, необходимо пройти курс специальной подготовки.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До ноября 2013 года в России были приняты следующие категории механических транспортных средств: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w:t>
      </w:r>
      <w:r w:rsidRPr="007457B0">
        <w:rPr>
          <w:rFonts w:ascii="Times New Roman" w:eastAsia="Times New Roman" w:hAnsi="Times New Roman" w:cs="Times New Roman"/>
          <w:color w:val="54555A"/>
          <w:sz w:val="24"/>
          <w:szCs w:val="24"/>
        </w:rPr>
        <w:t> Категория </w:t>
      </w:r>
      <w:r w:rsidRPr="007457B0">
        <w:rPr>
          <w:rFonts w:ascii="Times New Roman" w:eastAsia="Times New Roman" w:hAnsi="Times New Roman" w:cs="Times New Roman"/>
          <w:b/>
          <w:bCs/>
          <w:color w:val="54555A"/>
          <w:sz w:val="24"/>
          <w:szCs w:val="24"/>
        </w:rPr>
        <w:t>A</w:t>
      </w:r>
      <w:r w:rsidRPr="007457B0">
        <w:rPr>
          <w:rFonts w:ascii="Times New Roman" w:eastAsia="Times New Roman" w:hAnsi="Times New Roman" w:cs="Times New Roman"/>
          <w:color w:val="54555A"/>
          <w:sz w:val="24"/>
          <w:szCs w:val="24"/>
        </w:rPr>
        <w:t> – мотоциклы.</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w:t>
      </w:r>
      <w:r w:rsidRPr="007457B0">
        <w:rPr>
          <w:rFonts w:ascii="Times New Roman" w:eastAsia="Times New Roman" w:hAnsi="Times New Roman" w:cs="Times New Roman"/>
          <w:color w:val="54555A"/>
          <w:sz w:val="24"/>
          <w:szCs w:val="24"/>
        </w:rPr>
        <w:t> Категория</w:t>
      </w:r>
      <w:r w:rsidRPr="007457B0">
        <w:rPr>
          <w:rFonts w:ascii="Times New Roman" w:eastAsia="Times New Roman" w:hAnsi="Times New Roman" w:cs="Times New Roman"/>
          <w:b/>
          <w:bCs/>
          <w:color w:val="54555A"/>
          <w:sz w:val="24"/>
          <w:szCs w:val="24"/>
        </w:rPr>
        <w:t> B</w:t>
      </w:r>
      <w:r w:rsidRPr="007457B0">
        <w:rPr>
          <w:rFonts w:ascii="Times New Roman" w:eastAsia="Times New Roman" w:hAnsi="Times New Roman" w:cs="Times New Roman"/>
          <w:color w:val="54555A"/>
          <w:sz w:val="24"/>
          <w:szCs w:val="24"/>
        </w:rPr>
        <w:t> – легковые автомобили и небольшие грузовые автомобили. И те, и другие должны соответствовать двум обязательным условиям: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Число сидячих мест для пассажиров – </w:t>
      </w:r>
      <w:r w:rsidRPr="007457B0">
        <w:rPr>
          <w:rFonts w:ascii="Times New Roman" w:eastAsia="Times New Roman" w:hAnsi="Times New Roman" w:cs="Times New Roman"/>
          <w:b/>
          <w:bCs/>
          <w:color w:val="54555A"/>
          <w:sz w:val="24"/>
          <w:szCs w:val="24"/>
        </w:rPr>
        <w:t>не более восьми.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Разрешённая максимальная масса – </w:t>
      </w:r>
      <w:r w:rsidRPr="007457B0">
        <w:rPr>
          <w:rFonts w:ascii="Times New Roman" w:eastAsia="Times New Roman" w:hAnsi="Times New Roman" w:cs="Times New Roman"/>
          <w:b/>
          <w:bCs/>
          <w:color w:val="54555A"/>
          <w:sz w:val="24"/>
          <w:szCs w:val="24"/>
        </w:rPr>
        <w:t>не более 3,5 тонн.</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3. </w:t>
      </w:r>
      <w:r w:rsidRPr="007457B0">
        <w:rPr>
          <w:rFonts w:ascii="Times New Roman" w:eastAsia="Times New Roman" w:hAnsi="Times New Roman" w:cs="Times New Roman"/>
          <w:color w:val="54555A"/>
          <w:sz w:val="24"/>
          <w:szCs w:val="24"/>
        </w:rPr>
        <w:t>Категория </w:t>
      </w:r>
      <w:r w:rsidRPr="007457B0">
        <w:rPr>
          <w:rFonts w:ascii="Times New Roman" w:eastAsia="Times New Roman" w:hAnsi="Times New Roman" w:cs="Times New Roman"/>
          <w:b/>
          <w:bCs/>
          <w:color w:val="54555A"/>
          <w:sz w:val="24"/>
          <w:szCs w:val="24"/>
        </w:rPr>
        <w:t>C</w:t>
      </w:r>
      <w:r w:rsidRPr="007457B0">
        <w:rPr>
          <w:rFonts w:ascii="Times New Roman" w:eastAsia="Times New Roman" w:hAnsi="Times New Roman" w:cs="Times New Roman"/>
          <w:color w:val="54555A"/>
          <w:sz w:val="24"/>
          <w:szCs w:val="24"/>
        </w:rPr>
        <w:t> – большие грузовые автомобили, разрешённая максимальная масса которых более 3,5 тонн.</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4. </w:t>
      </w:r>
      <w:r w:rsidRPr="007457B0">
        <w:rPr>
          <w:rFonts w:ascii="Times New Roman" w:eastAsia="Times New Roman" w:hAnsi="Times New Roman" w:cs="Times New Roman"/>
          <w:color w:val="54555A"/>
          <w:sz w:val="24"/>
          <w:szCs w:val="24"/>
        </w:rPr>
        <w:t>Категория </w:t>
      </w:r>
      <w:r w:rsidRPr="007457B0">
        <w:rPr>
          <w:rFonts w:ascii="Times New Roman" w:eastAsia="Times New Roman" w:hAnsi="Times New Roman" w:cs="Times New Roman"/>
          <w:b/>
          <w:bCs/>
          <w:color w:val="54555A"/>
          <w:sz w:val="24"/>
          <w:szCs w:val="24"/>
        </w:rPr>
        <w:t>D</w:t>
      </w:r>
      <w:r w:rsidRPr="007457B0">
        <w:rPr>
          <w:rFonts w:ascii="Times New Roman" w:eastAsia="Times New Roman" w:hAnsi="Times New Roman" w:cs="Times New Roman"/>
          <w:color w:val="54555A"/>
          <w:sz w:val="24"/>
          <w:szCs w:val="24"/>
        </w:rPr>
        <w:t> – автобусы, предназначенные для перевозки пассажиров и имеющие более восьми сидячих мест, помимо сиденья водителя.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5. </w:t>
      </w:r>
      <w:r w:rsidRPr="007457B0">
        <w:rPr>
          <w:rFonts w:ascii="Times New Roman" w:eastAsia="Times New Roman" w:hAnsi="Times New Roman" w:cs="Times New Roman"/>
          <w:color w:val="54555A"/>
          <w:sz w:val="24"/>
          <w:szCs w:val="24"/>
        </w:rPr>
        <w:t>Категория</w:t>
      </w:r>
      <w:r w:rsidRPr="007457B0">
        <w:rPr>
          <w:rFonts w:ascii="Times New Roman" w:eastAsia="Times New Roman" w:hAnsi="Times New Roman" w:cs="Times New Roman"/>
          <w:b/>
          <w:bCs/>
          <w:color w:val="54555A"/>
          <w:sz w:val="24"/>
          <w:szCs w:val="24"/>
        </w:rPr>
        <w:t> E</w:t>
      </w:r>
      <w:r w:rsidRPr="007457B0">
        <w:rPr>
          <w:rFonts w:ascii="Times New Roman" w:eastAsia="Times New Roman" w:hAnsi="Times New Roman" w:cs="Times New Roman"/>
          <w:color w:val="54555A"/>
          <w:sz w:val="24"/>
          <w:szCs w:val="24"/>
        </w:rPr>
        <w:t> – автомобили с прицепом, автопоезда. </w:t>
      </w:r>
    </w:p>
    <w:p w:rsid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В ноябре 2013 года в Закон о Безопасности Дорожного Движения были внесены поправки, устанавливающие новые категории и подкатегории транспортных средств. Теперь их стало так много, что сразу всё и не упомнишь.</w:t>
      </w:r>
    </w:p>
    <w:p w:rsidR="00EF7C50" w:rsidRPr="007457B0" w:rsidRDefault="00EF7C50" w:rsidP="00EF7C5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для тех, кто готовится управлять автомобилями категории «В», почти ничего не изменилось. По-прежнему разрешается управлять автомобилями с разрешённой максимальной массой не более 3,5 тонн и числом сидячих мест не более 8-ми, не считая места водителя.</w:t>
      </w:r>
    </w:p>
    <w:p w:rsidR="00EF7C50" w:rsidRPr="007457B0" w:rsidRDefault="00EF7C50" w:rsidP="00EF7C50">
      <w:pPr>
        <w:spacing w:after="0" w:line="240" w:lineRule="auto"/>
        <w:jc w:val="both"/>
        <w:rPr>
          <w:rFonts w:ascii="Times New Roman" w:eastAsia="Times New Roman" w:hAnsi="Times New Roman" w:cs="Times New Roman"/>
          <w:color w:val="54555A"/>
          <w:sz w:val="24"/>
          <w:szCs w:val="24"/>
        </w:rPr>
      </w:pPr>
      <w:r>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color w:val="54555A"/>
          <w:sz w:val="24"/>
          <w:szCs w:val="24"/>
        </w:rPr>
        <w:t>Единственное изменение заключается в следующем – если вы сдавали экзамен в ГИБДД на автомобиле с автоматической коробкой передач, то и права вам выдадут с отметкой «АТ». А это означает, что вам разрешено управлять автомобилями только с АКПП. Если будете сдавать экзамен на механике, тогда всё, как и было – можете управлять любыми автомобилями категории «В».</w:t>
      </w:r>
    </w:p>
    <w:p w:rsidR="00EF7C50" w:rsidRPr="007457B0" w:rsidRDefault="00EF7C50" w:rsidP="00EF7C5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Осталось только разобраться, где точно проходят границы между категориями транспортных средств.</w:t>
      </w:r>
    </w:p>
    <w:p w:rsidR="00EF7C50" w:rsidRPr="007457B0" w:rsidRDefault="00EF7C50" w:rsidP="007457B0">
      <w:pPr>
        <w:spacing w:after="0" w:line="240" w:lineRule="auto"/>
        <w:jc w:val="both"/>
        <w:rPr>
          <w:rFonts w:ascii="Times New Roman" w:eastAsia="Times New Roman" w:hAnsi="Times New Roman" w:cs="Times New Roman"/>
          <w:color w:val="54555A"/>
          <w:sz w:val="24"/>
          <w:szCs w:val="24"/>
        </w:rPr>
      </w:pP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Ниже представлена классификация транспортных средств, принятая в России с ноября 2013 года.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173701" cy="5956300"/>
            <wp:effectExtent l="19050" t="0" r="7649" b="0"/>
            <wp:docPr id="384" name="Рисунок 384" descr="Тема 1. Общие положения. 1_08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Тема 1. Общие положения. 1_08_obshchie-polozheniya-pdd"/>
                    <pic:cNvPicPr>
                      <a:picLocks noChangeAspect="1" noChangeArrowheads="1"/>
                    </pic:cNvPicPr>
                  </pic:nvPicPr>
                  <pic:blipFill>
                    <a:blip r:embed="rId44"/>
                    <a:srcRect/>
                    <a:stretch>
                      <a:fillRect/>
                    </a:stretch>
                  </pic:blipFill>
                  <pic:spPr bwMode="auto">
                    <a:xfrm>
                      <a:off x="0" y="0"/>
                      <a:ext cx="3173701" cy="59563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Велосипед.</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«Велосипед»</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xml:space="preserve">– транспортное средство, кроме инвалидных колясок, которое имеет, по крайней мере, два колеса и приводится в движение, как правило, мускульной </w:t>
      </w:r>
      <w:r w:rsidRPr="007457B0">
        <w:rPr>
          <w:rFonts w:ascii="Times New Roman" w:eastAsia="Times New Roman" w:hAnsi="Times New Roman" w:cs="Times New Roman"/>
          <w:b/>
          <w:bCs/>
          <w:color w:val="54555A"/>
          <w:sz w:val="24"/>
          <w:szCs w:val="24"/>
        </w:rPr>
        <w:lastRenderedPageBreak/>
        <w:t>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683000" cy="2136140"/>
            <wp:effectExtent l="19050" t="0" r="0" b="0"/>
            <wp:docPr id="385" name="Рисунок 385" descr="Тема 1. Общие положения. 1_09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Тема 1. Общие положения. 1_09_obshchie-polozheniya-pdd"/>
                    <pic:cNvPicPr>
                      <a:picLocks noChangeAspect="1" noChangeArrowheads="1"/>
                    </pic:cNvPicPr>
                  </pic:nvPicPr>
                  <pic:blipFill>
                    <a:blip r:embed="rId45"/>
                    <a:srcRect/>
                    <a:stretch>
                      <a:fillRect/>
                    </a:stretch>
                  </pic:blipFill>
                  <pic:spPr bwMode="auto">
                    <a:xfrm>
                      <a:off x="0" y="0"/>
                      <a:ext cx="3683000" cy="213614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Получается, что по Правилам это велосипед, так как имеет три колеса и электродвигатель 0,25 кВт.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683000" cy="2136140"/>
            <wp:effectExtent l="19050" t="0" r="0" b="0"/>
            <wp:docPr id="386" name="Рисунок 386" descr="Тема 1. Общие положения. 1_10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Тема 1. Общие положения. 1_10_obshchie-polozheniya-pdd"/>
                    <pic:cNvPicPr>
                      <a:picLocks noChangeAspect="1" noChangeArrowheads="1"/>
                    </pic:cNvPicPr>
                  </pic:nvPicPr>
                  <pic:blipFill>
                    <a:blip r:embed="rId46"/>
                    <a:srcRect/>
                    <a:stretch>
                      <a:fillRect/>
                    </a:stretch>
                  </pic:blipFill>
                  <pic:spPr bwMode="auto">
                    <a:xfrm>
                      <a:off x="0" y="0"/>
                      <a:ext cx="3683000" cy="213614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если только на электротяге невозможно развить скорость более 25 км/ч, то и прав никаких не требуется. Катайтесь себе в удовольствие безо всяких прав.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Мопед.</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«Мопед»</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 0,25 кВт и менее 4 кВт.</w:t>
      </w:r>
      <w:r w:rsidR="00EF7C50">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b/>
          <w:bCs/>
          <w:color w:val="54555A"/>
          <w:sz w:val="24"/>
          <w:szCs w:val="24"/>
        </w:rPr>
        <w:t xml:space="preserve">К мопедам приравниваются </w:t>
      </w:r>
      <w:proofErr w:type="spellStart"/>
      <w:r w:rsidRPr="007457B0">
        <w:rPr>
          <w:rFonts w:ascii="Times New Roman" w:eastAsia="Times New Roman" w:hAnsi="Times New Roman" w:cs="Times New Roman"/>
          <w:b/>
          <w:bCs/>
          <w:color w:val="54555A"/>
          <w:sz w:val="24"/>
          <w:szCs w:val="24"/>
        </w:rPr>
        <w:t>квадрициклы</w:t>
      </w:r>
      <w:proofErr w:type="spellEnd"/>
      <w:r w:rsidRPr="007457B0">
        <w:rPr>
          <w:rFonts w:ascii="Times New Roman" w:eastAsia="Times New Roman" w:hAnsi="Times New Roman" w:cs="Times New Roman"/>
          <w:b/>
          <w:bCs/>
          <w:color w:val="54555A"/>
          <w:sz w:val="24"/>
          <w:szCs w:val="24"/>
        </w:rPr>
        <w:t>, имеющие аналогичные технические характеристики.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87" name="Рисунок 387" descr="Тема 1. Общие положения. 1_11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Тема 1. Общие положения. 1_11_obshchie-polozheniya-pdd"/>
                    <pic:cNvPicPr>
                      <a:picLocks noChangeAspect="1" noChangeArrowheads="1"/>
                    </pic:cNvPicPr>
                  </pic:nvPicPr>
                  <pic:blipFill>
                    <a:blip r:embed="rId47"/>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ваш двухколесный «друг» оснащён двигателем более 0,25 кВт, то это уже не велосипед.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Но ещё и не мотоцикл (если мощность не превышает 4 кВт, а максимальная скорость не более 50 км/ч).</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Чтобы безнаказанно кататься на мопеде, никакие регистрационные документы и номерные знаки не требуются, но, увы, </w:t>
      </w:r>
      <w:r w:rsidRPr="007457B0">
        <w:rPr>
          <w:rFonts w:ascii="Times New Roman" w:eastAsia="Times New Roman" w:hAnsi="Times New Roman" w:cs="Times New Roman"/>
          <w:b/>
          <w:bCs/>
          <w:color w:val="54555A"/>
          <w:sz w:val="24"/>
          <w:szCs w:val="24"/>
        </w:rPr>
        <w:t>нужны права категории «М».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Мотоцикл.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«Мотоцикл»</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двухколесное механическое транспортное средство с боковым прицепом или без него, рабочий объём двигателя которого (в случае двигателя внутреннего сгорания) превышает 50 куб. см или максимальная конструктивная скорость которого (при любом двигателе) превышает 50 км/ч.</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i/>
          <w:iCs/>
          <w:color w:val="54555A"/>
          <w:sz w:val="24"/>
          <w:szCs w:val="24"/>
        </w:rPr>
        <w:t xml:space="preserve">К мотоциклам приравниваются </w:t>
      </w:r>
      <w:proofErr w:type="spellStart"/>
      <w:r w:rsidRPr="007457B0">
        <w:rPr>
          <w:rFonts w:ascii="Times New Roman" w:eastAsia="Times New Roman" w:hAnsi="Times New Roman" w:cs="Times New Roman"/>
          <w:b/>
          <w:bCs/>
          <w:i/>
          <w:iCs/>
          <w:color w:val="54555A"/>
          <w:sz w:val="24"/>
          <w:szCs w:val="24"/>
        </w:rPr>
        <w:t>трициклы</w:t>
      </w:r>
      <w:proofErr w:type="spellEnd"/>
      <w:r w:rsidRPr="007457B0">
        <w:rPr>
          <w:rFonts w:ascii="Times New Roman" w:eastAsia="Times New Roman" w:hAnsi="Times New Roman" w:cs="Times New Roman"/>
          <w:b/>
          <w:bCs/>
          <w:i/>
          <w:iCs/>
          <w:color w:val="54555A"/>
          <w:sz w:val="24"/>
          <w:szCs w:val="24"/>
        </w:rPr>
        <w:t xml:space="preserve">, а также </w:t>
      </w:r>
      <w:proofErr w:type="spellStart"/>
      <w:r w:rsidRPr="007457B0">
        <w:rPr>
          <w:rFonts w:ascii="Times New Roman" w:eastAsia="Times New Roman" w:hAnsi="Times New Roman" w:cs="Times New Roman"/>
          <w:b/>
          <w:bCs/>
          <w:i/>
          <w:iCs/>
          <w:color w:val="54555A"/>
          <w:sz w:val="24"/>
          <w:szCs w:val="24"/>
        </w:rPr>
        <w:t>квадрициклы</w:t>
      </w:r>
      <w:proofErr w:type="spellEnd"/>
      <w:r w:rsidRPr="007457B0">
        <w:rPr>
          <w:rFonts w:ascii="Times New Roman" w:eastAsia="Times New Roman" w:hAnsi="Times New Roman" w:cs="Times New Roman"/>
          <w:b/>
          <w:bCs/>
          <w:i/>
          <w:iCs/>
          <w:color w:val="54555A"/>
          <w:sz w:val="24"/>
          <w:szCs w:val="24"/>
        </w:rPr>
        <w:t xml:space="preserve"> с мотоциклетной посадкой или рулём мотоциклетного типа, имеющие ненагруженную массу, не превышающую 400 кг.</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по Правилам, чтобы назваться мотоциклом совершенно неважно, сколько у тебя колёс (два, три или четыре), основные отличительные признаки – это </w:t>
      </w:r>
      <w:r w:rsidRPr="007457B0">
        <w:rPr>
          <w:rFonts w:ascii="Times New Roman" w:eastAsia="Times New Roman" w:hAnsi="Times New Roman" w:cs="Times New Roman"/>
          <w:b/>
          <w:bCs/>
          <w:i/>
          <w:iCs/>
          <w:color w:val="54555A"/>
          <w:sz w:val="24"/>
          <w:szCs w:val="24"/>
        </w:rPr>
        <w:t>мотоциклетная посадка и ненагруженная масса</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масса в снаряжённом состоянии).</w:t>
      </w:r>
      <w:r w:rsidRPr="007457B0">
        <w:rPr>
          <w:rFonts w:ascii="Times New Roman" w:eastAsia="Times New Roman" w:hAnsi="Times New Roman" w:cs="Times New Roman"/>
          <w:color w:val="54555A"/>
          <w:sz w:val="24"/>
          <w:szCs w:val="24"/>
        </w:rPr>
        <w:t> И если посадка мотоциклетная и масса в снаряжённом состоянии не более 400 кг, значит это мотоцикл.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noProof/>
          <w:color w:val="54555A"/>
          <w:sz w:val="24"/>
          <w:szCs w:val="24"/>
        </w:rPr>
        <w:drawing>
          <wp:inline distT="0" distB="0" distL="0" distR="0">
            <wp:extent cx="6394450" cy="1420989"/>
            <wp:effectExtent l="19050" t="0" r="6350" b="0"/>
            <wp:docPr id="389" name="Рисунок 389" descr="Тема 1. Общие положения. 1_12_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Тема 1. Общие положения. 1_12_2.obshchie-polozheniya-pdd"/>
                    <pic:cNvPicPr>
                      <a:picLocks noChangeAspect="1" noChangeArrowheads="1"/>
                    </pic:cNvPicPr>
                  </pic:nvPicPr>
                  <pic:blipFill>
                    <a:blip r:embed="rId48"/>
                    <a:srcRect/>
                    <a:stretch>
                      <a:fillRect/>
                    </a:stretch>
                  </pic:blipFill>
                  <pic:spPr bwMode="auto">
                    <a:xfrm>
                      <a:off x="0" y="0"/>
                      <a:ext cx="6394450" cy="1420989"/>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масса в снаряжённом состоянии это вот что – это масса транспортного средства полностью готового к эксплуатации. То есть со всеми необходимыми для эксплуатации принадлежностями (огнетушитель, аптечка, знак аварийной остановки), со всеми необходимыми эксплуатационными расходными материалами (моторное масло, охлаждающая жидкость), полным баком топлива, но без пассажиров и груза.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Итак, если механическое транспортное средство имеет мотоциклетную посадку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в снаряжённом состоянии весит не более 400 кг – это мотоцикл.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если посадка автомобильная и масса в снаряжённом состоянии более 400 кг, это уже транспортное средство категории «В».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отсюда категория «В» начинается, а где она заканчивается? Где верхняя граница? А вот верхнюю границу Правила провели уже не по снаряженному состоянию, а по разрешённой максимальной массе.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что такое разрешённая максимальная масса?  Заглянем в Правила: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28800"/>
            <wp:effectExtent l="19050" t="0" r="0" b="0"/>
            <wp:docPr id="390" name="Рисунок 390" descr="Тема 1. Общие положения. 1_13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Тема 1. Общие положения. 1_13_obshchie-polozheniya-pdd"/>
                    <pic:cNvPicPr>
                      <a:picLocks noChangeAspect="1" noChangeArrowheads="1"/>
                    </pic:cNvPicPr>
                  </pic:nvPicPr>
                  <pic:blipFill>
                    <a:blip r:embed="rId49"/>
                    <a:srcRect/>
                    <a:stretch>
                      <a:fillRect/>
                    </a:stretch>
                  </pic:blipFill>
                  <pic:spPr bwMode="auto">
                    <a:xfrm>
                      <a:off x="0" y="0"/>
                      <a:ext cx="4762500" cy="18288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Как видим, теперь речь идёт не просто о снаряжённом транспортном средстве, но о снаряжённом транспортном средстве </w:t>
      </w:r>
      <w:r w:rsidRPr="007457B0">
        <w:rPr>
          <w:rFonts w:ascii="Times New Roman" w:eastAsia="Times New Roman" w:hAnsi="Times New Roman" w:cs="Times New Roman"/>
          <w:b/>
          <w:bCs/>
          <w:color w:val="54555A"/>
          <w:sz w:val="24"/>
          <w:szCs w:val="24"/>
          <w:u w:val="single"/>
        </w:rPr>
        <w:t>вместе с водителем, со всеми пассажирами и со всем их багажом.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Фактическая масса автомобиля в процессе эксплуатации может быть различной (то есть пассажиры, то их нет, то есть груз, то нет), но во всех случаях фактическая масса не должна превышать величину, установленную предприятием-изготовителем в качестве максимально разрешённой.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Разрешённая максимальная масса на то и МАКСИМАЛЬНО РАЗРЕШЁННАЯ, что переступать её нельзя!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 противном случае завод-изготовитель ничего вам не гарантирует – ни управляемость, ни надёжность.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Иначе говоря, разрешённая максимальная масса это предел, граница, цифра, которая в обязательном порядке указывается в инструкции по эксплуатации каждого автомобиля, и каждый водитель обязан знать и помнить эту цифру.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Итак, любое механическое ТС, которое в снаряжённом состоянии весит чуть более 400 кг, но при этом с водителем, пассажирами и грузом ему разрешено весить не более 3,5 тонн (то есть разрешённая максимальная масса которого не превышает 3, 5 т) – это есть транспортное средство категории «В».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Но это ещё не всё! Если даже эти два условия выполнены, но число сидячих мест для пассажиров более 8-ми, то это уже автобус, и для управления таким транспортным средством требуются права категории «D».</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это ещё не всё! Правила разрешают владельцам транспортных средств категории «В» ездить с прицепом, но только при условии, что это небольшой прицеп. А прицеп – это тоже транспортное средство (только без двигателя), и у него тоже есть своя разрешённая максимальная масса. Так вот, если разрешённая максимальная масса прицепа не превышает 750 кг, можете смело с ним ездить. Если превышает, тогда прав категории «В» недостаточно, необходимо к категории «В» еще и добавить категорию «Е».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Грузовые автомобили отличаются от легковых, прежде всего, своим назначением.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легковые автомобили предназначены для перевозки пассажиров и багажа, то грузовые автомобили предназначены для перевозки грузов.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2381250"/>
            <wp:effectExtent l="19050" t="0" r="0" b="0"/>
            <wp:docPr id="391" name="Рисунок 391" descr="Тема 1. Общие положения. 1_14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Тема 1. Общие положения. 1_14_obshchie-polozheniya-pdd"/>
                    <pic:cNvPicPr>
                      <a:picLocks noChangeAspect="1" noChangeArrowheads="1"/>
                    </pic:cNvPicPr>
                  </pic:nvPicPr>
                  <pic:blipFill>
                    <a:blip r:embed="rId50"/>
                    <a:srcRect/>
                    <a:stretch>
                      <a:fillRect/>
                    </a:stretch>
                  </pic:blipFill>
                  <pic:spPr bwMode="auto">
                    <a:xfrm>
                      <a:off x="0" y="0"/>
                      <a:ext cx="4762500" cy="23812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При этом к грузовым автомобилям относятся и пикапы – маленькие грузовички, по весу и габаритам уступающие даже некоторым легковым автомобилям, и карьерные самосвалы – истинные гиганты, у которых одни только колёса выше человеческого роста</w:t>
      </w:r>
      <w:r w:rsidR="00377A9A">
        <w:rPr>
          <w:rFonts w:ascii="Times New Roman" w:eastAsia="Times New Roman" w:hAnsi="Times New Roman" w:cs="Times New Roman"/>
          <w:color w:val="54555A"/>
          <w:sz w:val="24"/>
          <w:szCs w:val="24"/>
        </w:rPr>
        <w:t>.</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результате деления на категории небольшие грузовики (с разрешённой максимальной массой не более 3,5 т) оказались в одной компании с легковыми автомобилями, а большие грузовики (с разрешённой максимальной массой более 3,5 т) заняли свою обособленную нишу – категорию «С». И это правильно, ибо по навыкам управления небольшие грузовики гораздо ближе к легковым авто, нежели к своим большим собратьям.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Запомним эту цифру – 3,5 тонны!</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Это граница, которая разделяет транспортные средства категории «В» и категории «С».</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6630799" cy="2698750"/>
            <wp:effectExtent l="19050" t="0" r="0" b="0"/>
            <wp:docPr id="392" name="Рисунок 392" descr="Тема 1. Общие положения. 1_15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Тема 1. Общие положения. 1_15_obshchie-polozheniya-pdd"/>
                    <pic:cNvPicPr>
                      <a:picLocks noChangeAspect="1" noChangeArrowheads="1"/>
                    </pic:cNvPicPr>
                  </pic:nvPicPr>
                  <pic:blipFill>
                    <a:blip r:embed="rId51"/>
                    <a:srcRect/>
                    <a:stretch>
                      <a:fillRect/>
                    </a:stretch>
                  </pic:blipFill>
                  <pic:spPr bwMode="auto">
                    <a:xfrm>
                      <a:off x="0" y="0"/>
                      <a:ext cx="6631214" cy="2698919"/>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Отдельного разговора заслуживают маршрутные транспортные средства.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Маршрутные транспортные средства – это автобусы, троллейбусы и трамваи. Но не все, а только те, которые предназначены для перевозки людей, двигаются по строго установленному маршруту, останавливаются только для посадки-высадки пассажиров и только в местах обозначенных остановок. Для водителей маршрутных транспортных средств дорога – это их рабочий цех. Понятно, что Правила должны содержать требования, дающие им некоторые преимущества.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своё время мы познакомимся с содержанием Раздела 18 «Приоритет маршрутных транспортных средств», а пока отметим только следующее – участники дорожного движения должны понимать, что маршрутные транспортные средства могут отступать от требования Правил. Вам на «кирпич» нельзя, а у него здесь проложен маршрут, и он, конечно, поедет. Вам здесь запрещена остановка, а у него как раз здесь специально обозначенное место для посадки и высадки пассажиров, и он, конечно же, остановится, не взирая ни на какие знаки.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6053435" cy="2203450"/>
            <wp:effectExtent l="19050" t="0" r="4465" b="0"/>
            <wp:docPr id="393" name="Рисунок 393" descr="Тема 1. Общие положения. 1_16_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Тема 1. Общие положения. 1_16_obshchie-polozheniya-pdd"/>
                    <pic:cNvPicPr>
                      <a:picLocks noChangeAspect="1" noChangeArrowheads="1"/>
                    </pic:cNvPicPr>
                  </pic:nvPicPr>
                  <pic:blipFill>
                    <a:blip r:embed="rId52"/>
                    <a:srcRect/>
                    <a:stretch>
                      <a:fillRect/>
                    </a:stretch>
                  </pic:blipFill>
                  <pic:spPr bwMode="auto">
                    <a:xfrm>
                      <a:off x="0" y="0"/>
                      <a:ext cx="6065968" cy="2208012"/>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“Маршрутное транспортное средство”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Дорога. Проезжая часть. Тротуары. Обочины. Трамвайные пути.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Элемент, образующий дорогу – это, безусловно, </w:t>
      </w:r>
      <w:r w:rsidRPr="007457B0">
        <w:rPr>
          <w:rFonts w:ascii="Times New Roman" w:eastAsia="Times New Roman" w:hAnsi="Times New Roman" w:cs="Times New Roman"/>
          <w:b/>
          <w:bCs/>
          <w:color w:val="54555A"/>
          <w:sz w:val="24"/>
          <w:szCs w:val="24"/>
          <w:u w:val="single"/>
        </w:rPr>
        <w:t>проезжая часть</w:t>
      </w:r>
      <w:r w:rsidRPr="007457B0">
        <w:rPr>
          <w:rFonts w:ascii="Times New Roman" w:eastAsia="Times New Roman" w:hAnsi="Times New Roman" w:cs="Times New Roman"/>
          <w:color w:val="54555A"/>
          <w:sz w:val="24"/>
          <w:szCs w:val="24"/>
        </w:rPr>
        <w:t>. Без проезжей части, дороги просто не может быть. И предназначена проезжая часть для движения безрельсовых транспортных средств (в том числе для движения  наших с вами автомобилей и мотоциклов).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09750"/>
            <wp:effectExtent l="19050" t="0" r="0" b="0"/>
            <wp:docPr id="394" name="Рисунок 394" descr="Тема 1. Общие положения. 1_1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Тема 1. Общие положения. 1_17.obshchie-polozheniya-pdd"/>
                    <pic:cNvPicPr>
                      <a:picLocks noChangeAspect="1" noChangeArrowheads="1"/>
                    </pic:cNvPicPr>
                  </pic:nvPicPr>
                  <pic:blipFill>
                    <a:blip r:embed="rId53"/>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Трамвайные пути</w:t>
      </w:r>
      <w:r w:rsidRPr="007457B0">
        <w:rPr>
          <w:rFonts w:ascii="Times New Roman" w:eastAsia="Times New Roman" w:hAnsi="Times New Roman" w:cs="Times New Roman"/>
          <w:b/>
          <w:bCs/>
          <w:color w:val="54555A"/>
          <w:sz w:val="24"/>
          <w:szCs w:val="24"/>
        </w:rPr>
        <w:t> </w:t>
      </w:r>
      <w:r w:rsidRPr="007457B0">
        <w:rPr>
          <w:rFonts w:ascii="Times New Roman" w:eastAsia="Times New Roman" w:hAnsi="Times New Roman" w:cs="Times New Roman"/>
          <w:color w:val="54555A"/>
          <w:sz w:val="24"/>
          <w:szCs w:val="24"/>
        </w:rPr>
        <w:t>– это тоже элемент дороги, они могут располагаться на проезжей части и предназначены для движения трамваев.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Тротуар</w:t>
      </w:r>
      <w:r w:rsidRPr="007457B0">
        <w:rPr>
          <w:rFonts w:ascii="Times New Roman" w:eastAsia="Times New Roman" w:hAnsi="Times New Roman" w:cs="Times New Roman"/>
          <w:b/>
          <w:bCs/>
          <w:color w:val="54555A"/>
          <w:sz w:val="24"/>
          <w:szCs w:val="24"/>
        </w:rPr>
        <w:t> </w:t>
      </w:r>
      <w:r w:rsidRPr="007457B0">
        <w:rPr>
          <w:rFonts w:ascii="Times New Roman" w:eastAsia="Times New Roman" w:hAnsi="Times New Roman" w:cs="Times New Roman"/>
          <w:color w:val="54555A"/>
          <w:sz w:val="24"/>
          <w:szCs w:val="24"/>
        </w:rPr>
        <w:t>– это тоже элемент дороги и предназначен он для движения пешеходов.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Таким образом, дорога в населённом пункте – это всё, что расположено между внешними границами тротуаров.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На дорогах вне населенных пунктов тротуаров, как правило, не бывает.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5" name="Рисунок 395" descr="Тема 1. Общие положения. 1_18.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Тема 1. Общие положения. 1_18.obshchie-polozheniya-pdd"/>
                    <pic:cNvPicPr>
                      <a:picLocks noChangeAspect="1" noChangeArrowheads="1"/>
                    </pic:cNvPicPr>
                  </pic:nvPicPr>
                  <pic:blipFill>
                    <a:blip r:embed="rId54"/>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роль тротуара выполняет обочина.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Обочина</w:t>
      </w:r>
      <w:r w:rsidRPr="007457B0">
        <w:rPr>
          <w:rFonts w:ascii="Times New Roman" w:eastAsia="Times New Roman" w:hAnsi="Times New Roman" w:cs="Times New Roman"/>
          <w:color w:val="54555A"/>
          <w:sz w:val="24"/>
          <w:szCs w:val="24"/>
        </w:rPr>
        <w:t> – это тоже элемент дороги, и при отсутствии тротуара пешеходы должны двигаться по обочинам.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Таким образом, дорога вне населённого пункта – это всё, что расположено между внешними границами обочин.</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Полоса движения.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Проезжую часть дороги разбивают  на полосы движения с помощью продольных прерывистых линий разметки.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6" name="Рисунок 396" descr="Тема 1. Общие положения. 1_1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Тема 1. Общие положения. 1_19.obshchie-polozheniya-pdd"/>
                    <pic:cNvPicPr>
                      <a:picLocks noChangeAspect="1" noChangeArrowheads="1"/>
                    </pic:cNvPicPr>
                  </pic:nvPicPr>
                  <pic:blipFill>
                    <a:blip r:embed="rId55"/>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При этом Правила, желая дисциплинировать транспортный поток (и тем самым повысить безопасность), обязывают водителей во всех случаях соблюдать рядность, то есть  двигаться строго по полосам.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Разделительная полоса.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Итак, Правила разметили проезжую часть на полосы движения, а водителям строго предписали соблюдать рядность.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7" name="Рисунок 397" descr="Тема 1. Общие положения. 1_2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Тема 1. Общие положения. 1_20.obshchie-polozheniya-pdd"/>
                    <pic:cNvPicPr>
                      <a:picLocks noChangeAspect="1" noChangeArrowheads="1"/>
                    </pic:cNvPicPr>
                  </pic:nvPicPr>
                  <pic:blipFill>
                    <a:blip r:embed="rId56"/>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xml:space="preserve">Осталось только посередине проезжей части провести сдвоенную сплошную линию (пересекать которую запрещено) и, казалось бы, должный порядок </w:t>
      </w:r>
      <w:proofErr w:type="spellStart"/>
      <w:r w:rsidRPr="007457B0">
        <w:rPr>
          <w:rFonts w:ascii="Times New Roman" w:eastAsia="Times New Roman" w:hAnsi="Times New Roman" w:cs="Times New Roman"/>
          <w:color w:val="54555A"/>
          <w:sz w:val="24"/>
          <w:szCs w:val="24"/>
        </w:rPr>
        <w:t>наведё</w:t>
      </w:r>
      <w:proofErr w:type="spellEnd"/>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8" name="Рисунок 398" descr="Тема 1. Общие положения. 1_2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Тема 1. Общие положения. 1_21.obshchie-polozheniya-pdd"/>
                    <pic:cNvPicPr>
                      <a:picLocks noChangeAspect="1" noChangeArrowheads="1"/>
                    </pic:cNvPicPr>
                  </pic:nvPicPr>
                  <pic:blipFill>
                    <a:blip r:embed="rId57"/>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дело в том, что разметка (даже сдвоенная сплошная) не является физическим препятствием, и любой нарушитель, желающий её пересечь,  может сделать это без труд</w:t>
      </w:r>
      <w:r w:rsidR="00377A9A">
        <w:rPr>
          <w:rFonts w:ascii="Times New Roman" w:eastAsia="Times New Roman" w:hAnsi="Times New Roman" w:cs="Times New Roman"/>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roofErr w:type="spellStart"/>
      <w:r w:rsidRPr="007457B0">
        <w:rPr>
          <w:rFonts w:ascii="Times New Roman" w:eastAsia="Times New Roman" w:hAnsi="Times New Roman" w:cs="Times New Roman"/>
          <w:b/>
          <w:bCs/>
          <w:color w:val="54555A"/>
          <w:sz w:val="24"/>
          <w:szCs w:val="24"/>
        </w:rPr>
        <w:t>Ок</w:t>
      </w:r>
      <w:proofErr w:type="spellEnd"/>
      <w:r w:rsidRPr="007457B0">
        <w:rPr>
          <w:rFonts w:ascii="Times New Roman" w:eastAsia="Times New Roman" w:hAnsi="Times New Roman" w:cs="Times New Roman"/>
          <w:b/>
          <w:bCs/>
          <w:color w:val="54555A"/>
          <w:sz w:val="24"/>
          <w:szCs w:val="24"/>
        </w:rPr>
        <w:t>, сказали Правила и придумали ещё один элемент дороги – разделительную полосу.</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399" name="Рисунок 399" descr="Тема 1. Общие положения. 1_2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Тема 1. Общие положения. 1_22.obshchie-polozheniya-pdd"/>
                    <pic:cNvPicPr>
                      <a:picLocks noChangeAspect="1" noChangeArrowheads="1"/>
                    </pic:cNvPicPr>
                  </pic:nvPicPr>
                  <pic:blipFill>
                    <a:blip r:embed="rId58"/>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Конструктивно разделительная полоса может быть выполнена по-разному, но назначение у неё одно – разделить дорогу на разные, изолированные друг от друга проезжие части.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вот что теперь нам крайне важно понимать!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0" name="Рисунок 400" descr="Тема 1. Общие положения. 1_2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Тема 1. Общие положения. 1_23.obshchie-polozheniya-pdd"/>
                    <pic:cNvPicPr>
                      <a:picLocks noChangeAspect="1" noChangeArrowheads="1"/>
                    </pic:cNvPicPr>
                  </pic:nvPicPr>
                  <pic:blipFill>
                    <a:blip r:embed="rId59"/>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Сдвоенная сплошная линия разметки, разделяющая встречные потоки транспорта, это только разметка и</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не может быть разделительной полосой по определению.</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У этой дороги одна проезжая часть!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1" name="Рисунок 401" descr="Тема 1. Общие положения. 1_2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а 1. Общие положения. 1_24.obshchie-polozheniya-pdd"/>
                    <pic:cNvPicPr>
                      <a:picLocks noChangeAspect="1" noChangeArrowheads="1"/>
                    </pic:cNvPicPr>
                  </pic:nvPicPr>
                  <pic:blipFill>
                    <a:blip r:embed="rId60"/>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У этой дороги – две проезжие части!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Причём эти две проезжие части изолированы друг от друга!</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разделительная полоса это хорошо, она существенно повышает безопасность дорожного движения. Хотя есть тут и свои минусы: во-первых, построить разделительную полосу стоит денег, а, во-вторых, часть дороги вообще никак не используется – даже “Скорая помощь” при всём своём желании двигаться по такой разделительной полосе не сможет.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2" name="Рисунок 402" descr="Тема 1. Общие положения. 1_25.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Тема 1. Общие положения. 1_25.obshchie-polozheniya-pdd"/>
                    <pic:cNvPicPr>
                      <a:picLocks noChangeAspect="1" noChangeArrowheads="1"/>
                    </pic:cNvPicPr>
                  </pic:nvPicPr>
                  <pic:blipFill>
                    <a:blip r:embed="rId61"/>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roofErr w:type="spellStart"/>
      <w:r w:rsidRPr="007457B0">
        <w:rPr>
          <w:rFonts w:ascii="Times New Roman" w:eastAsia="Times New Roman" w:hAnsi="Times New Roman" w:cs="Times New Roman"/>
          <w:color w:val="54555A"/>
          <w:sz w:val="24"/>
          <w:szCs w:val="24"/>
        </w:rPr>
        <w:t>Ok</w:t>
      </w:r>
      <w:proofErr w:type="spellEnd"/>
      <w:r w:rsidRPr="007457B0">
        <w:rPr>
          <w:rFonts w:ascii="Times New Roman" w:eastAsia="Times New Roman" w:hAnsi="Times New Roman" w:cs="Times New Roman"/>
          <w:color w:val="54555A"/>
          <w:sz w:val="24"/>
          <w:szCs w:val="24"/>
        </w:rPr>
        <w:t>, опять сказали Правила, если слегка поступиться интересами безопасности, то можно практически за бесплатно организовать разделительную полосу на любой дороге. Только конструктивно она выделена не будет, а будет выделена с помощью всё той же дорожной разметки.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00377A9A">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color w:val="54555A"/>
          <w:sz w:val="24"/>
          <w:szCs w:val="24"/>
        </w:rPr>
        <w:t>Правил попросту предложили при необходимости обозначать границы разделительной полосы двумя сплошными линиями, разнесенными друг от друга на ширину, достаточную для движения автомобилей в один ряд, и дали такое определение: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«Разделительная полоса» — элемент дороги, выделенный конструктивно и (или) с помощью разметки 1.2, разделяющий смежные проезжие части и не предназначенный для движения и остановки транспортных средств.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Как видим, правила запретили “простым смертным”, заезжать на такую разделительную полосу.  Но, к примеру, «Скорая помощь», включив проблесковые маячки, очень даже может по ней ездить</w:t>
      </w:r>
      <w:r w:rsidR="00377A9A">
        <w:rPr>
          <w:rFonts w:ascii="Times New Roman" w:eastAsia="Times New Roman" w:hAnsi="Times New Roman" w:cs="Times New Roman"/>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про разделительную полосу на экзамене обязательно спросят. Не ошибитесь, правильный ответ – первый.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tbl>
      <w:tblPr>
        <w:tblW w:w="0" w:type="auto"/>
        <w:tblBorders>
          <w:top w:val="single" w:sz="18" w:space="0" w:color="DCB17C"/>
          <w:left w:val="single" w:sz="18" w:space="0" w:color="DCB17C"/>
          <w:bottom w:val="single" w:sz="18" w:space="0" w:color="DCB17C"/>
          <w:right w:val="single" w:sz="18" w:space="0" w:color="DCB17C"/>
        </w:tblBorders>
        <w:tblCellMar>
          <w:top w:w="50" w:type="dxa"/>
          <w:left w:w="200" w:type="dxa"/>
          <w:bottom w:w="100" w:type="dxa"/>
          <w:right w:w="200" w:type="dxa"/>
        </w:tblCellMar>
        <w:tblLook w:val="04A0"/>
      </w:tblPr>
      <w:tblGrid>
        <w:gridCol w:w="10566"/>
      </w:tblGrid>
      <w:tr w:rsidR="007457B0" w:rsidRPr="007457B0" w:rsidTr="007457B0">
        <w:tc>
          <w:tcPr>
            <w:tcW w:w="0" w:type="auto"/>
            <w:tcBorders>
              <w:top w:val="nil"/>
              <w:left w:val="nil"/>
              <w:bottom w:val="nil"/>
              <w:right w:val="nil"/>
            </w:tcBorders>
            <w:tcMar>
              <w:top w:w="50" w:type="dxa"/>
              <w:left w:w="50" w:type="dxa"/>
              <w:bottom w:w="50" w:type="dxa"/>
              <w:right w:w="50" w:type="dxa"/>
            </w:tcMar>
            <w:vAlign w:val="center"/>
            <w:hideMark/>
          </w:tcPr>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noProof/>
                <w:color w:val="54555A"/>
                <w:sz w:val="24"/>
                <w:szCs w:val="24"/>
              </w:rPr>
              <w:lastRenderedPageBreak/>
              <w:drawing>
                <wp:inline distT="0" distB="0" distL="0" distR="0">
                  <wp:extent cx="4762500" cy="1790700"/>
                  <wp:effectExtent l="19050" t="0" r="0" b="0"/>
                  <wp:docPr id="403" name="Рисунок 403" descr="Тема 1. Общие положения. 1_26.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Тема 1. Общие положения. 1_26.obshchie-polozheniya-pdd"/>
                          <pic:cNvPicPr>
                            <a:picLocks noChangeAspect="1" noChangeArrowheads="1"/>
                          </pic:cNvPicPr>
                        </pic:nvPicPr>
                        <pic:blipFill>
                          <a:blip r:embed="rId62"/>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b/>
                <w:bCs/>
                <w:color w:val="54555A"/>
                <w:sz w:val="24"/>
                <w:szCs w:val="24"/>
              </w:rPr>
              <w:t>На каком рисунке изображена дорога с разделительной полосой?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w:t>
            </w:r>
            <w:r w:rsidRPr="007457B0">
              <w:rPr>
                <w:rFonts w:ascii="Times New Roman" w:eastAsia="Times New Roman" w:hAnsi="Times New Roman" w:cs="Times New Roman"/>
                <w:color w:val="54555A"/>
                <w:sz w:val="24"/>
                <w:szCs w:val="24"/>
              </w:rPr>
              <w:t> На обоих.</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w:t>
            </w:r>
            <w:r w:rsidRPr="007457B0">
              <w:rPr>
                <w:rFonts w:ascii="Times New Roman" w:eastAsia="Times New Roman" w:hAnsi="Times New Roman" w:cs="Times New Roman"/>
                <w:color w:val="54555A"/>
                <w:sz w:val="24"/>
                <w:szCs w:val="24"/>
              </w:rPr>
              <w:t> Только на правом.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w:t>
            </w:r>
            <w:r w:rsidRPr="007457B0">
              <w:rPr>
                <w:rFonts w:ascii="Times New Roman" w:eastAsia="Times New Roman" w:hAnsi="Times New Roman" w:cs="Times New Roman"/>
                <w:color w:val="54555A"/>
                <w:sz w:val="24"/>
                <w:szCs w:val="24"/>
              </w:rPr>
              <w:t> На обоих рисунках дорога с разделительной полосой не изображена.</w:t>
            </w:r>
          </w:p>
        </w:tc>
      </w:tr>
    </w:tbl>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Что такое перекрёсток.</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Дорога общего пользования – это не только дорога, это ещё и всевозможные пересечения (с трамвайными путями, с пешеходными переходами, с велосипедными дорожками, с выездами из дворов и других прилегающих к дороге территорий).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самое важное пересечение – это, конечно же, пересечение дорог, то есть перекрёсток. Правила дают такое определение термину «Перекрёсток».</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из прилегающих территорий.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определении ключевые слова – </w:t>
      </w:r>
      <w:r w:rsidRPr="007457B0">
        <w:rPr>
          <w:rFonts w:ascii="Times New Roman" w:eastAsia="Times New Roman" w:hAnsi="Times New Roman" w:cs="Times New Roman"/>
          <w:b/>
          <w:bCs/>
          <w:color w:val="54555A"/>
          <w:sz w:val="24"/>
          <w:szCs w:val="24"/>
        </w:rPr>
        <w:t>«</w:t>
      </w:r>
      <w:r w:rsidRPr="007457B0">
        <w:rPr>
          <w:rFonts w:ascii="Times New Roman" w:eastAsia="Times New Roman" w:hAnsi="Times New Roman" w:cs="Times New Roman"/>
          <w:b/>
          <w:bCs/>
          <w:color w:val="54555A"/>
          <w:sz w:val="24"/>
          <w:szCs w:val="24"/>
          <w:u w:val="single"/>
        </w:rPr>
        <w:t>на одном уровне</w:t>
      </w:r>
      <w:r w:rsidRPr="007457B0">
        <w:rPr>
          <w:rFonts w:ascii="Times New Roman" w:eastAsia="Times New Roman" w:hAnsi="Times New Roman" w:cs="Times New Roman"/>
          <w:b/>
          <w:bCs/>
          <w:color w:val="54555A"/>
          <w:sz w:val="24"/>
          <w:szCs w:val="24"/>
        </w:rPr>
        <w:t>».</w:t>
      </w:r>
      <w:r w:rsidRPr="007457B0">
        <w:rPr>
          <w:rFonts w:ascii="Times New Roman" w:eastAsia="Times New Roman" w:hAnsi="Times New Roman" w:cs="Times New Roman"/>
          <w:color w:val="54555A"/>
          <w:sz w:val="24"/>
          <w:szCs w:val="24"/>
        </w:rPr>
        <w:t> То есть перекрёсток  это не любое вообще пересечение дорог, </w:t>
      </w:r>
      <w:r w:rsidRPr="007457B0">
        <w:rPr>
          <w:rFonts w:ascii="Times New Roman" w:eastAsia="Times New Roman" w:hAnsi="Times New Roman" w:cs="Times New Roman"/>
          <w:b/>
          <w:bCs/>
          <w:color w:val="54555A"/>
          <w:sz w:val="24"/>
          <w:szCs w:val="24"/>
        </w:rPr>
        <w:t>а пересечение дорог на одном уровне.</w:t>
      </w:r>
      <w:r w:rsidRPr="007457B0">
        <w:rPr>
          <w:rFonts w:ascii="Times New Roman" w:eastAsia="Times New Roman" w:hAnsi="Times New Roman" w:cs="Times New Roman"/>
          <w:color w:val="54555A"/>
          <w:sz w:val="24"/>
          <w:szCs w:val="24"/>
        </w:rPr>
        <w:t> И, кстати, не только пересечение, но ещё и примыкание, и разветвление дорог на одном уровне.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Почему это важно понимать? В будущем мы узнаем, что действие запрещающих знаков распространяется от места их установки и до ближайшего по ходу перекрёстка.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4" name="Рисунок 404" descr="Тема 1. Общие положения. 1_2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Тема 1. Общие положения. 1_27.obshchie-polozheniya-pdd"/>
                    <pic:cNvPicPr>
                      <a:picLocks noChangeAspect="1" noChangeArrowheads="1"/>
                    </pic:cNvPicPr>
                  </pic:nvPicPr>
                  <pic:blipFill>
                    <a:blip r:embed="rId63"/>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экзамене вам предложат этот рисунок и сопроводят его таким вопросом: </w:t>
      </w:r>
      <w:r w:rsidRPr="007457B0">
        <w:rPr>
          <w:rFonts w:ascii="Times New Roman" w:eastAsia="Times New Roman" w:hAnsi="Times New Roman" w:cs="Times New Roman"/>
          <w:b/>
          <w:bCs/>
          <w:color w:val="54555A"/>
          <w:sz w:val="24"/>
          <w:szCs w:val="24"/>
        </w:rPr>
        <w:t>«Разрешено ли Вам поставить автомобиль на стоянку за путепроводом»?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Путепровод это тоже дорога, но пересекаемся мы с этой дорогой </w:t>
      </w:r>
      <w:r w:rsidRPr="007457B0">
        <w:rPr>
          <w:rFonts w:ascii="Times New Roman" w:eastAsia="Times New Roman" w:hAnsi="Times New Roman" w:cs="Times New Roman"/>
          <w:b/>
          <w:bCs/>
          <w:color w:val="54555A"/>
          <w:sz w:val="24"/>
          <w:szCs w:val="24"/>
          <w:u w:val="single"/>
        </w:rPr>
        <w:t>на разных уровнях</w:t>
      </w:r>
      <w:r w:rsidRPr="007457B0">
        <w:rPr>
          <w:rFonts w:ascii="Times New Roman" w:eastAsia="Times New Roman" w:hAnsi="Times New Roman" w:cs="Times New Roman"/>
          <w:b/>
          <w:bCs/>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по Правилам это не перекресток</w:t>
      </w:r>
      <w:r w:rsidR="00AC4F7A">
        <w:rPr>
          <w:rFonts w:ascii="Times New Roman" w:eastAsia="Times New Roman" w:hAnsi="Times New Roman" w:cs="Times New Roman"/>
          <w:b/>
          <w:bCs/>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Перекрёсток будет где-то дальше, а пока вы до него не доехали стоянка транспорта запрещена (знак видите?).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И ещё один наиважнейший момент!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Определение перекрёстка, данное в Правилах, заканчивается весьма примечательной фразой: </w:t>
      </w:r>
      <w:r w:rsidRPr="007457B0">
        <w:rPr>
          <w:rFonts w:ascii="Times New Roman" w:eastAsia="Times New Roman" w:hAnsi="Times New Roman" w:cs="Times New Roman"/>
          <w:b/>
          <w:bCs/>
          <w:color w:val="54555A"/>
          <w:sz w:val="24"/>
          <w:szCs w:val="24"/>
        </w:rPr>
        <w:t>«Не считаются перекрестками выезды из прилегающих территорий».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16100"/>
            <wp:effectExtent l="19050" t="0" r="0" b="0"/>
            <wp:docPr id="405" name="Рисунок 405" descr="Тема 1. Общие положения. 1_28.obshchie-polozheniya-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Тема 1. Общие положения. 1_28.obshchie-polozheniya-pdd.jpg"/>
                    <pic:cNvPicPr>
                      <a:picLocks noChangeAspect="1" noChangeArrowheads="1"/>
                    </pic:cNvPicPr>
                  </pic:nvPicPr>
                  <pic:blipFill>
                    <a:blip r:embed="rId64"/>
                    <a:srcRect/>
                    <a:stretch>
                      <a:fillRect/>
                    </a:stretch>
                  </pic:blipFill>
                  <pic:spPr bwMode="auto">
                    <a:xfrm>
                      <a:off x="0" y="0"/>
                      <a:ext cx="4762500" cy="18161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Вообще-то,  выезд из прилегающей территории это примыкание двух дорог на одном уровне, и это подпадает под определение перекрёстка.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00AC4F7A">
        <w:rPr>
          <w:rFonts w:ascii="Times New Roman" w:eastAsia="Times New Roman" w:hAnsi="Times New Roman" w:cs="Times New Roman"/>
          <w:color w:val="54555A"/>
          <w:sz w:val="24"/>
          <w:szCs w:val="24"/>
        </w:rPr>
        <w:t xml:space="preserve">    </w:t>
      </w:r>
      <w:r w:rsidRPr="007457B0">
        <w:rPr>
          <w:rFonts w:ascii="Times New Roman" w:eastAsia="Times New Roman" w:hAnsi="Times New Roman" w:cs="Times New Roman"/>
          <w:color w:val="54555A"/>
          <w:sz w:val="24"/>
          <w:szCs w:val="24"/>
        </w:rPr>
        <w:t>Именно поэтому Правила не могли сказать, что выезды из прилегающих территорий </w:t>
      </w:r>
      <w:r w:rsidRPr="007457B0">
        <w:rPr>
          <w:rFonts w:ascii="Times New Roman" w:eastAsia="Times New Roman" w:hAnsi="Times New Roman" w:cs="Times New Roman"/>
          <w:b/>
          <w:bCs/>
          <w:color w:val="54555A"/>
          <w:sz w:val="24"/>
          <w:szCs w:val="24"/>
        </w:rPr>
        <w:t>не являются</w:t>
      </w:r>
      <w:r w:rsidRPr="007457B0">
        <w:rPr>
          <w:rFonts w:ascii="Times New Roman" w:eastAsia="Times New Roman" w:hAnsi="Times New Roman" w:cs="Times New Roman"/>
          <w:color w:val="54555A"/>
          <w:sz w:val="24"/>
          <w:szCs w:val="24"/>
        </w:rPr>
        <w:t> перекрёстками. Правила были вынуждены предложить нам – </w:t>
      </w:r>
      <w:r w:rsidRPr="007457B0">
        <w:rPr>
          <w:rFonts w:ascii="Times New Roman" w:eastAsia="Times New Roman" w:hAnsi="Times New Roman" w:cs="Times New Roman"/>
          <w:b/>
          <w:bCs/>
          <w:color w:val="54555A"/>
          <w:sz w:val="24"/>
          <w:szCs w:val="24"/>
        </w:rPr>
        <w:t>Уважаемые водители! Давайте договоримся, что выезды из прилегающих территорий не считаются перекрёстками.</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это правильно, в противном случае пришлось бы знаки, поставленные на дороге, повторять после каждого выезда из двора (если считать его перекрестком).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экзамене вам могут предложить вот такую задачу и сопроводят её таким вопросом:</w:t>
      </w:r>
      <w:r w:rsidRPr="007457B0">
        <w:rPr>
          <w:rFonts w:ascii="Times New Roman" w:eastAsia="Times New Roman" w:hAnsi="Times New Roman" w:cs="Times New Roman"/>
          <w:b/>
          <w:bCs/>
          <w:color w:val="54555A"/>
          <w:sz w:val="24"/>
          <w:szCs w:val="24"/>
        </w:rPr>
        <w:t> «На каком рисунке изображён перекрёсток»?</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06" name="Рисунок 406" descr="Тема 1. Общие положения. 1_2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Тема 1. Общие положения. 1_29.obshchie-polozheniya-pdd"/>
                    <pic:cNvPicPr>
                      <a:picLocks noChangeAspect="1" noChangeArrowheads="1"/>
                    </pic:cNvPicPr>
                  </pic:nvPicPr>
                  <pic:blipFill>
                    <a:blip r:embed="rId65"/>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Ну что, на левом рисунке точно перекресток – примыкание двух дорог на одном уровн</w:t>
      </w:r>
      <w:r w:rsidR="00AC4F7A">
        <w:rPr>
          <w:rFonts w:ascii="Times New Roman" w:eastAsia="Times New Roman" w:hAnsi="Times New Roman" w:cs="Times New Roman"/>
          <w:color w:val="54555A"/>
          <w:sz w:val="24"/>
          <w:szCs w:val="24"/>
        </w:rPr>
        <w:t>е.</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вот на правом рисунке это не перекрёсток.</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действие знака в месте выезда из двора не прерывается</w:t>
      </w:r>
      <w:r w:rsidR="00AC4F7A">
        <w:rPr>
          <w:rFonts w:ascii="Times New Roman" w:eastAsia="Times New Roman" w:hAnsi="Times New Roman" w:cs="Times New Roman"/>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принцип «помехи справа» здесь тоже не работает – выезжающий из прилегающей территории должен всем уступать дорогу.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Нам осталось только определить границы перекрёстка, для чего ещё раз процитируем Правила: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«Перекресток» – место пересечения, примыкания или разветвления дорог на одном уровне, </w:t>
      </w:r>
      <w:r w:rsidRPr="007457B0">
        <w:rPr>
          <w:rFonts w:ascii="Times New Roman" w:eastAsia="Times New Roman" w:hAnsi="Times New Roman" w:cs="Times New Roman"/>
          <w:b/>
          <w:bCs/>
          <w:color w:val="54555A"/>
          <w:sz w:val="24"/>
          <w:szCs w:val="24"/>
          <w:u w:val="single"/>
        </w:rPr>
        <w:t>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w:t>
      </w:r>
      <w:r w:rsidRPr="007457B0">
        <w:rPr>
          <w:rFonts w:ascii="Times New Roman" w:eastAsia="Times New Roman" w:hAnsi="Times New Roman" w:cs="Times New Roman"/>
          <w:b/>
          <w:bCs/>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790700"/>
            <wp:effectExtent l="19050" t="0" r="0" b="0"/>
            <wp:docPr id="407" name="Рисунок 407" descr="Тема 1. Общие положения. 1_3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Тема 1. Общие положения. 1_30.obshchie-polozheniya-pdd"/>
                    <pic:cNvPicPr>
                      <a:picLocks noChangeAspect="1" noChangeArrowheads="1"/>
                    </pic:cNvPicPr>
                  </pic:nvPicPr>
                  <pic:blipFill>
                    <a:blip r:embed="rId66"/>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Жёлтые линии на рисунке это и есть «воображаемые линии, соединяющие начала закруглений проезжих частей».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Эти воображаемые линии (а также сами закругления) по Правилам являются границами перекрёстка.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Главная дорога.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перекрёстке пересекаются не только дороги, на перекрёстке пересекаются конфликтующие потоки транспорта. Если это регулируемый перекрёсток, очерёдность движения устанавливается сигналами светофора или регулировщика. Если это нерегулируемый перекрёсток, очерёдность движения определяется статусом дороги</w:t>
      </w:r>
      <w:r w:rsidR="00AC4F7A">
        <w:rPr>
          <w:rFonts w:ascii="Times New Roman" w:eastAsia="Times New Roman" w:hAnsi="Times New Roman" w:cs="Times New Roman"/>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“Главная дорога” – дорога, обозначенная знаками 2.1, 2.3.1 – 2.3.7 или 5.1 по отношению к пересекаемой (примыкающей), или дорога с твердым покрытием (</w:t>
      </w:r>
      <w:proofErr w:type="spellStart"/>
      <w:r w:rsidRPr="007457B0">
        <w:rPr>
          <w:rFonts w:ascii="Times New Roman" w:eastAsia="Times New Roman" w:hAnsi="Times New Roman" w:cs="Times New Roman"/>
          <w:b/>
          <w:bCs/>
          <w:color w:val="54555A"/>
          <w:sz w:val="24"/>
          <w:szCs w:val="24"/>
        </w:rPr>
        <w:t>асфальто</w:t>
      </w:r>
      <w:proofErr w:type="spellEnd"/>
      <w:r w:rsidRPr="007457B0">
        <w:rPr>
          <w:rFonts w:ascii="Times New Roman" w:eastAsia="Times New Roman" w:hAnsi="Times New Roman" w:cs="Times New Roman"/>
          <w:b/>
          <w:bCs/>
          <w:color w:val="54555A"/>
          <w:sz w:val="24"/>
          <w:szCs w:val="24"/>
        </w:rPr>
        <w:t xml:space="preserve">- и </w:t>
      </w:r>
      <w:proofErr w:type="spellStart"/>
      <w:r w:rsidRPr="007457B0">
        <w:rPr>
          <w:rFonts w:ascii="Times New Roman" w:eastAsia="Times New Roman" w:hAnsi="Times New Roman" w:cs="Times New Roman"/>
          <w:b/>
          <w:bCs/>
          <w:color w:val="54555A"/>
          <w:sz w:val="24"/>
          <w:szCs w:val="24"/>
        </w:rPr>
        <w:t>цементобетон</w:t>
      </w:r>
      <w:proofErr w:type="spellEnd"/>
      <w:r w:rsidRPr="007457B0">
        <w:rPr>
          <w:rFonts w:ascii="Times New Roman" w:eastAsia="Times New Roman" w:hAnsi="Times New Roman" w:cs="Times New Roman"/>
          <w:b/>
          <w:bCs/>
          <w:color w:val="54555A"/>
          <w:sz w:val="24"/>
          <w:szCs w:val="24"/>
        </w:rPr>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08" name="Рисунок 408" descr="Тема 1. Общие положения. 1_3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Тема 1. Общие положения. 1_31.obshchie-polozheniya-pdd"/>
                    <pic:cNvPicPr>
                      <a:picLocks noChangeAspect="1" noChangeArrowheads="1"/>
                    </pic:cNvPicPr>
                  </pic:nvPicPr>
                  <pic:blipFill>
                    <a:blip r:embed="rId67"/>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уж дорогу назначили быть главной, то на всём её протяжении в населённом пункте знаки 2.1 </w:t>
      </w:r>
      <w:r w:rsidRPr="007457B0">
        <w:rPr>
          <w:rFonts w:ascii="Times New Roman" w:eastAsia="Times New Roman" w:hAnsi="Times New Roman" w:cs="Times New Roman"/>
          <w:noProof/>
          <w:color w:val="54555A"/>
          <w:sz w:val="24"/>
          <w:szCs w:val="24"/>
        </w:rPr>
        <w:drawing>
          <wp:inline distT="0" distB="0" distL="0" distR="0">
            <wp:extent cx="285750" cy="285750"/>
            <wp:effectExtent l="19050" t="0" r="0" b="0"/>
            <wp:docPr id="409" name="Рисунок 409" descr="Тема 1. Общие положения. 1_3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Тема 1. Общие положения. 1_32.obshchie-polozheniya-pdd"/>
                    <pic:cNvPicPr>
                      <a:picLocks noChangeAspect="1" noChangeArrowheads="1"/>
                    </pic:cNvPicPr>
                  </pic:nvPicPr>
                  <pic:blipFill>
                    <a:blip r:embed="rId68"/>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будут стоять перед каждым перекрестком.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Что же касается перекрёстков вне населённого пункта, то здесь, помимо знака 2.1, для обозначения главной дороги Правила сочли необходимым ввести ещё и целую серию специальных знаков.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noProof/>
          <w:color w:val="54555A"/>
          <w:sz w:val="24"/>
          <w:szCs w:val="24"/>
        </w:rPr>
        <w:drawing>
          <wp:inline distT="0" distB="0" distL="0" distR="0">
            <wp:extent cx="5410200" cy="933450"/>
            <wp:effectExtent l="19050" t="0" r="0" b="0"/>
            <wp:docPr id="410" name="Рисунок 410" descr="Тема 1. Общие положения. 1_3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Тема 1. Общие положения. 1_33.obshchie-polozheniya-pdd"/>
                    <pic:cNvPicPr>
                      <a:picLocks noChangeAspect="1" noChangeArrowheads="1"/>
                    </pic:cNvPicPr>
                  </pic:nvPicPr>
                  <pic:blipFill>
                    <a:blip r:embed="rId69"/>
                    <a:srcRect/>
                    <a:stretch>
                      <a:fillRect/>
                    </a:stretch>
                  </pic:blipFill>
                  <pic:spPr bwMode="auto">
                    <a:xfrm>
                      <a:off x="0" y="0"/>
                      <a:ext cx="5410200" cy="9334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09750"/>
            <wp:effectExtent l="19050" t="0" r="0" b="0"/>
            <wp:docPr id="411" name="Рисунок 411" descr="Тема 1. Общие положения. 1_3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Тема 1. Общие положения. 1_34.obshchie-polozheniya-pdd"/>
                    <pic:cNvPicPr>
                      <a:picLocks noChangeAspect="1" noChangeArrowheads="1"/>
                    </pic:cNvPicPr>
                  </pic:nvPicPr>
                  <pic:blipFill>
                    <a:blip r:embed="rId70"/>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Эти знаки не только информируют водителя о том, что он двигается по главной дороге, но ещё и сообщают ему форму перекрёстка, который вскоре предстоит проезжать.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Подробный разговор об этих знаках впереди, пока же только посмотрите на них и согласитесь, что они весьма выразительны и абсолютно понятны.</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12" name="Рисунок 412" descr="Тема 1. Общие положения. 1_35.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Тема 1. Общие положения. 1_35.obshchie-polozheniya-pdd"/>
                    <pic:cNvPicPr>
                      <a:picLocks noChangeAspect="1" noChangeArrowheads="1"/>
                    </pic:cNvPicPr>
                  </pic:nvPicPr>
                  <pic:blipFill>
                    <a:blip r:embed="rId71"/>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Наконец, есть ещё один знак, дающий дороге статус главной – знак 5.1  «Автомагистраль».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Об этом знаке и вообще о порядке движения по автомагистралям мы тоже поговорим подробно в будущем, пока же только отметим: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Автомагистраль – всегда главная дорога!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Помимо этого Правила определили ещё две ситуации, когда дорога может быть главной и безо всяких знаков.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Главная дорога – это дорога с любым твердым покрытием по отношению к грунтовой дороге.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Любое твердое покрытие – это и асфальт, и бетон, и брусчатка, и даже гравий.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428750"/>
            <wp:effectExtent l="19050" t="0" r="0" b="0"/>
            <wp:docPr id="413" name="Рисунок 413" descr="Тема 1. Общие положения. 1_36.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Тема 1. Общие положения. 1_36.obshchie-polozheniya-pdd"/>
                    <pic:cNvPicPr>
                      <a:picLocks noChangeAspect="1" noChangeArrowheads="1"/>
                    </pic:cNvPicPr>
                  </pic:nvPicPr>
                  <pic:blipFill>
                    <a:blip r:embed="rId72"/>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пересекаются две дороги с разными твёрдыми покрытиями (например, одна асфальтовая, а другая гравийная), и нет никаких знаков приоритета – это перекрёсток равнозначных дорог</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дорогу «накатали» просто по земле – это грунтовая дорога.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428750"/>
            <wp:effectExtent l="19050" t="0" r="0" b="0"/>
            <wp:docPr id="414" name="Рисунок 414" descr="Тема 1. Общие положения. 1_3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Тема 1. Общие положения. 1_37.obshchie-polozheniya-pdd"/>
                    <pic:cNvPicPr>
                      <a:picLocks noChangeAspect="1" noChangeArrowheads="1"/>
                    </pic:cNvPicPr>
                  </pic:nvPicPr>
                  <pic:blipFill>
                    <a:blip r:embed="rId73"/>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одна дорога – с любым твёрдым покрытием, а другая – грунтовая, то дорога с твёрдым покрытием – главная, а грунтовая – второстепенная.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б). Главная дорога – это любая дорога по отношению к выезду из прилегающей территории.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AC4F7A">
        <w:rPr>
          <w:rFonts w:ascii="Times New Roman" w:eastAsia="Times New Roman" w:hAnsi="Times New Roman" w:cs="Times New Roman"/>
          <w:noProof/>
          <w:color w:val="54555A"/>
          <w:sz w:val="24"/>
          <w:szCs w:val="24"/>
          <w:highlight w:val="yellow"/>
        </w:rPr>
        <w:drawing>
          <wp:inline distT="0" distB="0" distL="0" distR="0">
            <wp:extent cx="4762500" cy="1428750"/>
            <wp:effectExtent l="19050" t="0" r="0" b="0"/>
            <wp:docPr id="415" name="Рисунок 415" descr="Тема 1. Общие положения. 1_38.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Тема 1. Общие положения. 1_38.obshchie-polozheniya-pdd"/>
                    <pic:cNvPicPr>
                      <a:picLocks noChangeAspect="1" noChangeArrowheads="1"/>
                    </pic:cNvPicPr>
                  </pic:nvPicPr>
                  <pic:blipFill>
                    <a:blip r:embed="rId74"/>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Выезжая из двора, с территории стоянки, АЗС и т. п., мы всегда попадаем на главную дорогу.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Уступить дорогу. Не создавать помех.</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тексте Правил вы встретите и тот и другой термин. В одном месте Правил вы прочитаете: «Водители должны </w:t>
      </w:r>
      <w:r w:rsidRPr="007457B0">
        <w:rPr>
          <w:rFonts w:ascii="Times New Roman" w:eastAsia="Times New Roman" w:hAnsi="Times New Roman" w:cs="Times New Roman"/>
          <w:b/>
          <w:bCs/>
          <w:color w:val="54555A"/>
          <w:sz w:val="24"/>
          <w:szCs w:val="24"/>
          <w:u w:val="single"/>
        </w:rPr>
        <w:t>уступить дорогу</w:t>
      </w:r>
      <w:r w:rsidRPr="007457B0">
        <w:rPr>
          <w:rFonts w:ascii="Times New Roman" w:eastAsia="Times New Roman" w:hAnsi="Times New Roman" w:cs="Times New Roman"/>
          <w:color w:val="54555A"/>
          <w:sz w:val="24"/>
          <w:szCs w:val="24"/>
        </w:rPr>
        <w:t> и т.д.». В другом месте Правил вы прочитаете: «Водители </w:t>
      </w:r>
      <w:r w:rsidRPr="007457B0">
        <w:rPr>
          <w:rFonts w:ascii="Times New Roman" w:eastAsia="Times New Roman" w:hAnsi="Times New Roman" w:cs="Times New Roman"/>
          <w:b/>
          <w:bCs/>
          <w:color w:val="54555A"/>
          <w:sz w:val="24"/>
          <w:szCs w:val="24"/>
          <w:u w:val="single"/>
        </w:rPr>
        <w:t>не должны создавать помех</w:t>
      </w:r>
      <w:r w:rsidRPr="007457B0">
        <w:rPr>
          <w:rFonts w:ascii="Times New Roman" w:eastAsia="Times New Roman" w:hAnsi="Times New Roman" w:cs="Times New Roman"/>
          <w:color w:val="54555A"/>
          <w:sz w:val="24"/>
          <w:szCs w:val="24"/>
        </w:rPr>
        <w:t> и т.д.». Оба термина означают одно и то же.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вот, что именно они означают, к сожалению, далеко не каждый водитель понимает правильно. Попробуем разобраться с этими терминами на конкретных примерах.</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16" name="Рисунок 416" descr="Тема 1. Общие положения. 1_3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Тема 1. Общие положения. 1_39.obshchie-polozheniya-pdd"/>
                    <pic:cNvPicPr>
                      <a:picLocks noChangeAspect="1" noChangeArrowheads="1"/>
                    </pic:cNvPicPr>
                  </pic:nvPicPr>
                  <pic:blipFill>
                    <a:blip r:embed="rId75"/>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Перед вами нерегулируемый перекрёсток равнозначных дорог (светофоров нет, знаков приоритета нет, обе дороги с твёрдым покрытием).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очерёдность проезда устанавливается по общему принципу «помехи справа» – тот, у кого помеха справа, должен уступить дорогу.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Посадите себя мысленно за руль красного автомобиля, и вы поймёте, что серый автомобиль приближается к перекрёстку справа от вас. Следовательно, сейчас вы должны остановиться у края пересекаемой проезжей части, пропустить серый автомобиль и только после этого продолжить движение.</w:t>
      </w:r>
    </w:p>
    <w:p w:rsidR="007457B0" w:rsidRPr="007457B0" w:rsidRDefault="007457B0" w:rsidP="00AC4F7A">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Вполне возможно, у вас возник вопрос: «Почему уступать нужно тому, кто справа, а не слева»? Такое требование Правил не что иное, как следствие правостороннего движения, принятого в нашей стране. Согласитесь, что расстояние до точки столкновения у вас больше, чем у водителя серого автомобиля, то есть вам легче выполнить требование «Уступите дорогу».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Скажите, а сейчас вы будете уступать дорогу серому автомобилю? Он ведь по-прежнему справа от вас!</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9144000" cy="1428750"/>
            <wp:effectExtent l="19050" t="0" r="0" b="0"/>
            <wp:docPr id="417" name="Рисунок 417" descr="Тема 1. Общие положения. 1_4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Тема 1. Общие положения. 1_40.obshchie-polozheniya-pdd"/>
                    <pic:cNvPicPr>
                      <a:picLocks noChangeAspect="1" noChangeArrowheads="1"/>
                    </pic:cNvPicPr>
                  </pic:nvPicPr>
                  <pic:blipFill>
                    <a:blip r:embed="rId76"/>
                    <a:srcRect/>
                    <a:stretch>
                      <a:fillRect/>
                    </a:stretch>
                  </pic:blipFill>
                  <pic:spPr bwMode="auto">
                    <a:xfrm>
                      <a:off x="0" y="0"/>
                      <a:ext cx="9144000" cy="1428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Скорее всего, сейчас вы проедете через перекрёсток первым. Но!</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оценивали расстояние до серого автомобиля?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оценивали скорость серого автомобиля?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учитывали состояние дорожного покрытия (если гололёд, то можно на перекрёстке и забуксовать).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xml:space="preserve">Прежде, чем проехать, вы помнили об уровне своего водительского мастерства (при неумелом </w:t>
      </w:r>
      <w:proofErr w:type="spellStart"/>
      <w:r w:rsidRPr="007457B0">
        <w:rPr>
          <w:rFonts w:ascii="Times New Roman" w:eastAsia="Times New Roman" w:hAnsi="Times New Roman" w:cs="Times New Roman"/>
          <w:color w:val="54555A"/>
          <w:sz w:val="24"/>
          <w:szCs w:val="24"/>
        </w:rPr>
        <w:t>трогании</w:t>
      </w:r>
      <w:proofErr w:type="spellEnd"/>
      <w:r w:rsidRPr="007457B0">
        <w:rPr>
          <w:rFonts w:ascii="Times New Roman" w:eastAsia="Times New Roman" w:hAnsi="Times New Roman" w:cs="Times New Roman"/>
          <w:color w:val="54555A"/>
          <w:sz w:val="24"/>
          <w:szCs w:val="24"/>
        </w:rPr>
        <w:t xml:space="preserve"> с места двигатель может и заглохнуть).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Прежде, чем проехать, вы учитывали динамические возможности своего «железного коня» (на сколько чутко он реагирует на педаль акселератора).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Вы же понимали, что вся ответственность за безопасность разъезда, полностью лежит на вас! Вы могли бы принять и другое решение – остановиться и (от греха подальше) пропустить «серого». Но в обоих случаях (первым вы проехали или вторым) вы это делали, </w:t>
      </w:r>
      <w:r w:rsidRPr="007457B0">
        <w:rPr>
          <w:rFonts w:ascii="Times New Roman" w:eastAsia="Times New Roman" w:hAnsi="Times New Roman" w:cs="Times New Roman"/>
          <w:b/>
          <w:bCs/>
          <w:color w:val="54555A"/>
          <w:sz w:val="24"/>
          <w:szCs w:val="24"/>
        </w:rPr>
        <w:t>уступая дорогу водителю серого автомобиля!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u w:val="single"/>
        </w:rPr>
        <w:t>Резюмируем: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 «Уступить дорогу» – требование, не означающее обязательную остановку! Обязательным является – не создать никаких помех тем, кто имеет по отношению к Вам преимущество в движении.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 «Создать помеху» означает вынудить другого водителя изменить скорость или направление движения.</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 Тот факт, что водитель проехал первым (не создавая помех) вовсе не означает, что он не уступил дорогу.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дают такое определение термину «уступить дорогу»: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w:t>
      </w:r>
      <w:r w:rsidR="00AC4F7A">
        <w:rPr>
          <w:rFonts w:ascii="Times New Roman" w:eastAsia="Times New Roman" w:hAnsi="Times New Roman" w:cs="Times New Roman"/>
          <w:b/>
          <w:bCs/>
          <w:color w:val="54555A"/>
          <w:sz w:val="24"/>
          <w:szCs w:val="24"/>
        </w:rPr>
        <w:t xml:space="preserve"> </w:t>
      </w:r>
      <w:r w:rsidRPr="007457B0">
        <w:rPr>
          <w:rFonts w:ascii="Times New Roman" w:eastAsia="Times New Roman" w:hAnsi="Times New Roman" w:cs="Times New Roman"/>
          <w:b/>
          <w:bCs/>
          <w:color w:val="54555A"/>
          <w:sz w:val="24"/>
          <w:szCs w:val="24"/>
        </w:rPr>
        <w:t>Преимущество. Приоритет.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опять-таки необходимо сказать, что в тексте Правил вы встретите оба термина. Где-то будет написано: «Водитель имеет </w:t>
      </w:r>
      <w:r w:rsidRPr="007457B0">
        <w:rPr>
          <w:rFonts w:ascii="Times New Roman" w:eastAsia="Times New Roman" w:hAnsi="Times New Roman" w:cs="Times New Roman"/>
          <w:b/>
          <w:bCs/>
          <w:color w:val="54555A"/>
          <w:sz w:val="24"/>
          <w:szCs w:val="24"/>
          <w:u w:val="single"/>
        </w:rPr>
        <w:t>преимущество</w:t>
      </w:r>
      <w:r w:rsidRPr="007457B0">
        <w:rPr>
          <w:rFonts w:ascii="Times New Roman" w:eastAsia="Times New Roman" w:hAnsi="Times New Roman" w:cs="Times New Roman"/>
          <w:color w:val="54555A"/>
          <w:sz w:val="24"/>
          <w:szCs w:val="24"/>
        </w:rPr>
        <w:t> и т.д.». Где-то будет написано: «</w:t>
      </w:r>
      <w:r w:rsidRPr="007457B0">
        <w:rPr>
          <w:rFonts w:ascii="Times New Roman" w:eastAsia="Times New Roman" w:hAnsi="Times New Roman" w:cs="Times New Roman"/>
          <w:b/>
          <w:bCs/>
          <w:color w:val="54555A"/>
          <w:sz w:val="24"/>
          <w:szCs w:val="24"/>
          <w:u w:val="single"/>
        </w:rPr>
        <w:t>Приоритет</w:t>
      </w:r>
      <w:r w:rsidRPr="007457B0">
        <w:rPr>
          <w:rFonts w:ascii="Times New Roman" w:eastAsia="Times New Roman" w:hAnsi="Times New Roman" w:cs="Times New Roman"/>
          <w:color w:val="54555A"/>
          <w:sz w:val="24"/>
          <w:szCs w:val="24"/>
        </w:rPr>
        <w:t> маршрутных транспортных средств». Оба эти термина означают одно и то же, а именно,</w:t>
      </w:r>
      <w:r w:rsidRPr="007457B0">
        <w:rPr>
          <w:rFonts w:ascii="Times New Roman" w:eastAsia="Times New Roman" w:hAnsi="Times New Roman" w:cs="Times New Roman"/>
          <w:b/>
          <w:bCs/>
          <w:color w:val="54555A"/>
          <w:sz w:val="24"/>
          <w:szCs w:val="24"/>
        </w:rPr>
        <w:t> право на первоочередное движение в намеченном направлении.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18" name="Рисунок 418" descr="Тема 1. Общие положения. 1_4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Тема 1. Общие положения. 1_41.obshchie-polozheniya-pdd"/>
                    <pic:cNvPicPr>
                      <a:picLocks noChangeAspect="1" noChangeArrowheads="1"/>
                    </pic:cNvPicPr>
                  </pic:nvPicPr>
                  <pic:blipFill>
                    <a:blip r:embed="rId77"/>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«Преимущество (приоритет)» и «Уступить дорогу (не создавать помех)» – термины взаимосвязанные: если уж один имеет преимущество, значит, другой должен уступить дорогу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Важно только, чтобы в любой ситуации все участники дорожного движения безошибочно определяли свой статус: кто вы сейчас – «первый» или «второй».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дают такое определение термину «преимущество»:</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“Преимущество (приоритет)” – право на первоочередное движение в намеченном направлении по отношению к другим участникам движения.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Обгон и опережение.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Обгон – самый сложный и самый опасный манёвр. Не зря Правила посвятили ему отдельный раздел и ввели целый перечень ограничений на выполнение этого манёвра. Тут только важно, чтобы водитель чётко понимал, что такое обгон и чем он отличается от опережения.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Обгон – это всегда выезд на «</w:t>
      </w:r>
      <w:proofErr w:type="spellStart"/>
      <w:r w:rsidRPr="007457B0">
        <w:rPr>
          <w:rFonts w:ascii="Times New Roman" w:eastAsia="Times New Roman" w:hAnsi="Times New Roman" w:cs="Times New Roman"/>
          <w:b/>
          <w:bCs/>
          <w:color w:val="54555A"/>
          <w:sz w:val="24"/>
          <w:szCs w:val="24"/>
        </w:rPr>
        <w:t>встречку</w:t>
      </w:r>
      <w:proofErr w:type="spellEnd"/>
      <w:r w:rsidRPr="007457B0">
        <w:rPr>
          <w:rFonts w:ascii="Times New Roman" w:eastAsia="Times New Roman" w:hAnsi="Times New Roman" w:cs="Times New Roman"/>
          <w:b/>
          <w:bCs/>
          <w:color w:val="54555A"/>
          <w:sz w:val="24"/>
          <w:szCs w:val="24"/>
        </w:rPr>
        <w:t>»!</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значит обгон, как его трактуют Правила, возможен только в следующих трёх случаях.</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19" name="Рисунок 419" descr="Тема 1. Общие положения. 1_4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Тема 1. Общие положения. 1_42.obshchie-polozheniya-pdd"/>
                    <pic:cNvPicPr>
                      <a:picLocks noChangeAspect="1" noChangeArrowheads="1"/>
                    </pic:cNvPicPr>
                  </pic:nvPicPr>
                  <pic:blipFill>
                    <a:blip r:embed="rId78"/>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xml:space="preserve">Либо это </w:t>
      </w:r>
      <w:proofErr w:type="spellStart"/>
      <w:r w:rsidRPr="007457B0">
        <w:rPr>
          <w:rFonts w:ascii="Times New Roman" w:eastAsia="Times New Roman" w:hAnsi="Times New Roman" w:cs="Times New Roman"/>
          <w:b/>
          <w:bCs/>
          <w:color w:val="54555A"/>
          <w:sz w:val="24"/>
          <w:szCs w:val="24"/>
        </w:rPr>
        <w:t>двухполосная</w:t>
      </w:r>
      <w:proofErr w:type="spellEnd"/>
      <w:r w:rsidRPr="007457B0">
        <w:rPr>
          <w:rFonts w:ascii="Times New Roman" w:eastAsia="Times New Roman" w:hAnsi="Times New Roman" w:cs="Times New Roman"/>
          <w:b/>
          <w:bCs/>
          <w:color w:val="54555A"/>
          <w:sz w:val="24"/>
          <w:szCs w:val="24"/>
        </w:rPr>
        <w:t xml:space="preserve"> дорога с прерывистой осевой линий разметки.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Правила разрешают выезжать на полосу встречного движения во время обгона или объезда препятствия.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0" name="Рисунок 420" descr="Тема 1. Общие положения. 1_4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Тема 1. Общие положения. 1_43.obshchie-polozheniya-pdd"/>
                    <pic:cNvPicPr>
                      <a:picLocks noChangeAspect="1" noChangeArrowheads="1"/>
                    </pic:cNvPicPr>
                  </pic:nvPicPr>
                  <pic:blipFill>
                    <a:blip r:embed="rId79"/>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xml:space="preserve">Либо это </w:t>
      </w:r>
      <w:proofErr w:type="spellStart"/>
      <w:r w:rsidRPr="007457B0">
        <w:rPr>
          <w:rFonts w:ascii="Times New Roman" w:eastAsia="Times New Roman" w:hAnsi="Times New Roman" w:cs="Times New Roman"/>
          <w:b/>
          <w:bCs/>
          <w:color w:val="54555A"/>
          <w:sz w:val="24"/>
          <w:szCs w:val="24"/>
        </w:rPr>
        <w:t>двухполосная</w:t>
      </w:r>
      <w:proofErr w:type="spellEnd"/>
      <w:r w:rsidRPr="007457B0">
        <w:rPr>
          <w:rFonts w:ascii="Times New Roman" w:eastAsia="Times New Roman" w:hAnsi="Times New Roman" w:cs="Times New Roman"/>
          <w:b/>
          <w:bCs/>
          <w:color w:val="54555A"/>
          <w:sz w:val="24"/>
          <w:szCs w:val="24"/>
        </w:rPr>
        <w:t xml:space="preserve"> дорога с комбинированной осевой линией разметки.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Такую линию разметки Правила разрешают пересекать со стороны прерывистой (а также со стороны сплошной при завершении обгона или объезда).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1" name="Рисунок 421" descr="Тема 1. Общие положения. 1_4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Тема 1. Общие положения. 1_44.obshchie-polozheniya-pdd"/>
                    <pic:cNvPicPr>
                      <a:picLocks noChangeAspect="1" noChangeArrowheads="1"/>
                    </pic:cNvPicPr>
                  </pic:nvPicPr>
                  <pic:blipFill>
                    <a:blip r:embed="rId80"/>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xml:space="preserve">Либо это </w:t>
      </w:r>
      <w:proofErr w:type="spellStart"/>
      <w:r w:rsidRPr="007457B0">
        <w:rPr>
          <w:rFonts w:ascii="Times New Roman" w:eastAsia="Times New Roman" w:hAnsi="Times New Roman" w:cs="Times New Roman"/>
          <w:b/>
          <w:bCs/>
          <w:color w:val="54555A"/>
          <w:sz w:val="24"/>
          <w:szCs w:val="24"/>
        </w:rPr>
        <w:t>трёхполосная</w:t>
      </w:r>
      <w:proofErr w:type="spellEnd"/>
      <w:r w:rsidRPr="007457B0">
        <w:rPr>
          <w:rFonts w:ascii="Times New Roman" w:eastAsia="Times New Roman" w:hAnsi="Times New Roman" w:cs="Times New Roman"/>
          <w:b/>
          <w:bCs/>
          <w:color w:val="54555A"/>
          <w:sz w:val="24"/>
          <w:szCs w:val="24"/>
        </w:rPr>
        <w:t xml:space="preserve"> дорога с двумя прерывистыми линиями разметки.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 таких дорогах среднюю полосу выделяют специально для обгона и объезда, причём заниматься этим могут водители обоих направлений.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И, собственно, всё!</w:t>
      </w:r>
      <w:r w:rsidRPr="007457B0">
        <w:rPr>
          <w:rFonts w:ascii="Times New Roman" w:eastAsia="Times New Roman" w:hAnsi="Times New Roman" w:cs="Times New Roman"/>
          <w:color w:val="54555A"/>
          <w:sz w:val="24"/>
          <w:szCs w:val="24"/>
        </w:rPr>
        <w:t> На любой другой дороге выезд на половину проезжей части, предназначенную для встречного движения, Правилами запрещён и, следовательно, на любой другой дороге обгоном может заниматься только нарушитель Правил дорожного движения.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2" name="Рисунок 422" descr="Тема 1. Общие положения. 1_45.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Тема 1. Общие положения. 1_45.obshchie-polozheniya-pdd"/>
                    <pic:cNvPicPr>
                      <a:picLocks noChangeAspect="1" noChangeArrowheads="1"/>
                    </pic:cNvPicPr>
                  </pic:nvPicPr>
                  <pic:blipFill>
                    <a:blip r:embed="rId81"/>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Формально сейчас водитель тоже совершает обгон. Только Правила любой обгон в пределах своей половины проезжей части обгоном не называют, а называют</w:t>
      </w:r>
      <w:r w:rsidRPr="007457B0">
        <w:rPr>
          <w:rFonts w:ascii="Times New Roman" w:eastAsia="Times New Roman" w:hAnsi="Times New Roman" w:cs="Times New Roman"/>
          <w:b/>
          <w:bCs/>
          <w:color w:val="54555A"/>
          <w:sz w:val="24"/>
          <w:szCs w:val="24"/>
        </w:rPr>
        <w:t> опережением.</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кстати, опережение, в отличие от обгона, Правилами нигде и никогда не запрещено.</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23" name="Рисунок 423" descr="Тема 1. Общие положения. 1_46.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Тема 1. Общие положения. 1_46.obshchie-polozheniya-pdd"/>
                    <pic:cNvPicPr>
                      <a:picLocks noChangeAspect="1" noChangeArrowheads="1"/>
                    </pic:cNvPicPr>
                  </pic:nvPicPr>
                  <pic:blipFill>
                    <a:blip r:embed="rId82"/>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Хотя, виноват! Правила запрещают заниматься опережением в условиях интенсивного движения, когда все полосы данного направления плотно забиты транспортными средствами.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Перестроение, как таковое, не запрещено. Но только с целью поворота или разворота, или если нужно припарковаться!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вот перестраиваться </w:t>
      </w:r>
      <w:r w:rsidRPr="007457B0">
        <w:rPr>
          <w:rFonts w:ascii="Times New Roman" w:eastAsia="Times New Roman" w:hAnsi="Times New Roman" w:cs="Times New Roman"/>
          <w:b/>
          <w:bCs/>
          <w:color w:val="54555A"/>
          <w:sz w:val="24"/>
          <w:szCs w:val="24"/>
          <w:u w:val="single"/>
        </w:rPr>
        <w:t>с целью опережения</w:t>
      </w:r>
      <w:r w:rsidRPr="007457B0">
        <w:rPr>
          <w:rFonts w:ascii="Times New Roman" w:eastAsia="Times New Roman" w:hAnsi="Times New Roman" w:cs="Times New Roman"/>
          <w:color w:val="54555A"/>
          <w:sz w:val="24"/>
          <w:szCs w:val="24"/>
        </w:rPr>
        <w:t> в данной ситуации Правила запрещают.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И это единственное ограничение, касающееся опережения</w:t>
      </w:r>
      <w:r w:rsidR="00643CBD">
        <w:rPr>
          <w:rFonts w:ascii="Times New Roman" w:eastAsia="Times New Roman" w:hAnsi="Times New Roman" w:cs="Times New Roman"/>
          <w:color w:val="54555A"/>
          <w:sz w:val="24"/>
          <w:szCs w:val="24"/>
        </w:rPr>
        <w:t>.</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Остановка и стоянка.</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Следует различать три вида остановки: </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1. Служебная остановка.</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2. Преднамеренная остановка.</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3. Вынужденная остановка.</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Служебная остановка</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это прекращение движения в тех случаях, когда необходимо выполнить требования Правил (например, остановиться на красный сигнал светофора, или остановиться, чтобы уступить дорогу пешеходам и т. п.).</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течение одной поездки водитель многократно совершает служебные остановки, и совершать их необходимо с соблюдением Правил.</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Например, на красный сигнал светофора нужно останавливаться не где-нибудь, а у «</w:t>
      </w:r>
      <w:proofErr w:type="spellStart"/>
      <w:r w:rsidRPr="007457B0">
        <w:rPr>
          <w:rFonts w:ascii="Times New Roman" w:eastAsia="Times New Roman" w:hAnsi="Times New Roman" w:cs="Times New Roman"/>
          <w:color w:val="54555A"/>
          <w:sz w:val="24"/>
          <w:szCs w:val="24"/>
        </w:rPr>
        <w:t>стоп-линии</w:t>
      </w:r>
      <w:proofErr w:type="spellEnd"/>
      <w:r w:rsidRPr="007457B0">
        <w:rPr>
          <w:rFonts w:ascii="Times New Roman" w:eastAsia="Times New Roman" w:hAnsi="Times New Roman" w:cs="Times New Roman"/>
          <w:color w:val="54555A"/>
          <w:sz w:val="24"/>
          <w:szCs w:val="24"/>
        </w:rPr>
        <w:t>». А при отсутствии «</w:t>
      </w:r>
      <w:proofErr w:type="spellStart"/>
      <w:r w:rsidRPr="007457B0">
        <w:rPr>
          <w:rFonts w:ascii="Times New Roman" w:eastAsia="Times New Roman" w:hAnsi="Times New Roman" w:cs="Times New Roman"/>
          <w:color w:val="54555A"/>
          <w:sz w:val="24"/>
          <w:szCs w:val="24"/>
        </w:rPr>
        <w:t>стоп-линии</w:t>
      </w:r>
      <w:proofErr w:type="spellEnd"/>
      <w:r w:rsidRPr="007457B0">
        <w:rPr>
          <w:rFonts w:ascii="Times New Roman" w:eastAsia="Times New Roman" w:hAnsi="Times New Roman" w:cs="Times New Roman"/>
          <w:color w:val="54555A"/>
          <w:sz w:val="24"/>
          <w:szCs w:val="24"/>
        </w:rPr>
        <w:t>» – у края пересекаемой проезжей части.</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xml:space="preserve">Перед железнодорожным переездом нужно останавливаться не ближе 5 метров до шлагбаума, а при отсутствии шлагбаума – не ближе 10 м до ближайшего рельса и </w:t>
      </w:r>
      <w:proofErr w:type="spellStart"/>
      <w:r w:rsidRPr="007457B0">
        <w:rPr>
          <w:rFonts w:ascii="Times New Roman" w:eastAsia="Times New Roman" w:hAnsi="Times New Roman" w:cs="Times New Roman"/>
          <w:color w:val="54555A"/>
          <w:sz w:val="24"/>
          <w:szCs w:val="24"/>
        </w:rPr>
        <w:t>т.д.</w:t>
      </w:r>
      <w:r w:rsidR="00643CBD">
        <w:rPr>
          <w:rFonts w:ascii="Times New Roman" w:eastAsia="Times New Roman" w:hAnsi="Times New Roman" w:cs="Times New Roman"/>
          <w:color w:val="54555A"/>
          <w:sz w:val="24"/>
          <w:szCs w:val="24"/>
        </w:rPr>
        <w:t>=</w:t>
      </w:r>
      <w:proofErr w:type="spellEnd"/>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если необходимо уступить дорогу пешеходам, идущим к трамваю или от него, остановиться надо так, чтобы не создавать им помех.</w:t>
      </w:r>
    </w:p>
    <w:p w:rsidR="007457B0" w:rsidRPr="007457B0" w:rsidRDefault="007457B0" w:rsidP="00643CBD">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lastRenderedPageBreak/>
        <w:drawing>
          <wp:inline distT="0" distB="0" distL="0" distR="0">
            <wp:extent cx="4762500" cy="1809750"/>
            <wp:effectExtent l="19050" t="0" r="0" b="0"/>
            <wp:docPr id="424" name="Рисунок 424" descr="Тема 1. Общие положения. 1_47.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Тема 1. Общие положения. 1_47.obshchie-polozheniya-pdd"/>
                    <pic:cNvPicPr>
                      <a:picLocks noChangeAspect="1" noChangeArrowheads="1"/>
                    </pic:cNvPicPr>
                  </pic:nvPicPr>
                  <pic:blipFill>
                    <a:blip r:embed="rId83"/>
                    <a:srcRect/>
                    <a:stretch>
                      <a:fillRect/>
                    </a:stretch>
                  </pic:blipFill>
                  <pic:spPr bwMode="auto">
                    <a:xfrm>
                      <a:off x="0" y="0"/>
                      <a:ext cx="4762500" cy="180975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то же время при служебной остановке не нужно перестраиваться на край проезжей части или на обочину, а уж, тем более, не нужно включать аварийную сигнализацию и выставлять знак аварийной остановки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Также не нужно беспокоиться по поводу того, что, может быть, здесь остановка запрещена знаками или разметкой. Да и двигатель выключать не нужно – через короткий промежуток времени движение возобновится.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Преднамеренная остановка</w:t>
      </w:r>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rPr>
        <w:t>– это прекращение движения по желанию водителя или по желанию пассажиров.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25" name="Рисунок 425" descr="Тема 1. Общие положения. 1_48.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Тема 1. Общие положения. 1_48.obshchie-polozheniya-pdd"/>
                    <pic:cNvPicPr>
                      <a:picLocks noChangeAspect="1" noChangeArrowheads="1"/>
                    </pic:cNvPicPr>
                  </pic:nvPicPr>
                  <pic:blipFill>
                    <a:blip r:embed="rId84"/>
                    <a:srcRect/>
                    <a:stretch>
                      <a:fillRect/>
                    </a:stretch>
                  </pic:blipFill>
                  <pic:spPr bwMode="auto">
                    <a:xfrm>
                      <a:off x="0" y="0"/>
                      <a:ext cx="4762500" cy="17907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этом случае, во-первых, вам необходимо перестроиться на край проезжей части (а при наличии обочины – на обочину), а во-вторых, совершенно необходимо знать, разрешена ли здесь остановка.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Сразу оговорюсь – Правила используют только два термина: </w:t>
      </w:r>
      <w:r w:rsidRPr="007457B0">
        <w:rPr>
          <w:rFonts w:ascii="Times New Roman" w:eastAsia="Times New Roman" w:hAnsi="Times New Roman" w:cs="Times New Roman"/>
          <w:b/>
          <w:bCs/>
          <w:color w:val="54555A"/>
          <w:sz w:val="24"/>
          <w:szCs w:val="24"/>
        </w:rPr>
        <w:t>«Остановка»</w:t>
      </w:r>
      <w:r w:rsidRPr="007457B0">
        <w:rPr>
          <w:rFonts w:ascii="Times New Roman" w:eastAsia="Times New Roman" w:hAnsi="Times New Roman" w:cs="Times New Roman"/>
          <w:color w:val="54555A"/>
          <w:sz w:val="24"/>
          <w:szCs w:val="24"/>
        </w:rPr>
        <w:t>, и </w:t>
      </w:r>
      <w:r w:rsidRPr="007457B0">
        <w:rPr>
          <w:rFonts w:ascii="Times New Roman" w:eastAsia="Times New Roman" w:hAnsi="Times New Roman" w:cs="Times New Roman"/>
          <w:b/>
          <w:bCs/>
          <w:color w:val="54555A"/>
          <w:sz w:val="24"/>
          <w:szCs w:val="24"/>
        </w:rPr>
        <w:t>«Вынужденная остановка».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Термин </w:t>
      </w:r>
      <w:r w:rsidRPr="007457B0">
        <w:rPr>
          <w:rFonts w:ascii="Times New Roman" w:eastAsia="Times New Roman" w:hAnsi="Times New Roman" w:cs="Times New Roman"/>
          <w:b/>
          <w:bCs/>
          <w:color w:val="54555A"/>
          <w:sz w:val="24"/>
          <w:szCs w:val="24"/>
        </w:rPr>
        <w:t>«Служебная остановка»</w:t>
      </w:r>
      <w:r w:rsidRPr="007457B0">
        <w:rPr>
          <w:rFonts w:ascii="Times New Roman" w:eastAsia="Times New Roman" w:hAnsi="Times New Roman" w:cs="Times New Roman"/>
          <w:color w:val="54555A"/>
          <w:sz w:val="24"/>
          <w:szCs w:val="24"/>
        </w:rPr>
        <w:t> вы в Правилах не встретите. Правила, применяя в разных случаях термин «Остановка», полагают, что каждому понятно, когда речь идёт о служебной остановке и когда о преднамеренной.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Следуя за Правилами, мы тоже не будем каждый раз дополнительно пояснять, о какой остановке в данный момент идёт речь (о служебной или о преднамеренной). Вы легко справитесь с этим сами. Уверяю вас, это гораздо легче, чем понять, когда нужно использовать левую кнопку «мыши», а когда правую.</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Кроме «Остановки» Правила содержат ещё и термин «Стоянка».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 чём здесь разница? Остановиться можно на короткое время, а вот поставить автомобиль на стоянку – это значит надолго.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сочли, что</w:t>
      </w:r>
      <w:r w:rsidRPr="007457B0">
        <w:rPr>
          <w:rFonts w:ascii="Times New Roman" w:eastAsia="Times New Roman" w:hAnsi="Times New Roman" w:cs="Times New Roman"/>
          <w:b/>
          <w:bCs/>
          <w:color w:val="54555A"/>
          <w:sz w:val="24"/>
          <w:szCs w:val="24"/>
        </w:rPr>
        <w:t> 5 минут</w:t>
      </w:r>
      <w:r w:rsidRPr="007457B0">
        <w:rPr>
          <w:rFonts w:ascii="Times New Roman" w:eastAsia="Times New Roman" w:hAnsi="Times New Roman" w:cs="Times New Roman"/>
          <w:color w:val="54555A"/>
          <w:sz w:val="24"/>
          <w:szCs w:val="24"/>
        </w:rPr>
        <w:t> вполне достаточно, чтобы вы успели купить бутылочку колы, сели в машину и поехали дальше. Именно эту цифру (5 минут) Правила и сделали границей между остановкой и стоянкой.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Если вы преднамеренно прекратили движение на время до 5 минут – значит, вы совершили остановку.</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Если вы простояли более 5 минут – это квалифицируется Правилами как стоянка.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lastRenderedPageBreak/>
        <w:t>Правила. Раздел 1. «Остановка»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26" name="Рисунок 426" descr="Тема 1. Общие положения. 1_49.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Тема 1. Общие положения. 1_49.obshchie-polozheniya-pdd"/>
                    <pic:cNvPicPr>
                      <a:picLocks noChangeAspect="1" noChangeArrowheads="1"/>
                    </pic:cNvPicPr>
                  </pic:nvPicPr>
                  <pic:blipFill>
                    <a:blip r:embed="rId85"/>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Знак 3.28 </w:t>
      </w:r>
      <w:r w:rsidRPr="007457B0">
        <w:rPr>
          <w:rFonts w:ascii="Times New Roman" w:eastAsia="Times New Roman" w:hAnsi="Times New Roman" w:cs="Times New Roman"/>
          <w:noProof/>
          <w:color w:val="54555A"/>
          <w:sz w:val="24"/>
          <w:szCs w:val="24"/>
        </w:rPr>
        <w:drawing>
          <wp:inline distT="0" distB="0" distL="0" distR="0">
            <wp:extent cx="241300" cy="241300"/>
            <wp:effectExtent l="19050" t="0" r="6350" b="0"/>
            <wp:docPr id="427" name="Рисунок 427" descr="Тема 1. Общие положения. 1_50.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Тема 1. Общие положения. 1_50.obshchie-polozheniya-pdd"/>
                    <pic:cNvPicPr>
                      <a:picLocks noChangeAspect="1" noChangeArrowheads="1"/>
                    </pic:cNvPicPr>
                  </pic:nvPicPr>
                  <pic:blipFill>
                    <a:blip r:embed="rId86"/>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запрещает стоянку, но не запрещает остановку. То есть в этом месте любой может остановиться на 5 минут.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если осуществляется погрузка-выгрузка, то, как следует из вышеприведённых определений, в зоне действия этого знака можно стоять ровно столько, сколько будет длиться эта самая погрузка-выгрузка.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же, кстати, относится и к посадке-высадке (пассажиры бывают разные, иного и за полчаса не высадить).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Вынужденная остановка. Препятствие на дороге.</w:t>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xml:space="preserve">Итак, остановка остановке рознь. Одно дело, если вы </w:t>
      </w:r>
      <w:proofErr w:type="spellStart"/>
      <w:r w:rsidRPr="007457B0">
        <w:rPr>
          <w:rFonts w:ascii="Times New Roman" w:eastAsia="Times New Roman" w:hAnsi="Times New Roman" w:cs="Times New Roman"/>
          <w:color w:val="54555A"/>
          <w:sz w:val="24"/>
          <w:szCs w:val="24"/>
        </w:rPr>
        <w:t>паркуетесь</w:t>
      </w:r>
      <w:proofErr w:type="spellEnd"/>
      <w:r w:rsidRPr="007457B0">
        <w:rPr>
          <w:rFonts w:ascii="Times New Roman" w:eastAsia="Times New Roman" w:hAnsi="Times New Roman" w:cs="Times New Roman"/>
          <w:color w:val="54555A"/>
          <w:sz w:val="24"/>
          <w:szCs w:val="24"/>
        </w:rPr>
        <w:t xml:space="preserve"> у края проезжей части потому, что уже приехали и надо остановиться, и совсем другое – если машина сломалась и отказывается дальше ехать. И если это произошло в месте, где остановка запрещена, водитель обязан незамедлительно включить аварийную световую сигнализацию и выставить знак аварийной остановки.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Такую остановку Правила называют вынужденной и трактуют её расширенно. По Правилам вынужденная остановка – это не только, если машина сломалась, это ещё 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если сдвинулся перевозимый груз и его необходимо срочно закрепить;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если плохо стало водителю или пассажирам и необходимо срочно оказать помощь;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если на дороге обнаружилось препятствие, которое невозможно объехать без нарушения Правил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При этом Правила особо оговорили: </w:t>
      </w:r>
      <w:r w:rsidRPr="007457B0">
        <w:rPr>
          <w:rFonts w:ascii="Times New Roman" w:eastAsia="Times New Roman" w:hAnsi="Times New Roman" w:cs="Times New Roman"/>
          <w:b/>
          <w:bCs/>
          <w:color w:val="54555A"/>
          <w:sz w:val="24"/>
          <w:szCs w:val="24"/>
        </w:rPr>
        <w:t>«Не являются препятствием затор или транспортное средство, остановившееся на этой полосе в соответствии с требованиями Правил».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То есть, если вы остановились в «пробке» или потому, что едущий перед вами уступает дорогу пешеходам, то включать «</w:t>
      </w:r>
      <w:proofErr w:type="spellStart"/>
      <w:r w:rsidRPr="007457B0">
        <w:rPr>
          <w:rFonts w:ascii="Times New Roman" w:eastAsia="Times New Roman" w:hAnsi="Times New Roman" w:cs="Times New Roman"/>
          <w:color w:val="54555A"/>
          <w:sz w:val="24"/>
          <w:szCs w:val="24"/>
        </w:rPr>
        <w:t>аварийку</w:t>
      </w:r>
      <w:proofErr w:type="spellEnd"/>
      <w:r w:rsidRPr="007457B0">
        <w:rPr>
          <w:rFonts w:ascii="Times New Roman" w:eastAsia="Times New Roman" w:hAnsi="Times New Roman" w:cs="Times New Roman"/>
          <w:color w:val="54555A"/>
          <w:sz w:val="24"/>
          <w:szCs w:val="24"/>
        </w:rPr>
        <w:t>» и выставлять знак аварийной остановки, как вы понимаете, не требуется.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3771900" cy="1433322"/>
            <wp:effectExtent l="19050" t="0" r="0" b="0"/>
            <wp:docPr id="428" name="Рисунок 428" descr="Тема 1. Общие положения. 1_51.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Тема 1. Общие положения. 1_51.obshchie-polozheniya-pdd"/>
                    <pic:cNvPicPr>
                      <a:picLocks noChangeAspect="1" noChangeArrowheads="1"/>
                    </pic:cNvPicPr>
                  </pic:nvPicPr>
                  <pic:blipFill>
                    <a:blip r:embed="rId87"/>
                    <a:srcRect/>
                    <a:stretch>
                      <a:fillRect/>
                    </a:stretch>
                  </pic:blipFill>
                  <pic:spPr bwMode="auto">
                    <a:xfrm>
                      <a:off x="0" y="0"/>
                      <a:ext cx="3771900" cy="1433322"/>
                    </a:xfrm>
                    <a:prstGeom prst="rect">
                      <a:avLst/>
                    </a:prstGeom>
                    <a:noFill/>
                    <a:ln w="9525">
                      <a:noFill/>
                      <a:miter lim="800000"/>
                      <a:headEnd/>
                      <a:tailEnd/>
                    </a:ln>
                  </pic:spPr>
                </pic:pic>
              </a:graphicData>
            </a:graphic>
          </wp:inline>
        </w:drawing>
      </w: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Вот ситуация – на полосе вашего движения обнаружилось препятствие.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xml:space="preserve">Дорога </w:t>
      </w:r>
      <w:proofErr w:type="spellStart"/>
      <w:r w:rsidRPr="007457B0">
        <w:rPr>
          <w:rFonts w:ascii="Times New Roman" w:eastAsia="Times New Roman" w:hAnsi="Times New Roman" w:cs="Times New Roman"/>
          <w:color w:val="54555A"/>
          <w:sz w:val="24"/>
          <w:szCs w:val="24"/>
        </w:rPr>
        <w:t>двухполосная</w:t>
      </w:r>
      <w:proofErr w:type="spellEnd"/>
      <w:r w:rsidRPr="007457B0">
        <w:rPr>
          <w:rFonts w:ascii="Times New Roman" w:eastAsia="Times New Roman" w:hAnsi="Times New Roman" w:cs="Times New Roman"/>
          <w:color w:val="54555A"/>
          <w:sz w:val="24"/>
          <w:szCs w:val="24"/>
        </w:rPr>
        <w:t>, осевая линия – прерывистая, а потому включайте левые «</w:t>
      </w:r>
      <w:proofErr w:type="spellStart"/>
      <w:r w:rsidRPr="007457B0">
        <w:rPr>
          <w:rFonts w:ascii="Times New Roman" w:eastAsia="Times New Roman" w:hAnsi="Times New Roman" w:cs="Times New Roman"/>
          <w:color w:val="54555A"/>
          <w:sz w:val="24"/>
          <w:szCs w:val="24"/>
        </w:rPr>
        <w:t>поворотники</w:t>
      </w:r>
      <w:proofErr w:type="spellEnd"/>
      <w:r w:rsidRPr="007457B0">
        <w:rPr>
          <w:rFonts w:ascii="Times New Roman" w:eastAsia="Times New Roman" w:hAnsi="Times New Roman" w:cs="Times New Roman"/>
          <w:color w:val="54555A"/>
          <w:sz w:val="24"/>
          <w:szCs w:val="24"/>
        </w:rPr>
        <w:t>» и объезжайте препятствие по «</w:t>
      </w:r>
      <w:proofErr w:type="spellStart"/>
      <w:r w:rsidRPr="007457B0">
        <w:rPr>
          <w:rFonts w:ascii="Times New Roman" w:eastAsia="Times New Roman" w:hAnsi="Times New Roman" w:cs="Times New Roman"/>
          <w:color w:val="54555A"/>
          <w:sz w:val="24"/>
          <w:szCs w:val="24"/>
        </w:rPr>
        <w:t>встречке</w:t>
      </w:r>
      <w:proofErr w:type="spellEnd"/>
      <w:r w:rsidRPr="007457B0">
        <w:rPr>
          <w:rFonts w:ascii="Times New Roman" w:eastAsia="Times New Roman" w:hAnsi="Times New Roman" w:cs="Times New Roman"/>
          <w:color w:val="54555A"/>
          <w:sz w:val="24"/>
          <w:szCs w:val="24"/>
        </w:rPr>
        <w:t>». Правила не возражают</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Другая ситуация: осевая линия – сплошная!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В таком случае это самая настоящая вынужденная остановка.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809750"/>
            <wp:effectExtent l="19050" t="0" r="0" b="0"/>
            <wp:docPr id="429" name="Рисунок 429" descr="Тема 1. Общие положения. 1_52.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Тема 1. Общие положения. 1_52.obshchie-polozheniya-pdd"/>
                    <pic:cNvPicPr>
                      <a:picLocks noChangeAspect="1" noChangeArrowheads="1"/>
                    </pic:cNvPicPr>
                  </pic:nvPicPr>
                  <pic:blipFill>
                    <a:blip r:embed="rId88"/>
                    <a:srcRect/>
                    <a:stretch>
                      <a:fillRect/>
                    </a:stretch>
                  </pic:blipFill>
                  <pic:spPr bwMode="auto">
                    <a:xfrm>
                      <a:off x="0" y="0"/>
                      <a:ext cx="4762500" cy="180975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Строго по Правилам (раз уж осевая линия сплошная) водитель должен остановиться, включить аварийную световую сигнализацию, выставить знак аварийной остановки, отвести ослика за пределы дороги, после чего можно продолжать движение.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Можно, конечно, объехать препятствие по «</w:t>
      </w:r>
      <w:proofErr w:type="spellStart"/>
      <w:r w:rsidRPr="007457B0">
        <w:rPr>
          <w:rFonts w:ascii="Times New Roman" w:eastAsia="Times New Roman" w:hAnsi="Times New Roman" w:cs="Times New Roman"/>
          <w:color w:val="54555A"/>
          <w:sz w:val="24"/>
          <w:szCs w:val="24"/>
        </w:rPr>
        <w:t>встречке</w:t>
      </w:r>
      <w:proofErr w:type="spellEnd"/>
      <w:r w:rsidRPr="007457B0">
        <w:rPr>
          <w:rFonts w:ascii="Times New Roman" w:eastAsia="Times New Roman" w:hAnsi="Times New Roman" w:cs="Times New Roman"/>
          <w:color w:val="54555A"/>
          <w:sz w:val="24"/>
          <w:szCs w:val="24"/>
        </w:rPr>
        <w:t>», но это будет нарушение Правил. За такое нарушение водителей не лишают прав (за выезд на «</w:t>
      </w:r>
      <w:proofErr w:type="spellStart"/>
      <w:r w:rsidRPr="007457B0">
        <w:rPr>
          <w:rFonts w:ascii="Times New Roman" w:eastAsia="Times New Roman" w:hAnsi="Times New Roman" w:cs="Times New Roman"/>
          <w:color w:val="54555A"/>
          <w:sz w:val="24"/>
          <w:szCs w:val="24"/>
        </w:rPr>
        <w:t>встречку</w:t>
      </w:r>
      <w:proofErr w:type="spellEnd"/>
      <w:r w:rsidRPr="007457B0">
        <w:rPr>
          <w:rFonts w:ascii="Times New Roman" w:eastAsia="Times New Roman" w:hAnsi="Times New Roman" w:cs="Times New Roman"/>
          <w:color w:val="54555A"/>
          <w:sz w:val="24"/>
          <w:szCs w:val="24"/>
        </w:rPr>
        <w:t>», </w:t>
      </w:r>
      <w:r w:rsidRPr="007457B0">
        <w:rPr>
          <w:rFonts w:ascii="Times New Roman" w:eastAsia="Times New Roman" w:hAnsi="Times New Roman" w:cs="Times New Roman"/>
          <w:b/>
          <w:bCs/>
          <w:color w:val="54555A"/>
          <w:sz w:val="24"/>
          <w:szCs w:val="24"/>
          <w:u w:val="single"/>
        </w:rPr>
        <w:t>соединённый с объездом препятствия</w:t>
      </w:r>
      <w:r w:rsidRPr="007457B0">
        <w:rPr>
          <w:rFonts w:ascii="Times New Roman" w:eastAsia="Times New Roman" w:hAnsi="Times New Roman" w:cs="Times New Roman"/>
          <w:color w:val="54555A"/>
          <w:sz w:val="24"/>
          <w:szCs w:val="24"/>
        </w:rPr>
        <w:t> – штраф от 1000 до 1500 рублей).</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вот это уже </w:t>
      </w:r>
      <w:r w:rsidRPr="007457B0">
        <w:rPr>
          <w:rFonts w:ascii="Times New Roman" w:eastAsia="Times New Roman" w:hAnsi="Times New Roman" w:cs="Times New Roman"/>
          <w:b/>
          <w:bCs/>
          <w:color w:val="54555A"/>
          <w:sz w:val="24"/>
          <w:szCs w:val="24"/>
          <w:u w:val="single"/>
        </w:rPr>
        <w:t>совсем</w:t>
      </w:r>
      <w:r w:rsidRPr="007457B0">
        <w:rPr>
          <w:rFonts w:ascii="Times New Roman" w:eastAsia="Times New Roman" w:hAnsi="Times New Roman" w:cs="Times New Roman"/>
          <w:b/>
          <w:bCs/>
          <w:color w:val="54555A"/>
          <w:sz w:val="24"/>
          <w:szCs w:val="24"/>
        </w:rPr>
        <w:t> другая ситуация!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не считают препятствием автобус, остановившийся у обозначенной остановки (как и не считают препятствием любое транспортное средство, остановившееся, например, на красный сигнал светофора).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4762500" cy="1790700"/>
            <wp:effectExtent l="19050" t="0" r="0" b="0"/>
            <wp:docPr id="430" name="Рисунок 430" descr="Тема 1. Общие положения. 1_53.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Тема 1. Общие положения. 1_53.obshchie-polozheniya-pdd"/>
                    <pic:cNvPicPr>
                      <a:picLocks noChangeAspect="1" noChangeArrowheads="1"/>
                    </pic:cNvPicPr>
                  </pic:nvPicPr>
                  <pic:blipFill>
                    <a:blip r:embed="rId89"/>
                    <a:srcRect/>
                    <a:stretch>
                      <a:fillRect/>
                    </a:stretch>
                  </pic:blipFill>
                  <pic:spPr bwMode="auto">
                    <a:xfrm>
                      <a:off x="0" y="0"/>
                      <a:ext cx="4762500" cy="17907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бы осевая линия была прерывистая, автобус можно было бы объехать, не нарушая Правила.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Но осевая линия – сплошная и, следовательно, вам придётся постоять и подождать пока закончится посадка-высадка пассажиров. При этом включать «</w:t>
      </w:r>
      <w:proofErr w:type="spellStart"/>
      <w:r w:rsidRPr="007457B0">
        <w:rPr>
          <w:rFonts w:ascii="Times New Roman" w:eastAsia="Times New Roman" w:hAnsi="Times New Roman" w:cs="Times New Roman"/>
          <w:color w:val="54555A"/>
          <w:sz w:val="24"/>
          <w:szCs w:val="24"/>
        </w:rPr>
        <w:t>аварийку</w:t>
      </w:r>
      <w:proofErr w:type="spellEnd"/>
      <w:r w:rsidRPr="007457B0">
        <w:rPr>
          <w:rFonts w:ascii="Times New Roman" w:eastAsia="Times New Roman" w:hAnsi="Times New Roman" w:cs="Times New Roman"/>
          <w:color w:val="54555A"/>
          <w:sz w:val="24"/>
          <w:szCs w:val="24"/>
        </w:rPr>
        <w:t>» и выставлять знак аварийной остановки, конечно же, не требуется (по Правилам это не вынужденная остановка).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Если сейчас объехать автобус, то это уже не есть «выезд на встречную полосу, соединённый с объездом препятствия».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Автобус, стоящий на обозначенной остановке, по Правилам это </w:t>
      </w:r>
      <w:r w:rsidRPr="007457B0">
        <w:rPr>
          <w:rFonts w:ascii="Times New Roman" w:eastAsia="Times New Roman" w:hAnsi="Times New Roman" w:cs="Times New Roman"/>
          <w:b/>
          <w:bCs/>
          <w:color w:val="54555A"/>
          <w:sz w:val="24"/>
          <w:szCs w:val="24"/>
          <w:u w:val="single"/>
        </w:rPr>
        <w:t>не препятствие</w:t>
      </w:r>
      <w:r w:rsidRPr="007457B0">
        <w:rPr>
          <w:rFonts w:ascii="Times New Roman" w:eastAsia="Times New Roman" w:hAnsi="Times New Roman" w:cs="Times New Roman"/>
          <w:b/>
          <w:bCs/>
          <w:color w:val="54555A"/>
          <w:sz w:val="24"/>
          <w:szCs w:val="24"/>
        </w:rPr>
        <w:t> и, следовательно, такой объезд квалифицируется просто, как выезд на «</w:t>
      </w:r>
      <w:proofErr w:type="spellStart"/>
      <w:r w:rsidRPr="007457B0">
        <w:rPr>
          <w:rFonts w:ascii="Times New Roman" w:eastAsia="Times New Roman" w:hAnsi="Times New Roman" w:cs="Times New Roman"/>
          <w:b/>
          <w:bCs/>
          <w:color w:val="54555A"/>
          <w:sz w:val="24"/>
          <w:szCs w:val="24"/>
        </w:rPr>
        <w:t>встречку</w:t>
      </w:r>
      <w:proofErr w:type="spellEnd"/>
      <w:r w:rsidRPr="007457B0">
        <w:rPr>
          <w:rFonts w:ascii="Times New Roman" w:eastAsia="Times New Roman" w:hAnsi="Times New Roman" w:cs="Times New Roman"/>
          <w:b/>
          <w:bCs/>
          <w:color w:val="54555A"/>
          <w:sz w:val="24"/>
          <w:szCs w:val="24"/>
        </w:rPr>
        <w:t>» в нарушение Правил!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А за это следует совсем другое наказание – штраф 5000 рублей или лишение прав на срок от 4 до 6 месяцев!</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Правила дают такое определение препятствию на дороге: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 xml:space="preserve">Правила. Раздел 1. “Препятствие” – неподвижный объект на полосе движения (неисправное или поврежденное транспортное средство, дефект проезжей части, посторонние предметы и </w:t>
      </w:r>
      <w:r w:rsidRPr="007457B0">
        <w:rPr>
          <w:rFonts w:ascii="Times New Roman" w:eastAsia="Times New Roman" w:hAnsi="Times New Roman" w:cs="Times New Roman"/>
          <w:b/>
          <w:bCs/>
          <w:color w:val="54555A"/>
          <w:sz w:val="24"/>
          <w:szCs w:val="24"/>
        </w:rPr>
        <w:lastRenderedPageBreak/>
        <w:t>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noProof/>
          <w:color w:val="54555A"/>
          <w:sz w:val="24"/>
          <w:szCs w:val="24"/>
        </w:rPr>
        <w:drawing>
          <wp:inline distT="0" distB="0" distL="0" distR="0">
            <wp:extent cx="6667500" cy="1905000"/>
            <wp:effectExtent l="19050" t="0" r="0" b="0"/>
            <wp:docPr id="431" name="Рисунок 431" descr="Тема 1. Общие положения. 1_54.obshchie-polozheniya-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Тема 1. Общие положения. 1_54.obshchie-polozheniya-pdd"/>
                    <pic:cNvPicPr>
                      <a:picLocks noChangeAspect="1" noChangeArrowheads="1"/>
                    </pic:cNvPicPr>
                  </pic:nvPicPr>
                  <pic:blipFill>
                    <a:blip r:embed="rId90"/>
                    <a:srcRect/>
                    <a:stretch>
                      <a:fillRect/>
                    </a:stretch>
                  </pic:blipFill>
                  <pic:spPr bwMode="auto">
                    <a:xfrm>
                      <a:off x="0" y="0"/>
                      <a:ext cx="6667500" cy="1905000"/>
                    </a:xfrm>
                    <a:prstGeom prst="rect">
                      <a:avLst/>
                    </a:prstGeom>
                    <a:noFill/>
                    <a:ln w="9525">
                      <a:noFill/>
                      <a:miter lim="800000"/>
                      <a:headEnd/>
                      <a:tailEnd/>
                    </a:ln>
                  </pic:spPr>
                </pic:pic>
              </a:graphicData>
            </a:graphic>
          </wp:inline>
        </w:drawing>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Опасность для движения. ДТП. Дорожное движение, как оно есть.</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Конфликты на дороге неизбежны, более того – естественны! Даже если представить себе невозможное (все участники дорожного движения – стопроцентно цивилизованные, воспитанные и законопослушные граждане), существует ещё и то, что принято называть «человеческим фактором» – невнимательность, ошибки, недостаточный опыт или, например, водителю или пассажиру внезапно стало плохо.</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Опасность для движения может возникнуть в любой момент. Казалось бы, ничего не предвещало беды, и вдруг едущий впереди автомобиль резко остановился. Или, например, автомобиль выехал из двора на дорогу прямо перед вами. Или наоборот вы «проморгали» нужный поворот и резко нажали на педаль тормоза, чтобы ещё успеть повернуть. Понятно, что задача каждого водителя – это и умение не создавать «опасность для движения», и умение предвидеть, что «опасность для движения» сейчас может возникнуть. </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Термин ДТП давно и прочно вошёл в нашу жизнь. Необходимо только понимать! – для того, чтобы событие могло быть отнесено к разряду ДТП, должны быть выполнены два обязательных условия: событие произошло именно в процессе движения транспортного средства и именно на дороге.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Так, например, если пешеход пнул стоящий автомобиль – это не ДТП, это хулиганство. Если пешеход пнул едущий автомобиль, да при этом ещё и сам же пострадал – это ДТП. Если пассажир выпал из стоящего на остановке трамвая и поранился – это не ДТП, это несчастный случай. Если же пассажир, выходя из трамвая, упал потому, что трамвай поехал – это ДТП.</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b/>
          <w:bCs/>
          <w:color w:val="54555A"/>
          <w:sz w:val="24"/>
          <w:szCs w:val="24"/>
        </w:rPr>
        <w:t>Правила. Раздел 1. “Дорожное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Ну что ж, мы закончили знакомиться с основными терминами, попривыкли к тексту Правил – сухому академичному тексту Закона, строго определяющему всё и вся, и теперь даже скучный оборот «совокупность общественных отношений» не должен вызывать у вас внутреннего недовольства.</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А «совокупность общественных отношений» – это вот что. Это споры, конфликты, драки и войны, которые возникают неизбежно, если только в одном месте в одно время пересекаются интересы множества людей. И дорога как раз одно из таких мест – здесь для «общественных отношений» самые, что ни на есть благодатные условия: и пространство ограниченное, и народу тьма, и интересы у каждого свои.</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lastRenderedPageBreak/>
        <w:t>То есть дорожное движение, помимо того, что оно именно «движение», это ещё и постоянное пересечение интересов, прав и обязанностей всех тех, кто в этом движении принимает участие.</w:t>
      </w:r>
    </w:p>
    <w:p w:rsidR="007457B0" w:rsidRPr="007457B0" w:rsidRDefault="007457B0" w:rsidP="007457B0">
      <w:pPr>
        <w:spacing w:after="0" w:line="240" w:lineRule="auto"/>
        <w:jc w:val="both"/>
        <w:rPr>
          <w:rFonts w:ascii="Times New Roman" w:eastAsia="Times New Roman" w:hAnsi="Times New Roman" w:cs="Times New Roman"/>
          <w:color w:val="54555A"/>
          <w:sz w:val="24"/>
          <w:szCs w:val="24"/>
        </w:rPr>
      </w:pPr>
      <w:r w:rsidRPr="007457B0">
        <w:rPr>
          <w:rFonts w:ascii="Times New Roman" w:eastAsia="Times New Roman" w:hAnsi="Times New Roman" w:cs="Times New Roman"/>
          <w:color w:val="54555A"/>
          <w:sz w:val="24"/>
          <w:szCs w:val="24"/>
        </w:rPr>
        <w:t> </w:t>
      </w:r>
    </w:p>
    <w:p w:rsidR="007457B0" w:rsidRPr="007457B0" w:rsidRDefault="007457B0" w:rsidP="007457B0">
      <w:pPr>
        <w:spacing w:after="0" w:line="240" w:lineRule="auto"/>
        <w:jc w:val="both"/>
        <w:rPr>
          <w:rFonts w:ascii="Times New Roman" w:hAnsi="Times New Roman" w:cs="Times New Roman"/>
          <w:sz w:val="24"/>
          <w:szCs w:val="24"/>
        </w:rPr>
      </w:pPr>
    </w:p>
    <w:sectPr w:rsidR="007457B0" w:rsidRPr="007457B0" w:rsidSect="0064312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compat>
    <w:useFELayout/>
  </w:compat>
  <w:rsids>
    <w:rsidRoot w:val="0064312D"/>
    <w:rsid w:val="00353DF4"/>
    <w:rsid w:val="00377A9A"/>
    <w:rsid w:val="003A5272"/>
    <w:rsid w:val="0064312D"/>
    <w:rsid w:val="00643CBD"/>
    <w:rsid w:val="007457B0"/>
    <w:rsid w:val="00A74304"/>
    <w:rsid w:val="00AC4F7A"/>
    <w:rsid w:val="00AF61BB"/>
    <w:rsid w:val="00BE13A2"/>
    <w:rsid w:val="00EF7C50"/>
    <w:rsid w:val="00F14A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DF4"/>
  </w:style>
  <w:style w:type="paragraph" w:styleId="1">
    <w:name w:val="heading 1"/>
    <w:basedOn w:val="a"/>
    <w:link w:val="10"/>
    <w:uiPriority w:val="9"/>
    <w:qFormat/>
    <w:rsid w:val="006431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312D"/>
    <w:rPr>
      <w:rFonts w:ascii="Times New Roman" w:eastAsia="Times New Roman" w:hAnsi="Times New Roman" w:cs="Times New Roman"/>
      <w:b/>
      <w:bCs/>
      <w:kern w:val="36"/>
      <w:sz w:val="48"/>
      <w:szCs w:val="48"/>
    </w:rPr>
  </w:style>
  <w:style w:type="paragraph" w:customStyle="1" w:styleId="pdd-punkt">
    <w:name w:val="pdd-punkt"/>
    <w:basedOn w:val="a"/>
    <w:rsid w:val="0064312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64312D"/>
    <w:rPr>
      <w:b/>
      <w:bCs/>
    </w:rPr>
  </w:style>
  <w:style w:type="paragraph" w:styleId="a4">
    <w:name w:val="Normal (Web)"/>
    <w:basedOn w:val="a"/>
    <w:uiPriority w:val="99"/>
    <w:semiHidden/>
    <w:unhideWhenUsed/>
    <w:rsid w:val="0064312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64312D"/>
    <w:rPr>
      <w:color w:val="0000FF"/>
      <w:u w:val="single"/>
    </w:rPr>
  </w:style>
  <w:style w:type="paragraph" w:customStyle="1" w:styleId="pdd-img">
    <w:name w:val="pdd-img"/>
    <w:basedOn w:val="a"/>
    <w:rsid w:val="0064312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64312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312D"/>
    <w:rPr>
      <w:rFonts w:ascii="Tahoma" w:hAnsi="Tahoma" w:cs="Tahoma"/>
      <w:sz w:val="16"/>
      <w:szCs w:val="16"/>
    </w:rPr>
  </w:style>
  <w:style w:type="paragraph" w:customStyle="1" w:styleId="bold25">
    <w:name w:val="bold25"/>
    <w:basedOn w:val="a"/>
    <w:rsid w:val="007457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border">
    <w:name w:val="colorborder"/>
    <w:basedOn w:val="a"/>
    <w:rsid w:val="00745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borderinner">
    <w:name w:val="colorborder_inner"/>
    <w:basedOn w:val="a0"/>
    <w:rsid w:val="007457B0"/>
  </w:style>
  <w:style w:type="paragraph" w:customStyle="1" w:styleId="imageleft">
    <w:name w:val="imageleft"/>
    <w:basedOn w:val="a"/>
    <w:rsid w:val="00745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mage">
    <w:name w:val="wimage"/>
    <w:basedOn w:val="a0"/>
    <w:rsid w:val="007457B0"/>
  </w:style>
</w:styles>
</file>

<file path=word/webSettings.xml><?xml version="1.0" encoding="utf-8"?>
<w:webSettings xmlns:r="http://schemas.openxmlformats.org/officeDocument/2006/relationships" xmlns:w="http://schemas.openxmlformats.org/wordprocessingml/2006/main">
  <w:divs>
    <w:div w:id="626396952">
      <w:bodyDiv w:val="1"/>
      <w:marLeft w:val="0"/>
      <w:marRight w:val="0"/>
      <w:marTop w:val="0"/>
      <w:marBottom w:val="0"/>
      <w:divBdr>
        <w:top w:val="none" w:sz="0" w:space="0" w:color="auto"/>
        <w:left w:val="none" w:sz="0" w:space="0" w:color="auto"/>
        <w:bottom w:val="none" w:sz="0" w:space="0" w:color="auto"/>
        <w:right w:val="none" w:sz="0" w:space="0" w:color="auto"/>
      </w:divBdr>
    </w:div>
    <w:div w:id="1194881254">
      <w:bodyDiv w:val="1"/>
      <w:marLeft w:val="0"/>
      <w:marRight w:val="0"/>
      <w:marTop w:val="0"/>
      <w:marBottom w:val="0"/>
      <w:divBdr>
        <w:top w:val="none" w:sz="0" w:space="0" w:color="auto"/>
        <w:left w:val="none" w:sz="0" w:space="0" w:color="auto"/>
        <w:bottom w:val="none" w:sz="0" w:space="0" w:color="auto"/>
        <w:right w:val="none" w:sz="0" w:space="0" w:color="auto"/>
      </w:divBdr>
    </w:div>
    <w:div w:id="1223827778">
      <w:bodyDiv w:val="1"/>
      <w:marLeft w:val="0"/>
      <w:marRight w:val="0"/>
      <w:marTop w:val="0"/>
      <w:marBottom w:val="0"/>
      <w:divBdr>
        <w:top w:val="none" w:sz="0" w:space="0" w:color="auto"/>
        <w:left w:val="none" w:sz="0" w:space="0" w:color="auto"/>
        <w:bottom w:val="none" w:sz="0" w:space="0" w:color="auto"/>
        <w:right w:val="none" w:sz="0" w:space="0" w:color="auto"/>
      </w:divBdr>
      <w:divsChild>
        <w:div w:id="477572911">
          <w:marLeft w:val="0"/>
          <w:marRight w:val="0"/>
          <w:marTop w:val="0"/>
          <w:marBottom w:val="500"/>
          <w:divBdr>
            <w:top w:val="none" w:sz="0" w:space="0" w:color="auto"/>
            <w:left w:val="none" w:sz="0" w:space="0" w:color="auto"/>
            <w:bottom w:val="none" w:sz="0" w:space="0" w:color="auto"/>
            <w:right w:val="none" w:sz="0" w:space="0" w:color="auto"/>
          </w:divBdr>
        </w:div>
        <w:div w:id="988628695">
          <w:marLeft w:val="0"/>
          <w:marRight w:val="0"/>
          <w:marTop w:val="0"/>
          <w:marBottom w:val="900"/>
          <w:divBdr>
            <w:top w:val="none" w:sz="0" w:space="0" w:color="auto"/>
            <w:left w:val="none" w:sz="0" w:space="0" w:color="auto"/>
            <w:bottom w:val="none" w:sz="0" w:space="0" w:color="auto"/>
            <w:right w:val="none" w:sz="0" w:space="0" w:color="auto"/>
          </w:divBdr>
        </w:div>
      </w:divsChild>
    </w:div>
    <w:div w:id="1699042350">
      <w:bodyDiv w:val="1"/>
      <w:marLeft w:val="0"/>
      <w:marRight w:val="0"/>
      <w:marTop w:val="0"/>
      <w:marBottom w:val="0"/>
      <w:divBdr>
        <w:top w:val="none" w:sz="0" w:space="0" w:color="auto"/>
        <w:left w:val="none" w:sz="0" w:space="0" w:color="auto"/>
        <w:bottom w:val="none" w:sz="0" w:space="0" w:color="auto"/>
        <w:right w:val="none" w:sz="0" w:space="0" w:color="auto"/>
      </w:divBdr>
      <w:divsChild>
        <w:div w:id="782269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8"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26"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39" Type="http://schemas.openxmlformats.org/officeDocument/2006/relationships/image" Target="media/image12.jpeg"/><Relationship Id="rId21"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34"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76" Type="http://schemas.openxmlformats.org/officeDocument/2006/relationships/image" Target="media/image49.jpeg"/><Relationship Id="rId84" Type="http://schemas.openxmlformats.org/officeDocument/2006/relationships/image" Target="media/image57.jpeg"/><Relationship Id="rId89" Type="http://schemas.openxmlformats.org/officeDocument/2006/relationships/image" Target="media/image62.jpeg"/><Relationship Id="rId7" Type="http://schemas.openxmlformats.org/officeDocument/2006/relationships/hyperlink" Target="https://xn-----6kccsaeozbsgoedln8v.xn--p1ai/%D0%BF%D0%B4%D0%B4/%D0%B4%D0%BE%D1%80%D0%BE%D0%B6%D0%BD%D1%8B%D0%B5-%D0%B7%D0%BD%D0%B0%D0%BA%D0%B8/%D0%BF%D1%80%D0%B5%D0%B4%D0%BF%D0%B8%D1%81%D1%8B%D0%B2%D0%B0%D1%8E%D1%89%D0%B8%D0%B5-%D0%B7%D0%BD%D0%B0%D0%BA%D0%B8/" TargetMode="External"/><Relationship Id="rId71" Type="http://schemas.openxmlformats.org/officeDocument/2006/relationships/image" Target="media/image44.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9"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11" Type="http://schemas.openxmlformats.org/officeDocument/2006/relationships/hyperlink" Target="https://xn-----6kccsaeozbsgoedln8v.xn--p1ai/%D0%BF%D0%B4%D0%B4/%D0%B4%D0%BE%D1%80%D0%BE%D0%B6%D0%BD%D1%8B%D0%B5-%D0%B7%D0%BD%D0%B0%D0%BA%D0%B8/%D0%B7%D0%BD%D0%B0%D0%BA%D0%B8-%D0%BF%D1%80%D0%B8%D0%BE%D1%80%D0%B8%D1%82%D0%B5%D1%82%D0%B0/" TargetMode="External"/><Relationship Id="rId24"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32"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37"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74" Type="http://schemas.openxmlformats.org/officeDocument/2006/relationships/image" Target="media/image47.jpeg"/><Relationship Id="rId79" Type="http://schemas.openxmlformats.org/officeDocument/2006/relationships/image" Target="media/image52.jpeg"/><Relationship Id="rId87" Type="http://schemas.openxmlformats.org/officeDocument/2006/relationships/image" Target="media/image60.jpeg"/><Relationship Id="rId5"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61" Type="http://schemas.openxmlformats.org/officeDocument/2006/relationships/image" Target="media/image34.jpeg"/><Relationship Id="rId82" Type="http://schemas.openxmlformats.org/officeDocument/2006/relationships/image" Target="media/image55.jpeg"/><Relationship Id="rId90" Type="http://schemas.openxmlformats.org/officeDocument/2006/relationships/image" Target="media/image63.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35"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24.jpeg"/><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hyperlink" Target="https://xn-----6kccsaeozbsgoedln8v.xn--p1ai/%D0%BF%D0%B4%D0%B4/%D0%B4%D0%BE%D1%80%D0%BE%D0%B6%D0%BD%D1%8B%D0%B5-%D0%B7%D0%BD%D0%B0%D0%BA%D0%B8/%D0%B7%D0%BD%D0%B0%D0%BA%D0%B8-%D0%BF%D1%80%D0%B8%D0%BE%D1%80%D0%B8%D1%82%D0%B5%D1%82%D0%B0/"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38" Type="http://schemas.openxmlformats.org/officeDocument/2006/relationships/hyperlink" Target="https://xn-----6kccsaeozbsgoedln8v.xn--p1ai/%D0%B8%D0%BD%D1%84%D0%BE/%D1%88%D1%82%D1%80%D0%B0%D1%84%D1%8B-%D0%B3%D0%B8%D0%B1%D0%B4%D0%B4/" TargetMode="External"/><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20" Type="http://schemas.openxmlformats.org/officeDocument/2006/relationships/hyperlink" Target="https://xn-----6kccsaeozbsgoedln8v.xn--p1ai/%D0%BF%D0%B4%D0%B4/4-%D0%BE%D0%B1%D1%8F%D0%B7%D0%B0%D0%BD%D0%BD%D0%BE%D1%81%D1%82%D0%B8-%D0%BF%D0%B5%D1%88%D0%B5%D1%85%D0%BE%D0%B4%D0%BE%D0%B2/"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28"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36" Type="http://schemas.openxmlformats.org/officeDocument/2006/relationships/image" Target="media/image11.pn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 Id="rId31" Type="http://schemas.openxmlformats.org/officeDocument/2006/relationships/hyperlink" Target="https://xn-----6kccsaeozbsgoedln8v.xn--p1ai/%D0%BF%D0%B4%D0%B4/%D0%B4%D0%BE%D1%80%D0%BE%D0%B6%D0%BD%D0%B0%D1%8F-%D1%80%D0%B0%D0%B7%D0%BC%D0%B5%D1%82%D0%BA%D0%B0/%D0%B3%D0%BE%D1%80%D0%B8%D0%B7%D0%BE%D0%BD%D1%82%D0%B0%D0%BB%D1%8C%D0%BD%D0%B0%D1%8F-%D1%80%D0%B0%D0%B7%D0%BC%D0%B5%D1%82%D0%BA%D0%B0/"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hyperlink" Target="https://xn-----6kccsaeozbsgoedln8v.xn--p1ai/%D0%BF%D0%B4%D0%B4/%D0%B4%D0%BE%D1%80%D0%BE%D0%B6%D0%BD%D1%8B%D0%B5-%D0%B7%D0%BD%D0%B0%D0%BA%D0%B8/%D0%B7%D0%BD%D0%B0%D0%BA%D0%B8-%D0%BE%D1%81%D0%BE%D0%B1%D1%8B%D1%85-%D0%BF%D1%80%D0%B5%D0%B4%D0%BF%D0%B8%D1%81%D0%B0%D0%BD%D0%B8%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4C18D-7C0A-4FB9-8D9D-EA6BC1F53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9621</Words>
  <Characters>54843</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64336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1</cp:lastModifiedBy>
  <cp:revision>3</cp:revision>
  <dcterms:created xsi:type="dcterms:W3CDTF">2021-03-09T16:14:00Z</dcterms:created>
  <dcterms:modified xsi:type="dcterms:W3CDTF">2021-03-09T16:14:00Z</dcterms:modified>
</cp:coreProperties>
</file>