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9F" w:rsidRPr="002A609F" w:rsidRDefault="002A609F" w:rsidP="002A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609F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2A609F">
        <w:rPr>
          <w:rFonts w:ascii="Times New Roman" w:eastAsia="Calibri" w:hAnsi="Times New Roman" w:cs="Times New Roman"/>
          <w:sz w:val="28"/>
          <w:szCs w:val="28"/>
        </w:rPr>
        <w:t>Органическая химия</w:t>
      </w:r>
    </w:p>
    <w:p w:rsidR="00C23CC5" w:rsidRDefault="002A609F" w:rsidP="002A609F">
      <w:pPr>
        <w:rPr>
          <w:rFonts w:ascii="Times New Roman" w:eastAsia="Calibri" w:hAnsi="Times New Roman" w:cs="Times New Roman"/>
          <w:sz w:val="28"/>
          <w:szCs w:val="28"/>
        </w:rPr>
      </w:pPr>
      <w:r w:rsidRPr="002A609F">
        <w:rPr>
          <w:rFonts w:ascii="Times New Roman" w:eastAsia="Calibri" w:hAnsi="Times New Roman" w:cs="Times New Roman"/>
          <w:sz w:val="28"/>
          <w:szCs w:val="28"/>
        </w:rPr>
        <w:t>Основные понятия органической химии и теории строения органических соединений</w:t>
      </w:r>
    </w:p>
    <w:p w:rsidR="002A609F" w:rsidRDefault="002A609F" w:rsidP="002A60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Задание: Изучить лекцию, конспект в тетрадь.</w:t>
      </w:r>
    </w:p>
    <w:p w:rsidR="002A609F" w:rsidRDefault="002A609F" w:rsidP="002A609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609F">
        <w:rPr>
          <w:rFonts w:ascii="Times New Roman" w:eastAsia="Calibri" w:hAnsi="Times New Roman" w:cs="Times New Roman"/>
          <w:b/>
          <w:i/>
          <w:sz w:val="28"/>
          <w:szCs w:val="28"/>
        </w:rPr>
        <w:t>Время выполнения 2 часа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Органическая химия – это область химии, изучающая соединения углерода. Углерод выделяется среди всех элементов тем, что его атомы могут связываться друг с другом в длинные цепи или циклы. Именно это свойство позволяет углероду образовывать миллионы соединений, изучением которых</w:t>
      </w:r>
      <w:r>
        <w:rPr>
          <w:b/>
          <w:i/>
          <w:sz w:val="28"/>
          <w:szCs w:val="28"/>
        </w:rPr>
        <w:t xml:space="preserve"> занимается органическая химия.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Теория химичес</w:t>
      </w:r>
      <w:r>
        <w:rPr>
          <w:b/>
          <w:i/>
          <w:sz w:val="28"/>
          <w:szCs w:val="28"/>
        </w:rPr>
        <w:t xml:space="preserve">кого строения А. М. Бутлерова. 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Современная теория строения молекул объясняет и огромное число органических соединений, и зависимость свойств этих соединений от их химического строения. Она же полностью подтверждает основные принципы теории химического строения, разработанные выдающимся р</w:t>
      </w:r>
      <w:r>
        <w:rPr>
          <w:b/>
          <w:i/>
          <w:sz w:val="28"/>
          <w:szCs w:val="28"/>
        </w:rPr>
        <w:t>усским ученым А. М. Бутлеровым.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Основные положения этой теории (и</w:t>
      </w:r>
      <w:r>
        <w:rPr>
          <w:b/>
          <w:i/>
          <w:sz w:val="28"/>
          <w:szCs w:val="28"/>
        </w:rPr>
        <w:t>ногда ее называют структурной):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1) атомы в молекулах соединены между собой в определенном порядке химическими с</w:t>
      </w:r>
      <w:r>
        <w:rPr>
          <w:b/>
          <w:i/>
          <w:sz w:val="28"/>
          <w:szCs w:val="28"/>
        </w:rPr>
        <w:t>вязями согласно их валентности;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2) свойства вещества определяются не только качественным составом, но и строени</w:t>
      </w:r>
      <w:r>
        <w:rPr>
          <w:b/>
          <w:i/>
          <w:sz w:val="28"/>
          <w:szCs w:val="28"/>
        </w:rPr>
        <w:t>ем, и взаимным влиянием атомов.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3) по свойствам вещества можно определить его стро</w:t>
      </w:r>
      <w:r>
        <w:rPr>
          <w:b/>
          <w:i/>
          <w:sz w:val="28"/>
          <w:szCs w:val="28"/>
        </w:rPr>
        <w:t>ение, а по строению – свойства.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Важным следствием теории строения был вывод о том, что каждое органическое соединение должно иметь одну химическую формулу, отражающую ее строение. Такой вывод теоретически обосновывал хорошо известное уже тогда явление изомерии,— существование веществ с одинаковым молекулярным составом, но об</w:t>
      </w:r>
      <w:r>
        <w:rPr>
          <w:b/>
          <w:i/>
          <w:sz w:val="28"/>
          <w:szCs w:val="28"/>
        </w:rPr>
        <w:t>ладающих различными свойствами.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Изомеры – вещества, одинаковые по составу, но разные по строению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Структурные формулы. Существование изомеров потребовало использования не только простых молекулярных формул, но и структурных формул, отражающих порядок связи атомов в молекуле каждого изомера. В структурных формулах ковалентная связь обозначается черточкой. Каждая черточка означает общую электронную пару, связывающу</w:t>
      </w:r>
      <w:r>
        <w:rPr>
          <w:b/>
          <w:i/>
          <w:sz w:val="28"/>
          <w:szCs w:val="28"/>
        </w:rPr>
        <w:t>ю атомы в молекуле.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Структурная формула — условное изображение строения вещес</w:t>
      </w:r>
      <w:r>
        <w:rPr>
          <w:b/>
          <w:i/>
          <w:sz w:val="28"/>
          <w:szCs w:val="28"/>
        </w:rPr>
        <w:t>тва с учетом химических связей.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Классиф</w:t>
      </w:r>
      <w:r>
        <w:rPr>
          <w:b/>
          <w:i/>
          <w:sz w:val="28"/>
          <w:szCs w:val="28"/>
        </w:rPr>
        <w:t>икация органических соединений.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 Для классификации органических соединений по типам и построения их названий в молекуле органического соединения принято выделять углеродный </w:t>
      </w:r>
      <w:r>
        <w:rPr>
          <w:b/>
          <w:i/>
          <w:sz w:val="28"/>
          <w:szCs w:val="28"/>
        </w:rPr>
        <w:t>скелет и функциональные группы.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Углеродный скелет представляет собой последовательность химически связанн</w:t>
      </w:r>
      <w:r>
        <w:rPr>
          <w:b/>
          <w:i/>
          <w:sz w:val="28"/>
          <w:szCs w:val="28"/>
        </w:rPr>
        <w:t>ых между собой атомов углерода.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Типы углеродных скелетов. Углеродные скелеты разделяют на ациклические (не содержащие циклов), ц</w:t>
      </w:r>
      <w:r>
        <w:rPr>
          <w:b/>
          <w:i/>
          <w:sz w:val="28"/>
          <w:szCs w:val="28"/>
        </w:rPr>
        <w:t>иклические и гетероциклические.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 гетероциклическом скелете в углеродный цикл включается одни или несколько атомов, отличных от углерода. В самих углеродных скелетах нужно классифицировать отдельные атомы углерода по числу химически связанных с ними атомов углерода. Если данный атом углерода связан с одним атомом углерода, то его называют первичным, с двумя — вторичным, тремя — трети</w:t>
      </w:r>
      <w:r>
        <w:rPr>
          <w:b/>
          <w:i/>
          <w:sz w:val="28"/>
          <w:szCs w:val="28"/>
        </w:rPr>
        <w:t>чным и четырьмя — четвертичным.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Поскольку атомы углерода могут образовывать между собой не только одинарные, но и кратные (двойные и тройные) связи, то соединения, содержащие только одинарные связи С––С , называют насыщенными, соединения с кратными </w:t>
      </w:r>
      <w:r>
        <w:rPr>
          <w:b/>
          <w:i/>
          <w:sz w:val="28"/>
          <w:szCs w:val="28"/>
        </w:rPr>
        <w:t>связями называют ненасыщенными.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lastRenderedPageBreak/>
        <w:t>Углеводороды – соединения, в которых атомы углерода свя</w:t>
      </w:r>
      <w:r>
        <w:rPr>
          <w:b/>
          <w:i/>
          <w:sz w:val="28"/>
          <w:szCs w:val="28"/>
        </w:rPr>
        <w:t>заны только с атомами водорода.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Углеводороды признаны в органической химии родоначальными. Разнообразные соединения рассматриваются как производные углеводородов, полученные введен</w:t>
      </w:r>
      <w:r>
        <w:rPr>
          <w:b/>
          <w:i/>
          <w:sz w:val="28"/>
          <w:szCs w:val="28"/>
        </w:rPr>
        <w:t>ием в них функциональных групп.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Функциональные группы. В большинстве органических соединений, кроме атомов углерода и водорода, содержатся атомы других элементов (не входящие в скелет). Эти атомы или их группировки, во многом определяющие химические и физические свойства органических соединений, наз</w:t>
      </w:r>
      <w:r>
        <w:rPr>
          <w:b/>
          <w:i/>
          <w:sz w:val="28"/>
          <w:szCs w:val="28"/>
        </w:rPr>
        <w:t>ывают функциональными группами.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Функциональная группа оказывается окончательным признаком, по которому соединения отн</w:t>
      </w:r>
      <w:r>
        <w:rPr>
          <w:b/>
          <w:i/>
          <w:sz w:val="28"/>
          <w:szCs w:val="28"/>
        </w:rPr>
        <w:t>осятся к тому или иному классу.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Важнейшие функциональные группы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Функциональные группы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 соединения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обозначение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— F, —Cl, — Br, — I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галоген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га</w:t>
      </w:r>
      <w:r>
        <w:rPr>
          <w:b/>
          <w:i/>
          <w:sz w:val="28"/>
          <w:szCs w:val="28"/>
        </w:rPr>
        <w:t>логенопроизводные углеводородов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— OH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идроксил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спирты, фенолы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карбонил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альдегиды, кетоны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карбоксил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карбоновые кислоты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— NH2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аминогруппа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амины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— NO2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нитрогруппа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нитросоединения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Гомологический ряд. Для описания органических соединений полезным является понятие гомологического ряда. Гомологический ряд образуют соединения, отличающиеся друг от друга на группу —СН2— и обладающие сходными химическими свойствами. Группы СН2 называются </w:t>
      </w:r>
      <w:r>
        <w:rPr>
          <w:b/>
          <w:i/>
          <w:sz w:val="28"/>
          <w:szCs w:val="28"/>
        </w:rPr>
        <w:t>гомологической разностью.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Примером гомологического ряда может служить ряд предельных углеводородов (алканов). Простейший его представитель — метан СН4. Гомологами метана являются: этан С2Н6, пропан С3Н8, бутан С4Н10, пентан С5Н12, гексан С6Н14, гептан С7Н16 и т. д. Формула любого последующего гомолога может быть получена прибавлением к формуле предыдущего углево</w:t>
      </w:r>
      <w:r>
        <w:rPr>
          <w:b/>
          <w:i/>
          <w:sz w:val="28"/>
          <w:szCs w:val="28"/>
        </w:rPr>
        <w:t>дорода гомологической разности.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Состав молекул всех членов гомологического ряда может быть выражен одной общей формулой. Для рассмотренного гомологического ряда предельных углеводородов такой формулой будет СnН2n+2,</w:t>
      </w:r>
      <w:r>
        <w:rPr>
          <w:b/>
          <w:i/>
          <w:sz w:val="28"/>
          <w:szCs w:val="28"/>
        </w:rPr>
        <w:t xml:space="preserve"> где n — число атомов углерода.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Номенклатура органических соединений. В настоящее время признана систематическая номенклатура ИЮПАК (IUРАС — Международный союз теоретической и приклад</w:t>
      </w:r>
      <w:r>
        <w:rPr>
          <w:b/>
          <w:i/>
          <w:sz w:val="28"/>
          <w:szCs w:val="28"/>
        </w:rPr>
        <w:t>ной химии).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По правилам ИЮПАК название органического соединения строится из названия главной цепи, образующего корень слова, и названий функций, используемых в ка</w:t>
      </w:r>
      <w:r>
        <w:rPr>
          <w:b/>
          <w:i/>
          <w:sz w:val="28"/>
          <w:szCs w:val="28"/>
        </w:rPr>
        <w:t>честве приставок или суффиксов.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Для правильного построения названия необходимо провести выбор главной цепи и нумерацию атомов углерода в ней.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Нумерацию атомов углерода в главной цепи начинают с того конца цепи, ближе к которому расположена старшая группа. Если таких возможностей оказывается несколько, то нумерацию проводят таким образом, чтобы либо кратная связь, либо другой заместитель, имеющийся в молек</w:t>
      </w:r>
      <w:r>
        <w:rPr>
          <w:b/>
          <w:i/>
          <w:sz w:val="28"/>
          <w:szCs w:val="28"/>
        </w:rPr>
        <w:t>уле, получили наименьший номер.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 карбоциклических соединениях нумерацию начинают от того атома углерода, при котором находится старшая характеристическая группа. Если при этом невозможно выбрать однозначную нумерацию, то цикл нумеруют так, чтобы замес</w:t>
      </w:r>
      <w:r>
        <w:rPr>
          <w:b/>
          <w:i/>
          <w:sz w:val="28"/>
          <w:szCs w:val="28"/>
        </w:rPr>
        <w:t>тители имели наименьшие номера.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 группе циклических углеводородов особо выделяются ароматические углеводороды, для которых характерно наличие в молекуле бензольного кольца. Некоторые широко известные представители ароматических углеводородов и их производных имеют тривиальные названия, использование которых разрешено правилами ИЮПАК: бензол, то</w:t>
      </w:r>
      <w:r>
        <w:rPr>
          <w:b/>
          <w:i/>
          <w:sz w:val="28"/>
          <w:szCs w:val="28"/>
        </w:rPr>
        <w:t>луол, фенол, бензойная кислота.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Радикал С6Н5—, образованный из бензола, называется фенил, а не бензил. Бензилом называют радикал С6Н</w:t>
      </w:r>
      <w:r>
        <w:rPr>
          <w:b/>
          <w:i/>
          <w:sz w:val="28"/>
          <w:szCs w:val="28"/>
        </w:rPr>
        <w:t>5СН2—, образованный из толуола.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Составление названия органического соединения. Основу названия соединения составляет корень слова, обозначающий предельный углеводород с тем же числом атомов, что и главная цепь (мет-, эт-, проп-, бут-, пент: гекс- и т. д.). Затем следует суффикс, характеризующий степень насыщенности, -ан, если в молекуле нет кратных связей, -ен при наличии двойных связей и -ин для тройных связей, (например пентан, пентен, пентин). Если кратных связей в молекуле несколько, то в суффиксе указывается число таких связей: -диен, -триен, а после суффикса обязательно арабскими цифрами указывается положение кратной связи (например, б</w:t>
      </w:r>
      <w:r>
        <w:rPr>
          <w:b/>
          <w:i/>
          <w:sz w:val="28"/>
          <w:szCs w:val="28"/>
        </w:rPr>
        <w:t>утен-1, бутен-2, бутадиен-1,3):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Далее в суффикс выносится название самой старшей характеристической группы в молекуле с указанием ее положения цифрой. Прочие заместители обозначаются с помощью приставок. При этом они перечисляются не в порядке старшинства, а по алфавиту. </w:t>
      </w:r>
      <w:r w:rsidRPr="006B13CE">
        <w:rPr>
          <w:b/>
          <w:i/>
          <w:sz w:val="28"/>
          <w:szCs w:val="28"/>
        </w:rPr>
        <w:lastRenderedPageBreak/>
        <w:t>Положение заместителя указывается цифрой перед приставкой, например: 3-метил; 2-хлор и т. п. Если в молекуле имеется несколько одинаковых заместителей, то перед названием соответствующей группы словом указывается их количество (например, диметил-, трихлор- и т. д.). Все цифры в названиях молекул отделяются от слов дефисом, а друг от друга запятыми. Углеводородные радикалы имеют свои назв</w:t>
      </w:r>
      <w:r>
        <w:rPr>
          <w:b/>
          <w:i/>
          <w:sz w:val="28"/>
          <w:szCs w:val="28"/>
        </w:rPr>
        <w:t>ания.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Пред</w:t>
      </w:r>
      <w:r>
        <w:rPr>
          <w:b/>
          <w:i/>
          <w:sz w:val="28"/>
          <w:szCs w:val="28"/>
        </w:rPr>
        <w:t>ельные углеводородные радикалы: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Непред</w:t>
      </w:r>
      <w:r>
        <w:rPr>
          <w:b/>
          <w:i/>
          <w:sz w:val="28"/>
          <w:szCs w:val="28"/>
        </w:rPr>
        <w:t>ельные углеводородные радикалы: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Аромати</w:t>
      </w:r>
      <w:r>
        <w:rPr>
          <w:b/>
          <w:i/>
          <w:sz w:val="28"/>
          <w:szCs w:val="28"/>
        </w:rPr>
        <w:t>ческие углеводородные радикалы: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 качестве пример</w:t>
      </w:r>
      <w:r>
        <w:rPr>
          <w:b/>
          <w:i/>
          <w:sz w:val="28"/>
          <w:szCs w:val="28"/>
        </w:rPr>
        <w:t>а назовем следующее соединение: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1) Выбор цепи однозначен, следовательно, корень слова — пент; далее следует суффикс −ен, указыв</w:t>
      </w:r>
      <w:r>
        <w:rPr>
          <w:b/>
          <w:i/>
          <w:sz w:val="28"/>
          <w:szCs w:val="28"/>
        </w:rPr>
        <w:t>ающий на наличие кратной связи;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2) порядок нумерации обеспечивает старшей</w:t>
      </w:r>
      <w:r>
        <w:rPr>
          <w:b/>
          <w:i/>
          <w:sz w:val="28"/>
          <w:szCs w:val="28"/>
        </w:rPr>
        <w:t xml:space="preserve"> группе (—ОН) наименьший номер;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3) полное название соединения заканчивается суффиксом, обозначающим старшую группу (в данном случае суффикс -ол указывает на наличие гидроксильной группы); положение двойной связи и гидроксиль</w:t>
      </w:r>
      <w:r>
        <w:rPr>
          <w:b/>
          <w:i/>
          <w:sz w:val="28"/>
          <w:szCs w:val="28"/>
        </w:rPr>
        <w:t>ной группы указывается цифрами.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Следовательно, приведенное соеди</w:t>
      </w:r>
      <w:r>
        <w:rPr>
          <w:b/>
          <w:i/>
          <w:sz w:val="28"/>
          <w:szCs w:val="28"/>
        </w:rPr>
        <w:t>нение называется пентен-4-ол-2.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Тривиальная номенклатура представляет собой совокупность несистематических исторически сложившихся названий органических соединений (пример: ацетон, уксусная </w:t>
      </w:r>
      <w:r>
        <w:rPr>
          <w:b/>
          <w:i/>
          <w:sz w:val="28"/>
          <w:szCs w:val="28"/>
        </w:rPr>
        <w:t>кислота, формальдегид и т. д.).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Изомерия.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 Выше было показано, что способность атомов углерода к образованию четырех ковалентных связей, в том числе и с другими атомами углерода, открывает возможность существования нескольких соединений одного элементного состава — изомеров. Все изомеры делят на два больших класса — структурные изомеры и пространственные изомеры.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lastRenderedPageBreak/>
        <w:t>Структурными называют изомеры с раз</w:t>
      </w:r>
      <w:r>
        <w:rPr>
          <w:b/>
          <w:i/>
          <w:sz w:val="28"/>
          <w:szCs w:val="28"/>
        </w:rPr>
        <w:t>ным порядком соединения атомов.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Пространственные изомеры имеют одинаковые заместители у каждого атома углерода и отличаются лишь их взаимны</w:t>
      </w:r>
      <w:r>
        <w:rPr>
          <w:b/>
          <w:i/>
          <w:sz w:val="28"/>
          <w:szCs w:val="28"/>
        </w:rPr>
        <w:t>м расположением в пространстве.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Структурные изомеры. В соответствии с приведенной выше классификацией органических соединений по типам среди структурны</w:t>
      </w:r>
      <w:r>
        <w:rPr>
          <w:b/>
          <w:i/>
          <w:sz w:val="28"/>
          <w:szCs w:val="28"/>
        </w:rPr>
        <w:t>х изомеров выделяют три группы: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1) соединения, отли</w:t>
      </w:r>
      <w:r>
        <w:rPr>
          <w:b/>
          <w:i/>
          <w:sz w:val="28"/>
          <w:szCs w:val="28"/>
        </w:rPr>
        <w:t>чающиеся углеродными скелетами: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2) соединения, отличающиеся положением заместителя или кратной связи в молекуле</w:t>
      </w:r>
      <w:r>
        <w:rPr>
          <w:b/>
          <w:i/>
          <w:sz w:val="28"/>
          <w:szCs w:val="28"/>
        </w:rPr>
        <w:t>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3) соединения, содержащие различные функциональные группы и относящиеся к различным к</w:t>
      </w:r>
      <w:r>
        <w:rPr>
          <w:b/>
          <w:i/>
          <w:sz w:val="28"/>
          <w:szCs w:val="28"/>
        </w:rPr>
        <w:t>лассам органических соединений: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Пространственные изомеры (стереоизомеры). Стереоизомеры можно разделить на два типа: геометрически</w:t>
      </w:r>
      <w:r>
        <w:rPr>
          <w:b/>
          <w:i/>
          <w:sz w:val="28"/>
          <w:szCs w:val="28"/>
        </w:rPr>
        <w:t>е изомеры и оптические изомеры.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Геометрическая изомерия характерна для соединений, содержащих двойную связь или цикл. В таких молекулах часто возможно провести условную плоскость таким образом, что заместители у различных атомов углерода могут оказаться по одну сторону (цис-) или по разные стороны (транс-) от этой плоскости. Если изменение ориентации этих заместителей относительно плоскости возможно только за счет разрыва одной из химических связей, то говорят о наличии геометрических изомеров. Геометрические изомеры отличаются своими физиче</w:t>
      </w:r>
      <w:r>
        <w:rPr>
          <w:b/>
          <w:i/>
          <w:sz w:val="28"/>
          <w:szCs w:val="28"/>
        </w:rPr>
        <w:t>скими и химическими свойствами.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Взаим</w:t>
      </w:r>
      <w:r>
        <w:rPr>
          <w:b/>
          <w:i/>
          <w:sz w:val="28"/>
          <w:szCs w:val="28"/>
        </w:rPr>
        <w:t xml:space="preserve">ное влияние атомов в молекуле. 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Все составляющие молекулу атомы находятся во взаимосвязи и испытывают взаимное влияние. Это влияние передается в основном через систему ковалентных связей с помощью так назы</w:t>
      </w:r>
      <w:r>
        <w:rPr>
          <w:b/>
          <w:i/>
          <w:sz w:val="28"/>
          <w:szCs w:val="28"/>
        </w:rPr>
        <w:t>ваемых электронных эффектов.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Электронными эффектами называют смещение электронной плотности в молекуле под влиянием заместителей.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Атомы, связанные полярной связью, несут частичные заряды, обозначаемые греческой буквой “дельта” (δ ). Атом, “оттягивающий” электронную плотность δ -связи в свою сторону, приобретает отрицательный заряд δ − . При рассмотрении пары атомов, связанных ковалентной связью, более электроотрицательный атом называют электроноакцептором. Его партнер по δ -связи соответственно будет иметь равный по величине дефицит электронной плотности, т. е. частичный положительный заряд δ +, и бу</w:t>
      </w:r>
      <w:r>
        <w:rPr>
          <w:b/>
          <w:i/>
          <w:sz w:val="28"/>
          <w:szCs w:val="28"/>
        </w:rPr>
        <w:t>дет называтьсяэлектронодонором.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Смещение электронной плотности по цепи σ -связей называется индукти</w:t>
      </w:r>
      <w:r>
        <w:rPr>
          <w:b/>
          <w:i/>
          <w:sz w:val="28"/>
          <w:szCs w:val="28"/>
        </w:rPr>
        <w:t>вным эффектом и обозначается I.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Индуктивный эффект передается по цепи с затуханием. Направление смещения электронной плотности всех σ -связей </w:t>
      </w:r>
      <w:r>
        <w:rPr>
          <w:b/>
          <w:i/>
          <w:sz w:val="28"/>
          <w:szCs w:val="28"/>
        </w:rPr>
        <w:t>обозначается прямыми стрелками.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 зависимости от того, удаляется ли электронная плотность от рассматриваемого атома углерода или приближается к нему, индуктивный эффект называют отрицательным (-I) илиположительным (+I). Знак и величина индуктивного эффекта определяются различиями в электроотрицательности между рассматриваемым атомом угле</w:t>
      </w:r>
      <w:r>
        <w:rPr>
          <w:b/>
          <w:i/>
          <w:sz w:val="28"/>
          <w:szCs w:val="28"/>
        </w:rPr>
        <w:t>рода и группой, его вызывающей.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Электроноакцепторные заместители, т.е. атом или группа атомов, смещающие электронную плотность σ -связи от атома углерода, проявляют отрицательный </w:t>
      </w:r>
      <w:r>
        <w:rPr>
          <w:b/>
          <w:i/>
          <w:sz w:val="28"/>
          <w:szCs w:val="28"/>
        </w:rPr>
        <w:t>индуктивный эффект (−I-эффект).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Электронодонорные заместители, т. е. атом или группа атомов, смещающие электронную плотность к атому углерода, проявляют положительный</w:t>
      </w:r>
      <w:r>
        <w:rPr>
          <w:b/>
          <w:i/>
          <w:sz w:val="28"/>
          <w:szCs w:val="28"/>
        </w:rPr>
        <w:t xml:space="preserve"> индуктивный эффект(+I-эффект).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+I-эффект проявляют алифатические углеводородные радикалы, т. е. алкильные </w:t>
      </w:r>
      <w:r>
        <w:rPr>
          <w:b/>
          <w:i/>
          <w:sz w:val="28"/>
          <w:szCs w:val="28"/>
        </w:rPr>
        <w:t>радикалы (метил, этил и т. д.).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Большинство функциональных групп проявляют -I-эффект: галогены, аминогруппа, гидроксильная, карбонильная, карбоксильная группы.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lastRenderedPageBreak/>
        <w:t>Индуктивный эффект проявляется и в случае, когда связанные атомы углерода различны по состоянию гибридизации. Так, в молекуле пропенаметильная группа проявляет +I-эффект, поскольку атом углерода в ней находится в sp3-гибридном состоянии, а sp2-гибридизованный атом (при двойной связи) выступает в роли электроноакцептора, так как имеет более в</w:t>
      </w:r>
      <w:r>
        <w:rPr>
          <w:b/>
          <w:i/>
          <w:sz w:val="28"/>
          <w:szCs w:val="28"/>
        </w:rPr>
        <w:t>ысокую электроотрицательность 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При передаче индуктивного эффекта метильной группы на двойную связь в первую очередь ее влияние</w:t>
      </w:r>
      <w:r>
        <w:rPr>
          <w:b/>
          <w:i/>
          <w:sz w:val="28"/>
          <w:szCs w:val="28"/>
        </w:rPr>
        <w:t xml:space="preserve"> испытывает подвижная π -связь.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Влияние заместителя на распределение электронной плотности, передаваемое по π -связям, называют мезомерным эффектом (М). Мезомерный эффект также может быть отрицательным и положительным. В структурных формулах его изображают изогнутой стрелкой, начинающейся у центра электронной плотности и завершающейся в том месте, куда с</w:t>
      </w:r>
      <w:r>
        <w:rPr>
          <w:b/>
          <w:i/>
          <w:sz w:val="28"/>
          <w:szCs w:val="28"/>
        </w:rPr>
        <w:t>мещается электронная плотность.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Наличие электронных эффектов ведет к перераспределению электронной плотности в молекуле и появлению частичных зарядов на отдельных атомах. Это определяет реакцио</w:t>
      </w:r>
      <w:r>
        <w:rPr>
          <w:b/>
          <w:i/>
          <w:sz w:val="28"/>
          <w:szCs w:val="28"/>
        </w:rPr>
        <w:t>нную способность молекулы.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Кла</w:t>
      </w:r>
      <w:r>
        <w:rPr>
          <w:b/>
          <w:i/>
          <w:sz w:val="28"/>
          <w:szCs w:val="28"/>
        </w:rPr>
        <w:t>ссификация органических реакций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− Классификация по типу разрыва химических связей в реагирующих частицах. Из их числа можно выделить две большие группы </w:t>
      </w:r>
      <w:r>
        <w:rPr>
          <w:b/>
          <w:i/>
          <w:sz w:val="28"/>
          <w:szCs w:val="28"/>
        </w:rPr>
        <w:t>реакций — радикальные и ионные.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Радикальные реакции — это процессы, идущие с гомолитическим разрывом ковалентной связи. При гомолитическом разрыве пара электронов, образующая связь, делится таким образом, что каждая из образующихся частиц получает по одному электрону. В результате гомолитического разрыва образуются с</w:t>
      </w:r>
      <w:r>
        <w:rPr>
          <w:b/>
          <w:i/>
          <w:sz w:val="28"/>
          <w:szCs w:val="28"/>
        </w:rPr>
        <w:t>вободные радикалы: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Нейтральный атом или частица с неспаренным электроном </w:t>
      </w:r>
      <w:r>
        <w:rPr>
          <w:b/>
          <w:i/>
          <w:sz w:val="28"/>
          <w:szCs w:val="28"/>
        </w:rPr>
        <w:t>называется свободным радикалом.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Ионные реакции — это процессы, идущие с гетеролитическим разрывом ковалентных связей, когда оба электрона связи остаются с одной из ранее связанных частиц: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 xml:space="preserve">В результате гетеролитического разрыва связи получаются заряженные частицы: </w:t>
      </w:r>
      <w:r>
        <w:rPr>
          <w:b/>
          <w:i/>
          <w:sz w:val="28"/>
          <w:szCs w:val="28"/>
        </w:rPr>
        <w:t>нуклеофильная и электрофильная.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Нуклеофильная частица (нуклеофил) — это частица, имеющая пару электронов на внешнем электронном уровне. За счет пары электронов нуклеофил способен образо</w:t>
      </w:r>
      <w:r>
        <w:rPr>
          <w:b/>
          <w:i/>
          <w:sz w:val="28"/>
          <w:szCs w:val="28"/>
        </w:rPr>
        <w:t>вывать новую ковалентную связь.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Электрофильная частица (электрофил) — это частица, имеющая незаполненный внешний электронный уровень. Электрофил представляет незаполненные, вакантные орбитали для образования ковалентной связи за счет электронов той частицы</w:t>
      </w:r>
      <w:r>
        <w:rPr>
          <w:b/>
          <w:i/>
          <w:sz w:val="28"/>
          <w:szCs w:val="28"/>
        </w:rPr>
        <w:t>, с которой он взаимодействует.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−Классификация по составу  и строению исходных веществ и продуктов реакции. В органической химии все структурные изменения рассматриваются относительно атома (или атомов) углерода, участвующего в реакции. Наиболее часто встречаю</w:t>
      </w:r>
      <w:r>
        <w:rPr>
          <w:b/>
          <w:i/>
          <w:sz w:val="28"/>
          <w:szCs w:val="28"/>
        </w:rPr>
        <w:t>тся следующие типы превращений: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присоединение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замещение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отщепление (элиминирование)</w:t>
      </w:r>
    </w:p>
    <w:p w:rsidR="006B13CE" w:rsidRP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полиме</w:t>
      </w:r>
      <w:r>
        <w:rPr>
          <w:b/>
          <w:i/>
          <w:sz w:val="28"/>
          <w:szCs w:val="28"/>
        </w:rPr>
        <w:t>ризация</w:t>
      </w:r>
    </w:p>
    <w:p w:rsidR="006B13CE" w:rsidRDefault="006B13CE" w:rsidP="006B13CE">
      <w:pPr>
        <w:rPr>
          <w:b/>
          <w:i/>
          <w:sz w:val="28"/>
          <w:szCs w:val="28"/>
        </w:rPr>
      </w:pPr>
      <w:r w:rsidRPr="006B13CE">
        <w:rPr>
          <w:b/>
          <w:i/>
          <w:sz w:val="28"/>
          <w:szCs w:val="28"/>
        </w:rPr>
        <w:t>В соответствии с вышеизложенным хлорирование метана под действием света классифицируют как радикальное замещение, присоединение галогенов к алкенам — как электрофильное присоединение, а гидролиз алкилгалогенидов — как нуклеофильное замещение.</w:t>
      </w:r>
    </w:p>
    <w:p w:rsidR="006B13CE" w:rsidRPr="006B13CE" w:rsidRDefault="006B13CE" w:rsidP="006B13C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B13CE" w:rsidRPr="006B13CE" w:rsidRDefault="006B13CE" w:rsidP="006B13CE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6B13CE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6B13CE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6B13CE" w:rsidRPr="002A609F" w:rsidRDefault="006B13CE" w:rsidP="006B13CE">
      <w:pPr>
        <w:rPr>
          <w:b/>
          <w:i/>
          <w:sz w:val="28"/>
          <w:szCs w:val="28"/>
        </w:rPr>
      </w:pPr>
      <w:bookmarkStart w:id="0" w:name="_GoBack"/>
      <w:bookmarkEnd w:id="0"/>
    </w:p>
    <w:sectPr w:rsidR="006B13CE" w:rsidRPr="002A609F" w:rsidSect="009B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1E631B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31B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09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1A2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6245"/>
    <w:rsid w:val="006065E1"/>
    <w:rsid w:val="00606908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3CE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1A8E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2021-03-18T04:30:00Z</dcterms:created>
  <dcterms:modified xsi:type="dcterms:W3CDTF">2021-03-18T04:30:00Z</dcterms:modified>
</cp:coreProperties>
</file>