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09" w:rsidRDefault="00D02409" w:rsidP="00D02409">
      <w:pPr>
        <w:shd w:val="clear" w:color="auto" w:fill="FFFFFF"/>
        <w:spacing w:before="43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01.11.21 МДК 01.01 Организация коммерческой деятельности</w:t>
      </w:r>
    </w:p>
    <w:p w:rsidR="00D02409" w:rsidRDefault="00D02409" w:rsidP="00D02409">
      <w:pPr>
        <w:shd w:val="clear" w:color="auto" w:fill="FFFFFF"/>
        <w:spacing w:before="43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биржевой торговли</w:t>
      </w:r>
    </w:p>
    <w:p w:rsidR="00D02409" w:rsidRPr="00983D9B" w:rsidRDefault="00D02409" w:rsidP="00D02409">
      <w:pPr>
        <w:shd w:val="clear" w:color="auto" w:fill="FFFFFF"/>
        <w:spacing w:before="43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составить конспект, ответить на вопросы в конце темы</w:t>
      </w:r>
    </w:p>
    <w:p w:rsidR="00D02409" w:rsidRPr="00983D9B" w:rsidRDefault="00D02409" w:rsidP="00D02409">
      <w:pPr>
        <w:shd w:val="clear" w:color="auto" w:fill="FFFFFF"/>
        <w:spacing w:before="43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Товарная биржа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является организованным рынком, так как представляет собой форму организации торговли товарами по заранее установленным правилам.</w:t>
      </w:r>
    </w:p>
    <w:p w:rsidR="00D02409" w:rsidRPr="00983D9B" w:rsidRDefault="00D02409" w:rsidP="00D02409">
      <w:pPr>
        <w:shd w:val="clear" w:color="auto" w:fill="FFFFFF"/>
        <w:spacing w:before="43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Для товарных бирж развитых стран характерна биржевая торговля стандартизируемыми товарами массового производственного и непроизводственного потребления, т.н. биржевых товаров: зерно, сахар, хлопок, кофе, металлы, нефть, нефтепродукты, строительные материалы и др.</w:t>
      </w:r>
    </w:p>
    <w:p w:rsidR="00D02409" w:rsidRPr="00983D9B" w:rsidRDefault="00D02409" w:rsidP="00D02409">
      <w:pPr>
        <w:shd w:val="clear" w:color="auto" w:fill="FFFFFF"/>
        <w:spacing w:line="240" w:lineRule="auto"/>
        <w:ind w:left="43" w:right="7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Товарная биржа сама не осуществляет торгово-посредническую деятельность. Она создаёт для посреднической деятельности необходимые условия, а торговлю ведут брокерские конторы и брокеры.</w:t>
      </w:r>
    </w:p>
    <w:p w:rsidR="00D02409" w:rsidRPr="00983D9B" w:rsidRDefault="00D02409" w:rsidP="00D02409">
      <w:pPr>
        <w:shd w:val="clear" w:color="auto" w:fill="FFFFFF"/>
        <w:spacing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Главная цель биржи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: проведение свободных торгов, продаж и заключение контрактов и договоров по закупкам и продаже товаров по рыночным ценам, складывающимся под воздействием спроса и предложения.</w:t>
      </w:r>
      <w:r w:rsidRPr="00983D9B">
        <w:rPr>
          <w:rFonts w:ascii="Times New Roman" w:hAnsi="Times New Roman" w:cs="Times New Roman"/>
          <w:sz w:val="24"/>
          <w:szCs w:val="24"/>
        </w:rPr>
        <w:t xml:space="preserve"> </w:t>
      </w:r>
      <w:r w:rsidRPr="00983D9B">
        <w:rPr>
          <w:rFonts w:ascii="Times New Roman" w:hAnsi="Times New Roman" w:cs="Times New Roman"/>
          <w:sz w:val="24"/>
          <w:szCs w:val="24"/>
          <w:u w:val="single"/>
        </w:rPr>
        <w:t>Цены на бирже формируются свободно в ходе торгов</w:t>
      </w:r>
      <w:r w:rsidRPr="00983D9B">
        <w:rPr>
          <w:rFonts w:ascii="Times New Roman" w:hAnsi="Times New Roman" w:cs="Times New Roman"/>
          <w:sz w:val="24"/>
          <w:szCs w:val="24"/>
        </w:rPr>
        <w:t xml:space="preserve"> и установление уровня или предела цен запрещено законом.</w:t>
      </w:r>
    </w:p>
    <w:p w:rsidR="00D02409" w:rsidRPr="00983D9B" w:rsidRDefault="00D02409" w:rsidP="00D02409">
      <w:pPr>
        <w:shd w:val="clear" w:color="auto" w:fill="FFFFFF"/>
        <w:spacing w:line="240" w:lineRule="auto"/>
        <w:ind w:left="7" w:right="14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товарных бирж осуществляется на основе устава,  который разрабатывается в соответствии с законом « О товарных биржах и биржевой торговле» (март 1992г.). </w:t>
      </w:r>
    </w:p>
    <w:p w:rsidR="00D02409" w:rsidRPr="00983D9B" w:rsidRDefault="00D02409" w:rsidP="00D02409">
      <w:pPr>
        <w:shd w:val="clear" w:color="auto" w:fill="FFFFFF"/>
        <w:spacing w:line="240" w:lineRule="auto"/>
        <w:ind w:left="7" w:right="14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Биржа является государственным или частным учреждением, выполняющим ряд функций:</w:t>
      </w:r>
    </w:p>
    <w:p w:rsidR="00D02409" w:rsidRPr="00983D9B" w:rsidRDefault="00D02409" w:rsidP="00D02409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предоставление мест для переговоров продавцов и покупателей о ценах;</w:t>
      </w:r>
    </w:p>
    <w:p w:rsidR="00D02409" w:rsidRPr="00983D9B" w:rsidRDefault="00D02409" w:rsidP="00D02409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организация биржевого торга;</w:t>
      </w:r>
    </w:p>
    <w:p w:rsidR="00D02409" w:rsidRPr="00983D9B" w:rsidRDefault="00D02409" w:rsidP="00D02409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установление правил торговли;</w:t>
      </w:r>
    </w:p>
    <w:p w:rsidR="00D02409" w:rsidRPr="00983D9B" w:rsidRDefault="00D02409" w:rsidP="00D02409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информационная деятельность;</w:t>
      </w:r>
    </w:p>
    <w:p w:rsidR="00D02409" w:rsidRPr="00983D9B" w:rsidRDefault="00D02409" w:rsidP="00D02409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предоставление гарантий по сделкам с товаром.</w:t>
      </w:r>
    </w:p>
    <w:p w:rsidR="00D02409" w:rsidRPr="00983D9B" w:rsidRDefault="00D02409" w:rsidP="00D02409">
      <w:pPr>
        <w:shd w:val="clear" w:color="auto" w:fill="FFFFFF"/>
        <w:spacing w:before="7" w:line="240" w:lineRule="auto"/>
        <w:ind w:left="389"/>
        <w:contextualSpacing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Классифицируются биржи по следующим основным признакам:</w:t>
      </w:r>
    </w:p>
    <w:p w:rsidR="00D02409" w:rsidRPr="00983D9B" w:rsidRDefault="00D02409" w:rsidP="00D02409">
      <w:pPr>
        <w:shd w:val="clear" w:color="auto" w:fill="FFFFFF"/>
        <w:tabs>
          <w:tab w:val="left" w:pos="900"/>
        </w:tabs>
        <w:spacing w:before="7" w:line="240" w:lineRule="auto"/>
        <w:ind w:left="5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>•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организационно - правовому статусу;</w:t>
      </w:r>
    </w:p>
    <w:p w:rsidR="00D02409" w:rsidRPr="00983D9B" w:rsidRDefault="00D02409" w:rsidP="00D02409">
      <w:pPr>
        <w:shd w:val="clear" w:color="auto" w:fill="FFFFFF"/>
        <w:tabs>
          <w:tab w:val="left" w:pos="900"/>
        </w:tabs>
        <w:spacing w:before="7" w:line="240" w:lineRule="auto"/>
        <w:ind w:left="5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 .    месту и роли в мировой торговле;    </w:t>
      </w:r>
    </w:p>
    <w:p w:rsidR="00D02409" w:rsidRPr="00983D9B" w:rsidRDefault="00D02409" w:rsidP="00D0240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259" w:right="4896" w:firstLine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 виду биржевых товаров;</w:t>
      </w:r>
    </w:p>
    <w:p w:rsidR="00D02409" w:rsidRPr="00983D9B" w:rsidRDefault="00D02409" w:rsidP="00D024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масштабу действия;</w:t>
      </w:r>
    </w:p>
    <w:p w:rsidR="00D02409" w:rsidRPr="00983D9B" w:rsidRDefault="00D02409" w:rsidP="00D024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характеру деятельности;</w:t>
      </w:r>
    </w:p>
    <w:p w:rsidR="00D02409" w:rsidRPr="00983D9B" w:rsidRDefault="00D02409" w:rsidP="00D024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характеру биржевых операций;</w:t>
      </w:r>
    </w:p>
    <w:p w:rsidR="00D02409" w:rsidRPr="00983D9B" w:rsidRDefault="00D02409" w:rsidP="00D024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степени участия посетителей в биржевых торгах;</w:t>
      </w:r>
    </w:p>
    <w:p w:rsidR="00D02409" w:rsidRDefault="00D02409" w:rsidP="00D02409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форме биржевой торговли.</w:t>
      </w:r>
    </w:p>
    <w:p w:rsidR="00D02409" w:rsidRPr="00983D9B" w:rsidRDefault="00D02409" w:rsidP="00D0240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</w:p>
    <w:p w:rsidR="00D02409" w:rsidRPr="00983D9B" w:rsidRDefault="00D02409" w:rsidP="00D02409">
      <w:pPr>
        <w:shd w:val="clear" w:color="auto" w:fill="FFFFFF"/>
        <w:spacing w:line="240" w:lineRule="auto"/>
        <w:ind w:left="151" w:right="14" w:firstLine="986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 зависимости от организационно </w:t>
      </w:r>
      <w:r w:rsidRPr="00983D9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8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правового статуса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биржи подразделяются, на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государственные, частные, смешанные, акционерные общества с ограниченной ответственностью.</w:t>
      </w:r>
    </w:p>
    <w:p w:rsidR="00D02409" w:rsidRPr="00983D9B" w:rsidRDefault="00D02409" w:rsidP="00D02409">
      <w:pPr>
        <w:shd w:val="clear" w:color="auto" w:fill="FFFFFF"/>
        <w:spacing w:line="240" w:lineRule="auto"/>
        <w:ind w:right="5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98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месту и роли в мировой торговле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различают международные, национальные (федеральные) и региональные биржи.</w:t>
      </w:r>
    </w:p>
    <w:p w:rsidR="00D02409" w:rsidRPr="00983D9B" w:rsidRDefault="00D02409" w:rsidP="00D02409">
      <w:pPr>
        <w:shd w:val="clear" w:color="auto" w:fill="FFFFFF"/>
        <w:spacing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виду биржевых товаров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товарные биржи подразделяют на биржи реального товара и фьючерсные биржи.</w:t>
      </w:r>
    </w:p>
    <w:p w:rsidR="00D02409" w:rsidRPr="00983D9B" w:rsidRDefault="00D02409" w:rsidP="00D02409">
      <w:pPr>
        <w:shd w:val="clear" w:color="auto" w:fill="FFFFFF"/>
        <w:spacing w:line="240" w:lineRule="auto"/>
        <w:ind w:left="142" w:right="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По масштабу действия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биржи делятся на центральные, межрегиональные и локальные (региональные и местные), которые обслуживают соответствующий круг участников.</w:t>
      </w:r>
    </w:p>
    <w:p w:rsidR="00D02409" w:rsidRPr="00983D9B" w:rsidRDefault="00D02409" w:rsidP="00D02409">
      <w:pPr>
        <w:shd w:val="clear" w:color="auto" w:fill="FFFFFF"/>
        <w:tabs>
          <w:tab w:val="left" w:pos="0"/>
        </w:tabs>
        <w:spacing w:line="240" w:lineRule="auto"/>
        <w:ind w:left="142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зависимости от характера деятельности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различают специализированные и универсальные биржи, организующие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торговлю соответственно узким или более широким кругом товаров.</w:t>
      </w:r>
    </w:p>
    <w:p w:rsidR="00D02409" w:rsidRPr="00983D9B" w:rsidRDefault="00D02409" w:rsidP="00D02409">
      <w:pPr>
        <w:shd w:val="clear" w:color="auto" w:fill="FFFFFF"/>
        <w:spacing w:before="7" w:line="240" w:lineRule="auto"/>
        <w:ind w:left="142"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 учётом характера биржевых операций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принято выделять биржи реального товара, фьючерсные и смешанные (в том числе электронные).</w:t>
      </w:r>
    </w:p>
    <w:p w:rsidR="00D02409" w:rsidRPr="00983D9B" w:rsidRDefault="00D02409" w:rsidP="00D02409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 биржах реального товара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продажа контрактов сопровождается, как правило, последующей поставкой товаров.</w:t>
      </w:r>
    </w:p>
    <w:p w:rsidR="00D02409" w:rsidRPr="00983D9B" w:rsidRDefault="00D02409" w:rsidP="00D02409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 фьючерсных биржах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основном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продают контракты о реализации товаров, которые будут произведены в будущем периоде. Фьючерсная торговля, родившаяся в США в начале 60-х годов прошлого века, ныне стала основной формой биржевых сделок, оттеснив торговлю реальным товаром.</w:t>
      </w:r>
    </w:p>
    <w:p w:rsidR="00D02409" w:rsidRPr="00983D9B" w:rsidRDefault="00D02409" w:rsidP="00D02409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 смешанных биржах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осуществляются сделки с реальным товаром с немедленной поставкой, сделки на реальный товар с поставкой в будущем. К этой группе бирж относят и 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электронные   биржи,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на которых для подбора покупателей и продавцов применяют алгоритм «цена / время ». </w:t>
      </w:r>
    </w:p>
    <w:p w:rsidR="00D02409" w:rsidRPr="00983D9B" w:rsidRDefault="00D02409" w:rsidP="00D02409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степени участия в биржевых торгах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биржи подразделяют на открытые и закрытые.</w:t>
      </w:r>
    </w:p>
    <w:p w:rsidR="00D02409" w:rsidRPr="00983D9B" w:rsidRDefault="00D02409" w:rsidP="00D02409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В торгах на 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открытых биржах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помимо посредников участвуют и посетители.</w:t>
      </w:r>
    </w:p>
    <w:p w:rsidR="00D02409" w:rsidRPr="00983D9B" w:rsidRDefault="00D02409" w:rsidP="00D02409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 закрытых биржах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в торгах участвуют только биржевые посредники (брокеры, дилеры и т.д.). </w:t>
      </w:r>
    </w:p>
    <w:p w:rsidR="00D02409" w:rsidRPr="00983D9B" w:rsidRDefault="00D02409" w:rsidP="00D0240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зависимости от формы биржевой торговли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различают коммерческие и некоммерческие биржи. Обычно биржи создаются учредителями и членами для облегчения проведения коммерческих операций, для обслуживания потребностей учредителей и членов бирж, занимающихся торговлей.</w:t>
      </w:r>
    </w:p>
    <w:p w:rsidR="00D02409" w:rsidRPr="000D40FF" w:rsidRDefault="00D70364" w:rsidP="00D02409">
      <w:pPr>
        <w:shd w:val="clear" w:color="auto" w:fill="FFFFFF"/>
        <w:spacing w:line="240" w:lineRule="auto"/>
        <w:ind w:left="21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0288;mso-position-horizontal-relative:margin" from="-91.6pt,20.15pt" to="-91.6pt,441pt" o:allowincell="f" strokeweight="1.1pt">
            <w10:wrap anchorx="margin"/>
          </v:line>
        </w:pict>
      </w:r>
      <w:r w:rsidR="00D02409" w:rsidRPr="000D40F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02409" w:rsidRPr="000D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409" w:rsidRPr="000D40FF">
        <w:rPr>
          <w:rFonts w:ascii="Times New Roman" w:eastAsia="Times New Roman" w:hAnsi="Times New Roman" w:cs="Times New Roman"/>
          <w:b/>
          <w:sz w:val="24"/>
          <w:szCs w:val="24"/>
        </w:rPr>
        <w:t>Организация торговых операций на бирже.</w:t>
      </w:r>
    </w:p>
    <w:p w:rsidR="00D02409" w:rsidRPr="00983D9B" w:rsidRDefault="00D02409" w:rsidP="00D02409">
      <w:pPr>
        <w:shd w:val="clear" w:color="auto" w:fill="FFFFFF"/>
        <w:spacing w:before="43" w:line="240" w:lineRule="auto"/>
        <w:ind w:right="173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Торговые операции по приобретению, продаже или обмену биржевого товара осуществляются через биржевых посредников – </w:t>
      </w:r>
      <w:r w:rsidRPr="00983D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брокеров и дилеров. </w:t>
      </w:r>
    </w:p>
    <w:p w:rsidR="00D02409" w:rsidRPr="00983D9B" w:rsidRDefault="00D02409" w:rsidP="00D02409">
      <w:pPr>
        <w:shd w:val="clear" w:color="auto" w:fill="FFFFFF"/>
        <w:spacing w:line="240" w:lineRule="auto"/>
        <w:ind w:left="29" w:right="2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Брокеры</w:t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- официальные посредники, члены биржи. Они заключают контракты  на продажу и покупку товаров от своего имени </w:t>
      </w:r>
      <w:r w:rsidRPr="00983D9B">
        <w:rPr>
          <w:rFonts w:ascii="Times New Roman" w:eastAsia="Times New Roman" w:hAnsi="Times New Roman" w:cs="Times New Roman"/>
          <w:i/>
          <w:sz w:val="24"/>
          <w:szCs w:val="24"/>
        </w:rPr>
        <w:t>по поручению и за счет клиентов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,  получая при этом за свою работу комиссионное вознаграждение. Брокер подготавливает, оформляет и регистрирует договоры купли-продажи реального товара или стандартного контракта на поставку биржевого товара, а также покупку-продажу прав на заключение контрактов или договоров.</w:t>
      </w:r>
    </w:p>
    <w:p w:rsidR="00D02409" w:rsidRPr="00983D9B" w:rsidRDefault="00D02409" w:rsidP="00D02409">
      <w:pPr>
        <w:shd w:val="clear" w:color="auto" w:fill="FFFFFF"/>
        <w:spacing w:line="240" w:lineRule="auto"/>
        <w:ind w:left="29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Брокеры могут оказывать дополнительные услуги по изучению рынка, торговой рекламе, предоставлению кредитов и пр.</w:t>
      </w:r>
    </w:p>
    <w:p w:rsidR="00D02409" w:rsidRPr="00983D9B" w:rsidRDefault="00D02409" w:rsidP="00D02409">
      <w:pPr>
        <w:shd w:val="clear" w:color="auto" w:fill="FFFFFF"/>
        <w:tabs>
          <w:tab w:val="left" w:pos="10411"/>
        </w:tabs>
        <w:spacing w:line="240" w:lineRule="auto"/>
        <w:ind w:left="14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Дилеры</w:t>
      </w: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 </w:t>
      </w:r>
      <w:r w:rsidRPr="00983D9B">
        <w:rPr>
          <w:rFonts w:ascii="Times New Roman" w:eastAsia="Times New Roman" w:hAnsi="Times New Roman" w:cs="Times New Roman"/>
          <w:bCs/>
          <w:sz w:val="24"/>
          <w:szCs w:val="24"/>
        </w:rPr>
        <w:t>посредники (физические или юридические лица); они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 также обладают местом на бирже и осуществляют биржевое или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br/>
        <w:t xml:space="preserve">торговое посредничество за свой счет и от своего имени. Их доходы образуются за счет разницы между покупной и продажной ценой биржевого товара. Дилер служит организатором обратной связи между покупателями и продавцами, собирает и обобщает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информацию, на основе которой могут быть разработаны мероприятия по совершенствованию продукции и расширению продаж.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ab/>
        <w:t>|</w:t>
      </w:r>
    </w:p>
    <w:p w:rsidR="00D02409" w:rsidRPr="00983D9B" w:rsidRDefault="00D02409" w:rsidP="00D02409">
      <w:pPr>
        <w:shd w:val="clear" w:color="auto" w:fill="FFFFFF"/>
        <w:spacing w:line="240" w:lineRule="auto"/>
        <w:ind w:left="7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Посетители биржевых торгов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r w:rsidRPr="00983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постоянными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 xml:space="preserve">(брокерские конторы и независимые брокеры) и </w:t>
      </w:r>
      <w:r w:rsidRPr="00983D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разовыми </w:t>
      </w:r>
      <w:r w:rsidRPr="00983D9B">
        <w:rPr>
          <w:rFonts w:ascii="Times New Roman" w:eastAsia="Times New Roman" w:hAnsi="Times New Roman" w:cs="Times New Roman"/>
          <w:sz w:val="24"/>
          <w:szCs w:val="24"/>
        </w:rPr>
        <w:t>(с правом на совершение сделок на реальный товар от своего имени и за свой счет).</w:t>
      </w:r>
    </w:p>
    <w:p w:rsidR="00D02409" w:rsidRPr="00983D9B" w:rsidRDefault="00D70364" w:rsidP="00D02409">
      <w:pPr>
        <w:shd w:val="clear" w:color="auto" w:fill="FFFFFF"/>
        <w:spacing w:line="240" w:lineRule="auto"/>
        <w:ind w:left="14" w:right="14" w:firstLine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-91.6pt,7.3pt" to="-91.6pt,303.2pt" o:allowincell="f" strokeweight="1.1pt">
            <w10:wrap anchorx="margin"/>
          </v:line>
        </w:pict>
      </w:r>
      <w:r w:rsidR="00D02409" w:rsidRPr="00983D9B">
        <w:rPr>
          <w:rFonts w:ascii="Times New Roman" w:eastAsia="Times New Roman" w:hAnsi="Times New Roman" w:cs="Times New Roman"/>
          <w:sz w:val="24"/>
          <w:szCs w:val="24"/>
        </w:rPr>
        <w:t>Биржевые торги осуществляются в биржевом зале, где каждому участнику торга создаются условия, необходимые для совершения купли-продажи.</w:t>
      </w:r>
    </w:p>
    <w:p w:rsidR="00D02409" w:rsidRPr="00983D9B" w:rsidRDefault="00D02409" w:rsidP="00D02409">
      <w:pPr>
        <w:shd w:val="clear" w:color="auto" w:fill="FFFFFF"/>
        <w:spacing w:line="240" w:lineRule="auto"/>
        <w:ind w:left="7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«О товарных биржах и биржевой торговле» установлено, что под биржевым товаром следует понимать неизъятый из оборота товар определенного рода и качества, в том числе стандартный контракт, допущенный в установленном порядке биржей к биржевой торговле.</w:t>
      </w:r>
    </w:p>
    <w:p w:rsidR="00D02409" w:rsidRPr="00983D9B" w:rsidRDefault="00D02409" w:rsidP="00D02409">
      <w:pPr>
        <w:shd w:val="clear" w:color="auto" w:fill="FFFFFF"/>
        <w:spacing w:line="240" w:lineRule="auto"/>
        <w:ind w:left="7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На биржах сам товар непосредственно в торгах не участвует. Цена на него свободно устанавливается в зависимости от конъюнктуры рынка, а также социальных, экономических и других факторов. Представленный для биржевой торговли товар должен быть однородным по качеству и определенным по количеству (числу, размеру ил весу).</w:t>
      </w:r>
    </w:p>
    <w:p w:rsidR="00D02409" w:rsidRPr="00983D9B" w:rsidRDefault="00D02409" w:rsidP="00D02409">
      <w:pPr>
        <w:shd w:val="clear" w:color="auto" w:fill="FFFFFF"/>
        <w:spacing w:line="240" w:lineRule="auto"/>
        <w:ind w:lef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eastAsia="Times New Roman" w:hAnsi="Times New Roman" w:cs="Times New Roman"/>
          <w:sz w:val="24"/>
          <w:szCs w:val="24"/>
        </w:rPr>
        <w:t>Взаимоотношения клиентов и брокерских фирм складываются на основе заключенных между ними договоров или соглашений. С клиентом может быть заключен договор на брокерское обслуживание, договор о представительстве или совместной деятельности и др.</w:t>
      </w:r>
    </w:p>
    <w:p w:rsidR="00D02409" w:rsidRPr="00983D9B" w:rsidRDefault="00D02409" w:rsidP="00D02409">
      <w:pPr>
        <w:shd w:val="clear" w:color="auto" w:fill="FFFFFF"/>
        <w:spacing w:line="240" w:lineRule="auto"/>
        <w:ind w:left="770" w:hanging="367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Так же как на товарной бирже здесь действуют т. н. «быки» и «медведи».</w:t>
      </w:r>
    </w:p>
    <w:p w:rsidR="00D02409" w:rsidRPr="00983D9B" w:rsidRDefault="00D02409" w:rsidP="00D02409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«Бык» - биржевой термин, обозначающий спекулянта на бирже, играющего на повышение цен товаров и покупающего их не с целью вложения капитала. А с целью продажи по более высокой цене в достаточно короткие последующие сроки.</w:t>
      </w:r>
    </w:p>
    <w:p w:rsidR="00D02409" w:rsidRPr="00983D9B" w:rsidRDefault="00D02409" w:rsidP="00D02409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«Медведь» - биржевой термин, обозначающий спекулянта на бирже, играющего на понижение цен товаров и продающего их в настоящее время, поскольку в будущем, по его мнению, цены на них снизятся.</w:t>
      </w:r>
    </w:p>
    <w:p w:rsidR="00D02409" w:rsidRPr="00983D9B" w:rsidRDefault="00D02409" w:rsidP="00D02409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482" w:lineRule="exact"/>
        <w:ind w:left="223"/>
        <w:rPr>
          <w:rFonts w:ascii="Times New Roman" w:hAnsi="Times New Roman" w:cs="Times New Roman"/>
          <w:b/>
          <w:sz w:val="24"/>
          <w:szCs w:val="24"/>
        </w:rPr>
      </w:pPr>
      <w:r w:rsidRPr="00983D9B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02409" w:rsidRPr="00983D9B" w:rsidRDefault="00D02409" w:rsidP="00D024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578" w:hanging="357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Что представляет собой товарная биржа?</w:t>
      </w:r>
    </w:p>
    <w:p w:rsidR="00D02409" w:rsidRPr="00983D9B" w:rsidRDefault="00D02409" w:rsidP="00D024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578" w:hanging="357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Какова ее основная цель?</w:t>
      </w:r>
    </w:p>
    <w:p w:rsidR="00D02409" w:rsidRPr="00983D9B" w:rsidRDefault="00D02409" w:rsidP="00D024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578" w:hanging="357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Чем характеризуются фьючерсные биржи?</w:t>
      </w:r>
    </w:p>
    <w:p w:rsidR="00D02409" w:rsidRPr="00983D9B" w:rsidRDefault="00D02409" w:rsidP="00D024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578" w:hanging="357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Назовите биржевых посредников</w:t>
      </w:r>
    </w:p>
    <w:p w:rsidR="00D02409" w:rsidRPr="00983D9B" w:rsidRDefault="00D02409" w:rsidP="00D024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578" w:hanging="357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Как действуют на бирже «быки»?</w:t>
      </w:r>
    </w:p>
    <w:p w:rsidR="00D02409" w:rsidRPr="00983D9B" w:rsidRDefault="00D02409" w:rsidP="00D024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578" w:hanging="357"/>
        <w:rPr>
          <w:rFonts w:ascii="Times New Roman" w:hAnsi="Times New Roman" w:cs="Times New Roman"/>
          <w:sz w:val="24"/>
          <w:szCs w:val="24"/>
        </w:rPr>
      </w:pPr>
      <w:r w:rsidRPr="00983D9B">
        <w:rPr>
          <w:rFonts w:ascii="Times New Roman" w:hAnsi="Times New Roman" w:cs="Times New Roman"/>
          <w:sz w:val="24"/>
          <w:szCs w:val="24"/>
        </w:rPr>
        <w:t>Каким образом получает прибыль «медведь»?</w:t>
      </w:r>
    </w:p>
    <w:p w:rsidR="00D70364" w:rsidRDefault="00D70364">
      <w:pPr>
        <w:rPr>
          <w:rFonts w:ascii="Times New Roman" w:hAnsi="Times New Roman" w:cs="Times New Roman"/>
          <w:sz w:val="24"/>
          <w:szCs w:val="24"/>
        </w:rPr>
      </w:pPr>
    </w:p>
    <w:p w:rsidR="00D02409" w:rsidRDefault="00D02409">
      <w:pPr>
        <w:rPr>
          <w:rFonts w:ascii="Times New Roman" w:hAnsi="Times New Roman" w:cs="Times New Roman"/>
          <w:sz w:val="24"/>
          <w:szCs w:val="24"/>
        </w:rPr>
      </w:pPr>
    </w:p>
    <w:p w:rsidR="00D02409" w:rsidRDefault="00D02409">
      <w:pPr>
        <w:rPr>
          <w:rFonts w:ascii="Times New Roman" w:hAnsi="Times New Roman" w:cs="Times New Roman"/>
          <w:sz w:val="24"/>
          <w:szCs w:val="24"/>
        </w:rPr>
      </w:pPr>
    </w:p>
    <w:p w:rsidR="00D02409" w:rsidRDefault="00D02409">
      <w:pPr>
        <w:rPr>
          <w:rFonts w:ascii="Times New Roman" w:hAnsi="Times New Roman" w:cs="Times New Roman"/>
          <w:sz w:val="24"/>
          <w:szCs w:val="24"/>
        </w:rPr>
      </w:pPr>
    </w:p>
    <w:p w:rsidR="00D02409" w:rsidRDefault="00D02409">
      <w:pPr>
        <w:rPr>
          <w:rFonts w:ascii="Times New Roman" w:hAnsi="Times New Roman" w:cs="Times New Roman"/>
          <w:sz w:val="24"/>
          <w:szCs w:val="24"/>
        </w:rPr>
      </w:pPr>
    </w:p>
    <w:p w:rsidR="00D02409" w:rsidRDefault="00D02409">
      <w:pPr>
        <w:rPr>
          <w:rFonts w:ascii="Times New Roman" w:hAnsi="Times New Roman" w:cs="Times New Roman"/>
          <w:sz w:val="24"/>
          <w:szCs w:val="24"/>
        </w:rPr>
      </w:pPr>
    </w:p>
    <w:p w:rsidR="00D02409" w:rsidRDefault="00D02409">
      <w:pPr>
        <w:rPr>
          <w:rFonts w:ascii="Times New Roman" w:hAnsi="Times New Roman" w:cs="Times New Roman"/>
          <w:sz w:val="24"/>
          <w:szCs w:val="24"/>
        </w:rPr>
      </w:pPr>
    </w:p>
    <w:p w:rsidR="00D02409" w:rsidRDefault="00D02409" w:rsidP="00D02409">
      <w:pPr>
        <w:shd w:val="clear" w:color="auto" w:fill="FFFFFF"/>
        <w:spacing w:before="43" w:line="240" w:lineRule="auto"/>
        <w:ind w:firstLine="122"/>
        <w:jc w:val="both"/>
        <w:rPr>
          <w:rFonts w:ascii="Times New Roman" w:hAnsi="Times New Roman" w:cs="Times New Roman"/>
          <w:b/>
        </w:rPr>
      </w:pPr>
      <w:r w:rsidRPr="00D02409">
        <w:rPr>
          <w:rFonts w:ascii="Times New Roman" w:hAnsi="Times New Roman" w:cs="Times New Roman"/>
          <w:b/>
        </w:rPr>
        <w:lastRenderedPageBreak/>
        <w:t>02.11.2</w:t>
      </w:r>
      <w:r>
        <w:rPr>
          <w:rFonts w:ascii="Times New Roman" w:hAnsi="Times New Roman" w:cs="Times New Roman"/>
          <w:b/>
        </w:rPr>
        <w:t>1</w:t>
      </w:r>
    </w:p>
    <w:p w:rsidR="00D02409" w:rsidRDefault="00D02409" w:rsidP="00D02409">
      <w:pPr>
        <w:shd w:val="clear" w:color="auto" w:fill="FFFFFF"/>
        <w:spacing w:before="43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МДК 01.01 Организация коммерческой деятельности</w:t>
      </w:r>
    </w:p>
    <w:p w:rsidR="00BA3D16" w:rsidRPr="000D40FF" w:rsidRDefault="00D02409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D02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3D16" w:rsidRPr="000D40FF">
        <w:rPr>
          <w:rFonts w:ascii="Times New Roman" w:hAnsi="Times New Roman" w:cs="Times New Roman"/>
          <w:b/>
          <w:sz w:val="24"/>
          <w:szCs w:val="24"/>
        </w:rPr>
        <w:t>Аукционная торговля</w:t>
      </w:r>
    </w:p>
    <w:p w:rsidR="00D02409" w:rsidRPr="00983D9B" w:rsidRDefault="00D02409" w:rsidP="00D02409">
      <w:pPr>
        <w:shd w:val="clear" w:color="auto" w:fill="FFFFFF"/>
        <w:spacing w:before="43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составить конспект, ответить на вопросы в конце темы</w:t>
      </w:r>
    </w:p>
    <w:p w:rsidR="00D02409" w:rsidRPr="000D40FF" w:rsidRDefault="00D02409" w:rsidP="00D024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 xml:space="preserve">Аукционы также являются особой разновидностью посреднических организаций, способствующих обращению товаров. В отличие от бирж, аукционы являются не постоянными, а </w:t>
      </w:r>
      <w:r w:rsidRPr="000D40FF">
        <w:rPr>
          <w:rFonts w:ascii="Times New Roman" w:hAnsi="Times New Roman" w:cs="Times New Roman"/>
          <w:i/>
          <w:sz w:val="24"/>
          <w:szCs w:val="24"/>
        </w:rPr>
        <w:t>периодически действующими центрами посреднической торговли реальными товарами с индивидуальными свойствами..</w:t>
      </w:r>
      <w:r w:rsidRPr="000D40FF">
        <w:rPr>
          <w:rFonts w:ascii="Times New Roman" w:hAnsi="Times New Roman" w:cs="Times New Roman"/>
          <w:sz w:val="24"/>
          <w:szCs w:val="24"/>
        </w:rPr>
        <w:t>Торговля ведется методом открытых торгов (на публичных биржах – методом открытых торгов, на частных – методом закрытых торгов).</w:t>
      </w:r>
    </w:p>
    <w:p w:rsidR="00D02409" w:rsidRPr="000D40FF" w:rsidRDefault="00D02409" w:rsidP="00D024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b/>
          <w:i/>
          <w:sz w:val="24"/>
          <w:szCs w:val="24"/>
        </w:rPr>
        <w:t xml:space="preserve">Аукционы – это коммерческие организации, располагающие собственными помещениями, оборудованием и квалифицированным персоналом. </w:t>
      </w:r>
      <w:r w:rsidRPr="000D40FF">
        <w:rPr>
          <w:rFonts w:ascii="Times New Roman" w:hAnsi="Times New Roman" w:cs="Times New Roman"/>
          <w:sz w:val="24"/>
          <w:szCs w:val="24"/>
        </w:rPr>
        <w:t>Различают несколько форм аукционной торговли:</w:t>
      </w:r>
    </w:p>
    <w:p w:rsidR="00D02409" w:rsidRPr="000D40FF" w:rsidRDefault="00D02409" w:rsidP="00D02409">
      <w:pPr>
        <w:pStyle w:val="a3"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0FF">
        <w:rPr>
          <w:rFonts w:ascii="Times New Roman" w:hAnsi="Times New Roman" w:cs="Times New Roman"/>
          <w:i/>
          <w:sz w:val="24"/>
          <w:szCs w:val="24"/>
        </w:rPr>
        <w:t>Крупные аукционы</w:t>
      </w:r>
      <w:r w:rsidRPr="000D40FF">
        <w:rPr>
          <w:rFonts w:ascii="Times New Roman" w:hAnsi="Times New Roman" w:cs="Times New Roman"/>
          <w:sz w:val="24"/>
          <w:szCs w:val="24"/>
        </w:rPr>
        <w:t xml:space="preserve">  скупают товары у производителей за свой счет, диктуя закупочные цены, и перепродают их оптовым посредникам на основе торгов, получая прибыль от разницы цен. Такие аукционы монополизируют торговлю определенным видом товара. Они могут иметь собственное производство по доработке сырьевых товаров (н-р, сырых шкурок). Торг на аукционе осуществляется открыто, с участием покупателей. Специализируются они на торговле </w:t>
      </w:r>
      <w:r w:rsidRPr="000D40FF">
        <w:rPr>
          <w:rFonts w:ascii="Times New Roman" w:hAnsi="Times New Roman" w:cs="Times New Roman"/>
          <w:i/>
          <w:sz w:val="24"/>
          <w:szCs w:val="24"/>
        </w:rPr>
        <w:t>пушниной, животными, рыбой, тропическими фруктами, предметами искусства.</w:t>
      </w:r>
    </w:p>
    <w:p w:rsidR="00D02409" w:rsidRPr="000D40FF" w:rsidRDefault="00D02409" w:rsidP="00D02409">
      <w:pPr>
        <w:pStyle w:val="a3"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i/>
          <w:sz w:val="24"/>
          <w:szCs w:val="24"/>
        </w:rPr>
        <w:t>Другая разновидность аукционов представляет собой специализированные  брокерские фирмы</w:t>
      </w:r>
      <w:r w:rsidRPr="000D40FF">
        <w:rPr>
          <w:rFonts w:ascii="Times New Roman" w:hAnsi="Times New Roman" w:cs="Times New Roman"/>
          <w:sz w:val="24"/>
          <w:szCs w:val="24"/>
        </w:rPr>
        <w:t xml:space="preserve">, которые занимаются перепродажей товаров на условиях комиссии, получая вознаграждение от продавца. Сами продавцы и покупатели в аукционе не участвуют, их поручения выполняют брокеры (здесь осуществляются закрытые торги). Эти аукционы специализируются на торговле </w:t>
      </w:r>
      <w:r w:rsidRPr="000D40FF">
        <w:rPr>
          <w:rFonts w:ascii="Times New Roman" w:hAnsi="Times New Roman" w:cs="Times New Roman"/>
          <w:i/>
          <w:sz w:val="24"/>
          <w:szCs w:val="24"/>
        </w:rPr>
        <w:t>шерстью, чаем, табаком</w:t>
      </w:r>
      <w:r w:rsidRPr="000D40FF">
        <w:rPr>
          <w:rFonts w:ascii="Times New Roman" w:hAnsi="Times New Roman" w:cs="Times New Roman"/>
          <w:sz w:val="24"/>
          <w:szCs w:val="24"/>
        </w:rPr>
        <w:t>.</w:t>
      </w:r>
    </w:p>
    <w:p w:rsidR="00D02409" w:rsidRPr="000D40FF" w:rsidRDefault="00D02409" w:rsidP="00D0240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>По масштабу регионов аукционы делятся на</w:t>
      </w:r>
    </w:p>
    <w:p w:rsidR="00D02409" w:rsidRPr="000D40FF" w:rsidRDefault="00D02409" w:rsidP="00D024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>национальные;</w:t>
      </w:r>
    </w:p>
    <w:p w:rsidR="00D02409" w:rsidRPr="000D40FF" w:rsidRDefault="00D02409" w:rsidP="00D024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>международные.</w:t>
      </w:r>
    </w:p>
    <w:p w:rsidR="00D02409" w:rsidRPr="000D40FF" w:rsidRDefault="00D02409" w:rsidP="00D02409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0FF">
        <w:rPr>
          <w:rFonts w:ascii="Times New Roman" w:hAnsi="Times New Roman" w:cs="Times New Roman"/>
          <w:b/>
          <w:sz w:val="24"/>
          <w:szCs w:val="24"/>
        </w:rPr>
        <w:t>Организация и техника аукционной торговли</w:t>
      </w:r>
    </w:p>
    <w:p w:rsidR="00D02409" w:rsidRPr="000D40FF" w:rsidRDefault="00D02409" w:rsidP="00D024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>Периодически действующие аукционы публикуют график проведения торгов или заблаговременно оповещают поставщиков и традиционных покупателей о сроках их проведения.</w:t>
      </w:r>
    </w:p>
    <w:p w:rsidR="00D02409" w:rsidRPr="000D40FF" w:rsidRDefault="00D02409" w:rsidP="00D024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 xml:space="preserve">Принятые товары сортируются или подвергаются дополнительной предпродажной доработке. Товары одинакового качества сортируются по </w:t>
      </w:r>
      <w:r w:rsidRPr="000D40FF">
        <w:rPr>
          <w:rFonts w:ascii="Times New Roman" w:hAnsi="Times New Roman" w:cs="Times New Roman"/>
          <w:b/>
          <w:i/>
          <w:sz w:val="24"/>
          <w:szCs w:val="24"/>
        </w:rPr>
        <w:t>партиям (лотам).</w:t>
      </w:r>
      <w:r w:rsidRPr="000D40FF">
        <w:rPr>
          <w:rFonts w:ascii="Times New Roman" w:hAnsi="Times New Roman" w:cs="Times New Roman"/>
          <w:sz w:val="24"/>
          <w:szCs w:val="24"/>
        </w:rPr>
        <w:t xml:space="preserve"> Из каждого лота отбирается образец.</w:t>
      </w:r>
    </w:p>
    <w:p w:rsidR="00D02409" w:rsidRPr="000D40FF" w:rsidRDefault="00D02409" w:rsidP="00D024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 xml:space="preserve">Главной стадией аукциона является </w:t>
      </w:r>
      <w:r w:rsidRPr="000D40FF">
        <w:rPr>
          <w:rFonts w:ascii="Times New Roman" w:hAnsi="Times New Roman" w:cs="Times New Roman"/>
          <w:b/>
          <w:i/>
          <w:sz w:val="24"/>
          <w:szCs w:val="24"/>
        </w:rPr>
        <w:t xml:space="preserve">торг, </w:t>
      </w:r>
      <w:r w:rsidRPr="000D40FF">
        <w:rPr>
          <w:rFonts w:ascii="Times New Roman" w:hAnsi="Times New Roman" w:cs="Times New Roman"/>
          <w:sz w:val="24"/>
          <w:szCs w:val="24"/>
        </w:rPr>
        <w:t>который ведет опытный  аукционист с ассистентами.</w:t>
      </w:r>
    </w:p>
    <w:p w:rsidR="00D02409" w:rsidRPr="000D40FF" w:rsidRDefault="00D02409" w:rsidP="00D024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b/>
          <w:i/>
          <w:sz w:val="24"/>
          <w:szCs w:val="24"/>
        </w:rPr>
        <w:t xml:space="preserve">Аукцион с повышением цен </w:t>
      </w:r>
      <w:r w:rsidRPr="000D40FF">
        <w:rPr>
          <w:rFonts w:ascii="Times New Roman" w:hAnsi="Times New Roman" w:cs="Times New Roman"/>
          <w:sz w:val="24"/>
          <w:szCs w:val="24"/>
        </w:rPr>
        <w:t>может вестись двумя способами:</w:t>
      </w:r>
    </w:p>
    <w:p w:rsidR="00D02409" w:rsidRPr="000D40FF" w:rsidRDefault="00D02409" w:rsidP="00D02409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i/>
          <w:sz w:val="24"/>
          <w:szCs w:val="24"/>
        </w:rPr>
        <w:lastRenderedPageBreak/>
        <w:t>Гласный способ</w:t>
      </w:r>
      <w:r w:rsidRPr="000D40FF">
        <w:rPr>
          <w:rFonts w:ascii="Times New Roman" w:hAnsi="Times New Roman" w:cs="Times New Roman"/>
          <w:sz w:val="24"/>
          <w:szCs w:val="24"/>
        </w:rPr>
        <w:t xml:space="preserve"> ведения аукциона: аукционист объявляет номер очередного лота, назначает начальную цену и спрашивает: «Кто больше?» Покупатели повышают цену каждый раз на величину не ниже </w:t>
      </w:r>
      <w:r w:rsidRPr="000D40FF">
        <w:rPr>
          <w:rFonts w:ascii="Times New Roman" w:hAnsi="Times New Roman" w:cs="Times New Roman"/>
          <w:i/>
          <w:sz w:val="24"/>
          <w:szCs w:val="24"/>
        </w:rPr>
        <w:t xml:space="preserve">минимальной надбавки </w:t>
      </w:r>
      <w:r w:rsidRPr="000D40FF">
        <w:rPr>
          <w:rFonts w:ascii="Times New Roman" w:hAnsi="Times New Roman" w:cs="Times New Roman"/>
          <w:sz w:val="24"/>
          <w:szCs w:val="24"/>
        </w:rPr>
        <w:t>(1 – 2,5% от первоначальной цены). После трехкратного вопроса ударяет молотком, подтверждая, что данный лот продан последнему покупателю, предложившему наивысшую цену. Помощники аукциониста помечают, какому покупателю и по какой цене продан последний лот.</w:t>
      </w:r>
    </w:p>
    <w:p w:rsidR="00D02409" w:rsidRPr="000D40FF" w:rsidRDefault="00D02409" w:rsidP="00D024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i/>
          <w:sz w:val="24"/>
          <w:szCs w:val="24"/>
        </w:rPr>
        <w:t>При негласном (немом) торге</w:t>
      </w:r>
      <w:r w:rsidRPr="000D40FF">
        <w:rPr>
          <w:rFonts w:ascii="Times New Roman" w:hAnsi="Times New Roman" w:cs="Times New Roman"/>
          <w:sz w:val="24"/>
          <w:szCs w:val="24"/>
        </w:rPr>
        <w:t xml:space="preserve">  покупатели подают аукционисту условные знаки о согласии поднять цену на установленную величину надбавки. Такая форма позволяет сохранить в тайне имя покупателя. Она   применяется при продаже предметов искусства и драгоценностей).</w:t>
      </w:r>
    </w:p>
    <w:p w:rsidR="00D02409" w:rsidRPr="000D40FF" w:rsidRDefault="00D02409" w:rsidP="00D02409">
      <w:pPr>
        <w:pStyle w:val="a3"/>
        <w:numPr>
          <w:ilvl w:val="0"/>
          <w:numId w:val="7"/>
        </w:numPr>
        <w:ind w:left="49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0FF">
        <w:rPr>
          <w:rFonts w:ascii="Times New Roman" w:hAnsi="Times New Roman" w:cs="Times New Roman"/>
          <w:b/>
          <w:i/>
          <w:sz w:val="24"/>
          <w:szCs w:val="24"/>
          <w:u w:val="single"/>
        </w:rPr>
        <w:t>Аукционы с понижением цен</w:t>
      </w:r>
      <w:r w:rsidRPr="000D40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40FF">
        <w:rPr>
          <w:rFonts w:ascii="Times New Roman" w:hAnsi="Times New Roman" w:cs="Times New Roman"/>
          <w:sz w:val="24"/>
          <w:szCs w:val="24"/>
        </w:rPr>
        <w:t xml:space="preserve"> проводятся с постепенным понижением первоначально объявленной цены на заранее установленные скидки. Партию товара приобретает тот, кто первым  из участников скажет: «Да».</w:t>
      </w:r>
    </w:p>
    <w:p w:rsidR="00D02409" w:rsidRPr="000D40FF" w:rsidRDefault="00D02409" w:rsidP="00D02409">
      <w:pPr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>Аукционная торговля создает значительные удобства для поставщиков и покупателей, сокращая издержки обращения и обеспечивая продажу по ценам, близким к оптимальным для данного региона.</w:t>
      </w:r>
    </w:p>
    <w:p w:rsidR="00D02409" w:rsidRPr="000D40FF" w:rsidRDefault="00D02409" w:rsidP="00D02409">
      <w:pPr>
        <w:ind w:left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0FF"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D02409" w:rsidRPr="000D40FF" w:rsidRDefault="00D02409" w:rsidP="00D0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>Что представляют собой аукционы?</w:t>
      </w:r>
    </w:p>
    <w:p w:rsidR="00D02409" w:rsidRPr="000D40FF" w:rsidRDefault="00D02409" w:rsidP="00D0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>Какими методами проводятся аукционные торги?</w:t>
      </w:r>
    </w:p>
    <w:p w:rsidR="00D02409" w:rsidRPr="000D40FF" w:rsidRDefault="00D02409" w:rsidP="00D0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>В чем заключается проведение торгов «с повышением»?</w:t>
      </w:r>
    </w:p>
    <w:p w:rsidR="00D02409" w:rsidRPr="000D40FF" w:rsidRDefault="00D02409" w:rsidP="00D0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0FF">
        <w:rPr>
          <w:rFonts w:ascii="Times New Roman" w:hAnsi="Times New Roman" w:cs="Times New Roman"/>
          <w:sz w:val="24"/>
          <w:szCs w:val="24"/>
        </w:rPr>
        <w:t>Какова техника проведения торгов «с понижением»?</w:t>
      </w:r>
    </w:p>
    <w:p w:rsidR="00D02409" w:rsidRPr="00BF6672" w:rsidRDefault="00D02409" w:rsidP="00D0240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2409" w:rsidRDefault="00D02409" w:rsidP="00D02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2409" w:rsidRPr="00BA3D16" w:rsidRDefault="00BA3D16" w:rsidP="00D02409">
      <w:pPr>
        <w:rPr>
          <w:rFonts w:ascii="Times New Roman" w:hAnsi="Times New Roman" w:cs="Times New Roman"/>
        </w:rPr>
      </w:pPr>
      <w:r w:rsidRPr="00BA3D16">
        <w:rPr>
          <w:rFonts w:ascii="Times New Roman" w:hAnsi="Times New Roman" w:cs="Times New Roman"/>
        </w:rPr>
        <w:lastRenderedPageBreak/>
        <w:t>03.11.21</w:t>
      </w:r>
    </w:p>
    <w:p w:rsidR="00BA3D16" w:rsidRDefault="00BA3D16" w:rsidP="00BA3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0A06ED">
        <w:rPr>
          <w:rFonts w:ascii="Times New Roman" w:hAnsi="Times New Roman" w:cs="Times New Roman"/>
          <w:b/>
          <w:sz w:val="28"/>
          <w:szCs w:val="28"/>
        </w:rPr>
        <w:t>Коммерче6ская работа по оптовой и розничной продаже товаров</w:t>
      </w:r>
    </w:p>
    <w:p w:rsidR="00BA3D16" w:rsidRPr="00983D9B" w:rsidRDefault="00BA3D16" w:rsidP="00BA3D16">
      <w:pPr>
        <w:shd w:val="clear" w:color="auto" w:fill="FFFFFF"/>
        <w:spacing w:before="43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составить конспект, ответить на вопросы в конце темы</w:t>
      </w:r>
    </w:p>
    <w:p w:rsidR="00BA3D16" w:rsidRPr="000A06ED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hAnsi="Times New Roman" w:cs="Times New Roman"/>
          <w:b/>
          <w:sz w:val="24"/>
          <w:szCs w:val="24"/>
        </w:rPr>
        <w:t xml:space="preserve"> Сущность коммерческой работы по продаже товаров</w:t>
      </w:r>
    </w:p>
    <w:p w:rsidR="00BA3D16" w:rsidRPr="000A06ED" w:rsidRDefault="00BA3D16" w:rsidP="00BA3D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Важнейшим заключительным этапом коммерческой работы торговых предприятий является организация и технология оптовой и розничной продажи товаров. Здесь важное место отводится сегментированию рынка.</w:t>
      </w:r>
    </w:p>
    <w:p w:rsidR="00BA3D16" w:rsidRPr="000A06ED" w:rsidRDefault="00BA3D16" w:rsidP="00BA3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hAnsi="Times New Roman" w:cs="Times New Roman"/>
          <w:b/>
          <w:sz w:val="24"/>
          <w:szCs w:val="24"/>
        </w:rPr>
        <w:t>Сегментирование:</w:t>
      </w:r>
    </w:p>
    <w:p w:rsidR="00BA3D16" w:rsidRPr="000A06ED" w:rsidRDefault="00BA3D16" w:rsidP="00BA3D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tbl>
      <w:tblPr>
        <w:tblStyle w:val="a4"/>
        <w:tblW w:w="0" w:type="auto"/>
        <w:tblInd w:w="-601" w:type="dxa"/>
        <w:tblLook w:val="04A0"/>
      </w:tblPr>
      <w:tblGrid>
        <w:gridCol w:w="4962"/>
        <w:gridCol w:w="5210"/>
      </w:tblGrid>
      <w:tr w:rsidR="00BA3D16" w:rsidRPr="000A06ED" w:rsidTr="00064DD0">
        <w:trPr>
          <w:trHeight w:val="728"/>
        </w:trPr>
        <w:tc>
          <w:tcPr>
            <w:tcW w:w="4962" w:type="dxa"/>
          </w:tcPr>
          <w:p w:rsidR="00BA3D16" w:rsidRPr="000A06ED" w:rsidRDefault="00BA3D16" w:rsidP="00064D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Потребительского рынка</w:t>
            </w:r>
          </w:p>
        </w:tc>
        <w:tc>
          <w:tcPr>
            <w:tcW w:w="5210" w:type="dxa"/>
          </w:tcPr>
          <w:p w:rsidR="00BA3D16" w:rsidRPr="000A06ED" w:rsidRDefault="00BA3D16" w:rsidP="00064D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>Рынка предприятий (оптовых  торговых предприятий)</w:t>
            </w:r>
          </w:p>
          <w:p w:rsidR="00BA3D16" w:rsidRPr="000A06ED" w:rsidRDefault="00BA3D16" w:rsidP="00064D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BA3D16" w:rsidRPr="000A06ED" w:rsidTr="00064DD0">
        <w:trPr>
          <w:trHeight w:val="3436"/>
        </w:trPr>
        <w:tc>
          <w:tcPr>
            <w:tcW w:w="4962" w:type="dxa"/>
          </w:tcPr>
          <w:p w:rsidR="00BA3D16" w:rsidRPr="000A06ED" w:rsidRDefault="00BA3D16" w:rsidP="00BA3D16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По географическим признакам</w:t>
            </w:r>
          </w:p>
          <w:p w:rsidR="00BA3D16" w:rsidRPr="000A06ED" w:rsidRDefault="00BA3D16" w:rsidP="00BA3D16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По демографическим признакам (пол, возраст, доходы, образование)</w:t>
            </w:r>
          </w:p>
          <w:p w:rsidR="00BA3D16" w:rsidRPr="000A06ED" w:rsidRDefault="00BA3D16" w:rsidP="00BA3D16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По социологическим признакам (общественный класс, образ жизни)</w:t>
            </w:r>
          </w:p>
        </w:tc>
        <w:tc>
          <w:tcPr>
            <w:tcW w:w="5210" w:type="dxa"/>
          </w:tcPr>
          <w:p w:rsidR="00BA3D16" w:rsidRPr="000A06ED" w:rsidRDefault="00BA3D16" w:rsidP="00064DD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Выбирается целевая группа магазинов по следующим признакам:</w:t>
            </w:r>
          </w:p>
          <w:p w:rsidR="00BA3D16" w:rsidRPr="000A06ED" w:rsidRDefault="00BA3D16" w:rsidP="00BA3D16">
            <w:pPr>
              <w:pStyle w:val="a3"/>
              <w:numPr>
                <w:ilvl w:val="0"/>
                <w:numId w:val="10"/>
              </w:numPr>
              <w:ind w:left="177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По видам (магазин одежды)</w:t>
            </w:r>
          </w:p>
          <w:p w:rsidR="00BA3D16" w:rsidRPr="000A06ED" w:rsidRDefault="00BA3D16" w:rsidP="00BA3D16">
            <w:pPr>
              <w:pStyle w:val="a3"/>
              <w:numPr>
                <w:ilvl w:val="0"/>
                <w:numId w:val="10"/>
              </w:numPr>
              <w:ind w:left="177" w:hanging="2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По размерам (только крупные розничные предприятия)</w:t>
            </w:r>
          </w:p>
          <w:p w:rsidR="00BA3D16" w:rsidRPr="000A06ED" w:rsidRDefault="00BA3D16" w:rsidP="00BA3D16">
            <w:pPr>
              <w:pStyle w:val="a3"/>
              <w:numPr>
                <w:ilvl w:val="0"/>
                <w:numId w:val="10"/>
              </w:numPr>
              <w:ind w:left="177" w:hanging="2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По заинтересованности в услуге (магазины, нуждающиеся в коммерческом кредите)</w:t>
            </w:r>
          </w:p>
        </w:tc>
      </w:tr>
    </w:tbl>
    <w:p w:rsidR="00BA3D16" w:rsidRPr="000A06ED" w:rsidRDefault="00BA3D16" w:rsidP="00BA3D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D16" w:rsidRPr="000A06ED" w:rsidRDefault="00BA3D16" w:rsidP="00BA3D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Фирма может выступать на одном или одновременно нескольких сегментах.</w:t>
      </w:r>
    </w:p>
    <w:p w:rsidR="00BA3D16" w:rsidRPr="000A06ED" w:rsidRDefault="00BA3D16" w:rsidP="00BA3D16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6ED">
        <w:rPr>
          <w:rFonts w:ascii="Times New Roman" w:hAnsi="Times New Roman" w:cs="Times New Roman"/>
          <w:b/>
          <w:i/>
          <w:sz w:val="24"/>
          <w:szCs w:val="24"/>
        </w:rPr>
        <w:t>Комплекс маркетинга предполагает разработку 4-х разделов сбыта:</w:t>
      </w:r>
    </w:p>
    <w:p w:rsidR="00BA3D16" w:rsidRPr="000A06ED" w:rsidRDefault="00BA3D16" w:rsidP="00BA3D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Сам товар (товарный ассортимент и комплекс услуг)</w:t>
      </w:r>
    </w:p>
    <w:p w:rsidR="00BA3D16" w:rsidRPr="000A06ED" w:rsidRDefault="00BA3D16" w:rsidP="00BA3D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Цена товара</w:t>
      </w:r>
    </w:p>
    <w:p w:rsidR="00BA3D16" w:rsidRPr="000A06ED" w:rsidRDefault="00BA3D16" w:rsidP="00BA3D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Методы распределения товара</w:t>
      </w:r>
    </w:p>
    <w:p w:rsidR="00BA3D16" w:rsidRPr="000A06ED" w:rsidRDefault="00BA3D16" w:rsidP="00BA3D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Методы стимулирования продаж.</w:t>
      </w:r>
    </w:p>
    <w:p w:rsidR="00BA3D16" w:rsidRPr="000A06ED" w:rsidRDefault="00BA3D16" w:rsidP="00BA3D1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06ED">
        <w:rPr>
          <w:rFonts w:ascii="Times New Roman" w:hAnsi="Times New Roman" w:cs="Times New Roman"/>
          <w:b/>
          <w:sz w:val="24"/>
          <w:szCs w:val="24"/>
        </w:rPr>
        <w:t xml:space="preserve"> РАЗДЕЛ.  Товар</w:t>
      </w:r>
    </w:p>
    <w:p w:rsidR="00BA3D16" w:rsidRPr="000A06ED" w:rsidRDefault="00BA3D16" w:rsidP="00BA3D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Важная роль здесь отводится товарному знаку: будет ли продавец заниматься марочными товарами или простыми</w:t>
      </w:r>
    </w:p>
    <w:p w:rsidR="00BA3D16" w:rsidRPr="000A06ED" w:rsidRDefault="00BA3D16" w:rsidP="00BA3D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Следующий этап: позиционирование товара – определение того места, которое займет на рынке товар, предназначенный покупателям избранного целевого рынка. Здесь имеется 2 пути:</w:t>
      </w:r>
    </w:p>
    <w:p w:rsidR="00BA3D16" w:rsidRPr="000A06ED" w:rsidRDefault="00BA3D16" w:rsidP="00BA3D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Позиционировать себя рядом с конкурентом и вступить в борьбу за долю рынка;</w:t>
      </w:r>
    </w:p>
    <w:p w:rsidR="00BA3D16" w:rsidRPr="000A06ED" w:rsidRDefault="00BA3D16" w:rsidP="00BA3D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Найти «брешь», оставленную конкурентами (свободную незанятую никем нишу, и занять ее)</w:t>
      </w:r>
    </w:p>
    <w:p w:rsidR="00BA3D16" w:rsidRPr="000A06ED" w:rsidRDefault="00BA3D16" w:rsidP="00BA3D16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lastRenderedPageBreak/>
        <w:t>В отношении товаров могут быть приняты те или иные маркетинговые решения.</w:t>
      </w:r>
    </w:p>
    <w:tbl>
      <w:tblPr>
        <w:tblStyle w:val="a4"/>
        <w:tblW w:w="0" w:type="auto"/>
        <w:tblInd w:w="284" w:type="dxa"/>
        <w:tblLook w:val="04A0"/>
      </w:tblPr>
      <w:tblGrid>
        <w:gridCol w:w="5353"/>
        <w:gridCol w:w="3934"/>
      </w:tblGrid>
      <w:tr w:rsidR="00BA3D16" w:rsidRPr="000A06ED" w:rsidTr="00064DD0">
        <w:trPr>
          <w:trHeight w:val="2623"/>
        </w:trPr>
        <w:tc>
          <w:tcPr>
            <w:tcW w:w="5353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>Розничные торговые предприятия принимают решения: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6ED">
              <w:rPr>
                <w:rFonts w:ascii="Times New Roman" w:hAnsi="Times New Roman" w:cs="Times New Roman"/>
                <w:i/>
                <w:sz w:val="24"/>
                <w:szCs w:val="24"/>
              </w:rPr>
              <w:t>о товарном ассортименте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 (он должен отвечать покупательским ожиданиям целевого рынка);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6ED">
              <w:rPr>
                <w:rFonts w:ascii="Times New Roman" w:hAnsi="Times New Roman" w:cs="Times New Roman"/>
                <w:i/>
                <w:sz w:val="24"/>
                <w:szCs w:val="24"/>
              </w:rPr>
              <w:t>о качестве товаров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6ED">
              <w:rPr>
                <w:rFonts w:ascii="Times New Roman" w:hAnsi="Times New Roman" w:cs="Times New Roman"/>
                <w:i/>
                <w:sz w:val="24"/>
                <w:szCs w:val="24"/>
              </w:rPr>
              <w:t>о комплексе услуг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, которые оно предложит покупателям (прием заказов по телефону, примерочные, упаковка, подгонка, переделка товаров);*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6ED">
              <w:rPr>
                <w:rFonts w:ascii="Times New Roman" w:hAnsi="Times New Roman" w:cs="Times New Roman"/>
                <w:i/>
                <w:sz w:val="24"/>
                <w:szCs w:val="24"/>
              </w:rPr>
              <w:t>об атмосфере магазина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(планировка, зрительные, слуховые, обонятельные, осязательные раздражители для достижения желаемого эффекта)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3D16" w:rsidRPr="000A06ED" w:rsidRDefault="00BA3D16" w:rsidP="00064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>Оптовые предприятия</w:t>
            </w:r>
          </w:p>
          <w:p w:rsidR="00BA3D16" w:rsidRPr="000A06ED" w:rsidRDefault="00BA3D16" w:rsidP="0006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- должны решить, </w:t>
            </w:r>
            <w:r w:rsidRPr="000A06ED">
              <w:rPr>
                <w:rFonts w:ascii="Times New Roman" w:hAnsi="Times New Roman" w:cs="Times New Roman"/>
                <w:i/>
                <w:sz w:val="24"/>
                <w:szCs w:val="24"/>
              </w:rPr>
              <w:t>каким количеством ссортиментных групп заниматься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 и отобрать наиболее выгодные для себя (с замкнутым, расширенным, насыщенным, смешанным ассортиментом);</w:t>
            </w:r>
          </w:p>
          <w:p w:rsidR="00BA3D16" w:rsidRPr="000A06ED" w:rsidRDefault="00BA3D16" w:rsidP="0006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A06ED">
              <w:rPr>
                <w:rFonts w:ascii="Times New Roman" w:hAnsi="Times New Roman" w:cs="Times New Roman"/>
                <w:i/>
                <w:sz w:val="24"/>
                <w:szCs w:val="24"/>
              </w:rPr>
              <w:t>какие услуги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добиться хозяйственных связей с розничными предприятиями.</w:t>
            </w:r>
          </w:p>
        </w:tc>
      </w:tr>
    </w:tbl>
    <w:p w:rsidR="00BA3D16" w:rsidRPr="000A06ED" w:rsidRDefault="00BA3D16" w:rsidP="00BA3D1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D16" w:rsidRPr="000A06ED" w:rsidRDefault="00BA3D16" w:rsidP="00BA3D1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A06ED">
        <w:rPr>
          <w:rFonts w:ascii="Times New Roman" w:hAnsi="Times New Roman" w:cs="Times New Roman"/>
          <w:b/>
          <w:sz w:val="24"/>
          <w:szCs w:val="24"/>
        </w:rPr>
        <w:t xml:space="preserve">  РАЗДЕЛ.  Цена товара</w:t>
      </w:r>
    </w:p>
    <w:p w:rsidR="00BA3D16" w:rsidRPr="000A06ED" w:rsidRDefault="00BA3D16" w:rsidP="00BA3D16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Для покрытия  своих издержек торговое предприятие производят наценку на первоначальную стоимость товара - около 20%, из них до 17% - издержки, около 3% - прибыль.</w:t>
      </w:r>
    </w:p>
    <w:p w:rsidR="00BA3D16" w:rsidRPr="000A06ED" w:rsidRDefault="00BA3D16" w:rsidP="00BA3D16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Оптовые торговые предприятия должны использовать новые подходы к ценообразованию. Среди них:</w:t>
      </w:r>
    </w:p>
    <w:p w:rsidR="00BA3D16" w:rsidRPr="000A06ED" w:rsidRDefault="00BA3D16" w:rsidP="00BA3D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сократить размер чистой прибыли на какие-то товары, снизив торговую надбавку и, таким образом, цену – чтобы завоевать больше нужных клиентов (увеличить долю рынка);</w:t>
      </w:r>
    </w:p>
    <w:p w:rsidR="00BA3D16" w:rsidRPr="000A06ED" w:rsidRDefault="00BA3D16" w:rsidP="00BA3D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обратиться к поставщику с предложением установить низкую льготную цену, если есть возможность увеличить благодаря этому общий объем продаж товаров этого поставщика;</w:t>
      </w:r>
    </w:p>
    <w:p w:rsidR="00BA3D16" w:rsidRPr="000A06ED" w:rsidRDefault="00BA3D16" w:rsidP="00BA3D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установить на некоторые товары низкие наценки (и, соответственно, цены) – с целью превращения этих товаров в «заманивателей» или «убыточных лидеров» (в надежде, что покупатели заодно купят и другие товары с более высокими ценами)</w:t>
      </w:r>
    </w:p>
    <w:p w:rsidR="00BA3D16" w:rsidRPr="000A06ED" w:rsidRDefault="00BA3D16" w:rsidP="00BA3D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производить уценки товаров замедленного сбыта.</w:t>
      </w:r>
    </w:p>
    <w:p w:rsidR="00BA3D16" w:rsidRPr="000A06ED" w:rsidRDefault="00BA3D16" w:rsidP="00BA3D1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06ED">
        <w:rPr>
          <w:rFonts w:ascii="Times New Roman" w:hAnsi="Times New Roman" w:cs="Times New Roman"/>
          <w:b/>
          <w:sz w:val="24"/>
          <w:szCs w:val="24"/>
        </w:rPr>
        <w:t xml:space="preserve"> РАЗДЕЛ.  Методы распространения</w:t>
      </w:r>
    </w:p>
    <w:p w:rsidR="00BA3D16" w:rsidRPr="000A06ED" w:rsidRDefault="00BA3D16" w:rsidP="00BA3D16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 xml:space="preserve">Под методами распространения понимается различная деятельность торгового предприятия, направленная на обеспечение целевых потребителей товарами и услугами. Эта деятельность связана с: </w:t>
      </w:r>
    </w:p>
    <w:p w:rsidR="00BA3D16" w:rsidRPr="000A06ED" w:rsidRDefault="00BA3D16" w:rsidP="00BA3D1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организацией товародвижения,</w:t>
      </w:r>
    </w:p>
    <w:p w:rsidR="00BA3D16" w:rsidRPr="000A06ED" w:rsidRDefault="00BA3D16" w:rsidP="00BA3D1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складскими операциями,</w:t>
      </w:r>
    </w:p>
    <w:p w:rsidR="00BA3D16" w:rsidRPr="000A06ED" w:rsidRDefault="00BA3D16" w:rsidP="00BA3D1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управлением товарными запасами,</w:t>
      </w:r>
    </w:p>
    <w:p w:rsidR="00BA3D16" w:rsidRPr="000A06ED" w:rsidRDefault="00BA3D16" w:rsidP="00BA3D1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подбором оптовых и розничных торговцев и т.д.</w:t>
      </w:r>
    </w:p>
    <w:p w:rsidR="00BA3D16" w:rsidRDefault="00BA3D16" w:rsidP="00BA3D16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A3D16" w:rsidRDefault="00BA3D16" w:rsidP="00BA3D16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A3D16" w:rsidRPr="000A06ED" w:rsidRDefault="00BA3D16" w:rsidP="00BA3D16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06ED">
        <w:rPr>
          <w:rFonts w:ascii="Times New Roman" w:hAnsi="Times New Roman" w:cs="Times New Roman"/>
          <w:b/>
          <w:sz w:val="24"/>
          <w:szCs w:val="24"/>
        </w:rPr>
        <w:t xml:space="preserve"> РАЗДЕЛ.  Методы стимулирования – </w:t>
      </w:r>
    </w:p>
    <w:p w:rsidR="00BA3D16" w:rsidRPr="000A06ED" w:rsidRDefault="00BA3D16" w:rsidP="00BA3D16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06ED">
        <w:rPr>
          <w:rFonts w:ascii="Times New Roman" w:hAnsi="Times New Roman" w:cs="Times New Roman"/>
          <w:sz w:val="24"/>
          <w:szCs w:val="24"/>
        </w:rPr>
        <w:t>ключают деятельность торгового предприятия по распространению сведений о достоинствах своего товара и убеждению целевых потребителей покупать его.</w:t>
      </w:r>
    </w:p>
    <w:p w:rsidR="00BA3D16" w:rsidRPr="000A06ED" w:rsidRDefault="00BA3D16" w:rsidP="00BA3D16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Система стимулирования носит кратковременный характер.</w:t>
      </w:r>
    </w:p>
    <w:p w:rsidR="00BA3D16" w:rsidRPr="000A06ED" w:rsidRDefault="00BA3D16" w:rsidP="00BA3D16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 xml:space="preserve">Стимулирование может быть направлено на:             </w:t>
      </w:r>
    </w:p>
    <w:tbl>
      <w:tblPr>
        <w:tblStyle w:val="a4"/>
        <w:tblW w:w="0" w:type="auto"/>
        <w:tblInd w:w="-176" w:type="dxa"/>
        <w:tblLook w:val="04A0"/>
      </w:tblPr>
      <w:tblGrid>
        <w:gridCol w:w="1276"/>
        <w:gridCol w:w="3686"/>
        <w:gridCol w:w="2552"/>
        <w:gridCol w:w="2233"/>
      </w:tblGrid>
      <w:tr w:rsidR="00BA3D16" w:rsidRPr="000A06ED" w:rsidTr="00064DD0">
        <w:tc>
          <w:tcPr>
            <w:tcW w:w="1276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</w:t>
            </w:r>
          </w:p>
        </w:tc>
        <w:tc>
          <w:tcPr>
            <w:tcW w:w="2552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Торгового посредника      </w:t>
            </w:r>
          </w:p>
        </w:tc>
        <w:tc>
          <w:tcPr>
            <w:tcW w:w="2233" w:type="dxa"/>
          </w:tcPr>
          <w:p w:rsidR="00BA3D16" w:rsidRPr="000A06ED" w:rsidRDefault="00BA3D16" w:rsidP="00064DD0">
            <w:pPr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Собственный торговый    персонал                                                                                    </w:t>
            </w:r>
          </w:p>
        </w:tc>
      </w:tr>
      <w:tr w:rsidR="00BA3D16" w:rsidRPr="000A06ED" w:rsidTr="00064DD0">
        <w:tc>
          <w:tcPr>
            <w:tcW w:w="1276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686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Познакомить с новинкой и «подтолкнуть» к покупке</w:t>
            </w:r>
          </w:p>
        </w:tc>
        <w:tc>
          <w:tcPr>
            <w:tcW w:w="2552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 Поощрить увеличение объема сбыта;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 стимулировать заказы максимальных партий</w:t>
            </w:r>
          </w:p>
        </w:tc>
        <w:tc>
          <w:tcPr>
            <w:tcW w:w="2233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 Увеличить объем сбыта в подразделениях самой фирмы;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 поощрить наиболее эффективно работающих продавцов;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 дополнительно мотивировать их труд</w:t>
            </w:r>
          </w:p>
        </w:tc>
      </w:tr>
      <w:tr w:rsidR="00BA3D16" w:rsidRPr="000A06ED" w:rsidTr="00064DD0">
        <w:tc>
          <w:tcPr>
            <w:tcW w:w="1276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3686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A0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Скидки с цены: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-предоставляемые с условием приобретения определенного количества товара (упаковка, 10шт.);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-бонусные скидки – постоянным покупателям (в пределах 5%);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-скидки в определенные дни недели и в течение дня;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-скидки сезонных 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распродаж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 по случаю юбилея, праздников;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 определенным потребителям (дети, студенты, пенсионеры);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-на устаревшие модели товаров;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-при покупке за наличный расчет;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-при покупке новых товаров при      условии, что сдается старая модель;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Распространение купонов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 (в комплексе с распространением скидок)*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Премии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– предоставляются чаще в вещественной форме при покупке определенного количества товара или на определенную сумму (собрать пробки от бутылок, упаковки);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Бесплатные образцы товаров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(«Вискас», пылесос – во временное пользование – на пробу);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5.Подкрепление товара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предоставление кредита, бесплатных услуг, гарантий.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-Скидки с цены при оговоренном объеме партии товара;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-предоставление оговоренного количества товара бесплатно при условии закупки определенного количества товара;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 премии – «толкачи» - выплачиваются при продаже товаров сверх оговоренного количества за определенный отрезок времени;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 xml:space="preserve">-«сбытовой зачет» - посредник получает скидку за включение товара фирмы в свой </w:t>
            </w:r>
            <w:r w:rsidRPr="000A0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-бесплатное повышение квалификации персонала посредников производителем товаров.</w:t>
            </w:r>
          </w:p>
        </w:tc>
        <w:tc>
          <w:tcPr>
            <w:tcW w:w="2233" w:type="dxa"/>
          </w:tcPr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-Премии лучшим торговым работникам;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-дополнительные дни отпуска лучшим продавцам;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-конкурсы продавцов с награждением победителей;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-моральные поощрения: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ED">
              <w:rPr>
                <w:rFonts w:ascii="Times New Roman" w:hAnsi="Times New Roman" w:cs="Times New Roman"/>
                <w:sz w:val="24"/>
                <w:szCs w:val="24"/>
              </w:rPr>
              <w:t>присвоение почетных званий, вручение вымпелов, дипломов, грамот и т. д.</w:t>
            </w:r>
          </w:p>
          <w:p w:rsidR="00BA3D16" w:rsidRPr="000A06ED" w:rsidRDefault="00BA3D16" w:rsidP="00064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16" w:rsidRPr="000A06ED" w:rsidRDefault="00BA3D16" w:rsidP="00BA3D16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A3D16" w:rsidRPr="000A06ED" w:rsidRDefault="00BA3D16" w:rsidP="00BA3D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*</w:t>
      </w:r>
      <w:r w:rsidRPr="000A06ED">
        <w:rPr>
          <w:rFonts w:ascii="Times New Roman" w:hAnsi="Times New Roman" w:cs="Times New Roman"/>
          <w:b/>
          <w:sz w:val="24"/>
          <w:szCs w:val="24"/>
        </w:rPr>
        <w:t>Купон</w:t>
      </w:r>
      <w:r w:rsidRPr="000A06ED">
        <w:rPr>
          <w:rFonts w:ascii="Times New Roman" w:hAnsi="Times New Roman" w:cs="Times New Roman"/>
          <w:sz w:val="24"/>
          <w:szCs w:val="24"/>
        </w:rPr>
        <w:t xml:space="preserve"> – это своеобразный сертификат с правом получение скидки при покупке конкретного товара (его часто вкладывают в упаковки, печатают в газетах, журналах, рассылают по почте.</w:t>
      </w:r>
    </w:p>
    <w:p w:rsidR="00BA3D16" w:rsidRPr="000A06ED" w:rsidRDefault="00BA3D16" w:rsidP="00BA3D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Одним из решающих конкурентных факторов является маркетинговое решение о месте размещения предприятия:</w:t>
      </w:r>
    </w:p>
    <w:p w:rsidR="00BA3D16" w:rsidRPr="000A06ED" w:rsidRDefault="00BA3D16" w:rsidP="00BA3D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 xml:space="preserve">- </w:t>
      </w:r>
      <w:r w:rsidRPr="000A06ED">
        <w:rPr>
          <w:rFonts w:ascii="Times New Roman" w:hAnsi="Times New Roman" w:cs="Times New Roman"/>
          <w:i/>
          <w:sz w:val="24"/>
          <w:szCs w:val="24"/>
        </w:rPr>
        <w:t xml:space="preserve">оптовики </w:t>
      </w:r>
      <w:r w:rsidRPr="000A06ED">
        <w:rPr>
          <w:rFonts w:ascii="Times New Roman" w:hAnsi="Times New Roman" w:cs="Times New Roman"/>
          <w:sz w:val="24"/>
          <w:szCs w:val="24"/>
        </w:rPr>
        <w:t>размещают свои предприятия в районах с низкой арендной платой, в промышленных зонах. В результате они тратят минимум средств на благоустройство территории и оборудование помещений;</w:t>
      </w:r>
    </w:p>
    <w:p w:rsidR="00BA3D16" w:rsidRPr="000A06ED" w:rsidRDefault="00BA3D16" w:rsidP="00BA3D1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 xml:space="preserve">- </w:t>
      </w:r>
      <w:r w:rsidRPr="000A06ED">
        <w:rPr>
          <w:rFonts w:ascii="Times New Roman" w:hAnsi="Times New Roman" w:cs="Times New Roman"/>
          <w:i/>
          <w:sz w:val="24"/>
          <w:szCs w:val="24"/>
        </w:rPr>
        <w:t xml:space="preserve">магазины – </w:t>
      </w:r>
      <w:r w:rsidRPr="000A06ED">
        <w:rPr>
          <w:rFonts w:ascii="Times New Roman" w:hAnsi="Times New Roman" w:cs="Times New Roman"/>
          <w:sz w:val="24"/>
          <w:szCs w:val="24"/>
        </w:rPr>
        <w:t>выбор их места сильно влияет на возможности привлечения покупателей. Продовольственные магазины располагают ближе к покупателям; непродовольственные – в зависимости от целевых сегментов.</w:t>
      </w:r>
    </w:p>
    <w:p w:rsidR="00BA3D16" w:rsidRPr="000A06ED" w:rsidRDefault="00BA3D16" w:rsidP="00BA3D16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A06ED">
        <w:rPr>
          <w:rFonts w:ascii="Times New Roman" w:hAnsi="Times New Roman" w:cs="Times New Roman"/>
          <w:b/>
          <w:i/>
          <w:sz w:val="24"/>
          <w:szCs w:val="24"/>
        </w:rPr>
        <w:t>Коммерческая работа по продаже товаров делится на два этапа:</w:t>
      </w:r>
    </w:p>
    <w:p w:rsidR="00BA3D16" w:rsidRPr="000A06ED" w:rsidRDefault="00BA3D16" w:rsidP="00BA3D16">
      <w:pPr>
        <w:ind w:left="709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-коммерческая работа по оптовой продаже товаров;</w:t>
      </w:r>
    </w:p>
    <w:p w:rsidR="00BA3D16" w:rsidRPr="000A06ED" w:rsidRDefault="00BA3D16" w:rsidP="00BA3D16">
      <w:pPr>
        <w:ind w:left="709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-коммерческая работа по розничной продаже товаров.</w:t>
      </w:r>
    </w:p>
    <w:p w:rsidR="00BA3D16" w:rsidRDefault="00BA3D16" w:rsidP="00BA3D16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A3D16" w:rsidRDefault="00BA3D16" w:rsidP="00BA3D16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A3D16" w:rsidRDefault="00BA3D16" w:rsidP="00BA3D16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hAnsi="Times New Roman" w:cs="Times New Roman"/>
          <w:b/>
          <w:sz w:val="24"/>
          <w:szCs w:val="24"/>
        </w:rPr>
        <w:lastRenderedPageBreak/>
        <w:t>Вопросы по теме: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По каким признакам осуществляется сегментирование потребительского рынка?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Какие признаки лежат в основе сегментирования рынков предприятий?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Назовите разделы сбыта.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В чем заключается позиционирование товара?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Какие маркетинговые решения в отношении товаров принимаются розничными торговыми предприятиями?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Какие новые подходы к ценообразованию используют торговые предприятия?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Что понимается под методами распространения товаров?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Назовите основные приемы, используемые для стимулирования потребителей.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Каковы цели стимулирования торговых посредников?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Какие для этого используются приемы?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В чем заключается стимулирование собственного персонала?</w:t>
      </w:r>
    </w:p>
    <w:p w:rsidR="00BA3D16" w:rsidRPr="000A06ED" w:rsidRDefault="00BA3D16" w:rsidP="00BA3D1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Каковы принципы размещения торговых предприятий? Обоснуйте ответ.</w:t>
      </w:r>
    </w:p>
    <w:p w:rsidR="00BA3D16" w:rsidRDefault="00BA3D16" w:rsidP="00BA3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3D16" w:rsidRDefault="00BA3D16" w:rsidP="00D02409"/>
    <w:sectPr w:rsidR="00BA3D16" w:rsidSect="00D7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6A7BC0"/>
    <w:lvl w:ilvl="0">
      <w:numFmt w:val="bullet"/>
      <w:lvlText w:val="*"/>
      <w:lvlJc w:val="left"/>
    </w:lvl>
  </w:abstractNum>
  <w:abstractNum w:abstractNumId="1">
    <w:nsid w:val="008172A5"/>
    <w:multiLevelType w:val="hybridMultilevel"/>
    <w:tmpl w:val="DA64CF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C40548"/>
    <w:multiLevelType w:val="hybridMultilevel"/>
    <w:tmpl w:val="83D86C44"/>
    <w:lvl w:ilvl="0" w:tplc="0419000B">
      <w:start w:val="1"/>
      <w:numFmt w:val="bullet"/>
      <w:lvlText w:val=""/>
      <w:lvlJc w:val="left"/>
      <w:pPr>
        <w:ind w:left="12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0ED36690"/>
    <w:multiLevelType w:val="hybridMultilevel"/>
    <w:tmpl w:val="FD507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81A03"/>
    <w:multiLevelType w:val="hybridMultilevel"/>
    <w:tmpl w:val="8ADA3BC0"/>
    <w:lvl w:ilvl="0" w:tplc="40D47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45135"/>
    <w:multiLevelType w:val="hybridMultilevel"/>
    <w:tmpl w:val="8C96DB54"/>
    <w:lvl w:ilvl="0" w:tplc="AEC2C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E5256"/>
    <w:multiLevelType w:val="hybridMultilevel"/>
    <w:tmpl w:val="E80E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712F"/>
    <w:multiLevelType w:val="hybridMultilevel"/>
    <w:tmpl w:val="EA7A0DC2"/>
    <w:lvl w:ilvl="0" w:tplc="40D47B8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A98"/>
    <w:multiLevelType w:val="hybridMultilevel"/>
    <w:tmpl w:val="886E897E"/>
    <w:lvl w:ilvl="0" w:tplc="0F16222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9">
    <w:nsid w:val="3F75209A"/>
    <w:multiLevelType w:val="hybridMultilevel"/>
    <w:tmpl w:val="CC22C2C4"/>
    <w:lvl w:ilvl="0" w:tplc="2386340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5FB84F89"/>
    <w:multiLevelType w:val="hybridMultilevel"/>
    <w:tmpl w:val="1FC079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2D64C3"/>
    <w:multiLevelType w:val="hybridMultilevel"/>
    <w:tmpl w:val="CF7E8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776F19"/>
    <w:multiLevelType w:val="hybridMultilevel"/>
    <w:tmpl w:val="F0B6FB18"/>
    <w:lvl w:ilvl="0" w:tplc="2E549E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F90668"/>
    <w:multiLevelType w:val="hybridMultilevel"/>
    <w:tmpl w:val="4780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F35D9"/>
    <w:multiLevelType w:val="hybridMultilevel"/>
    <w:tmpl w:val="EDD0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409"/>
    <w:rsid w:val="00070B1A"/>
    <w:rsid w:val="00BA3D16"/>
    <w:rsid w:val="00D02409"/>
    <w:rsid w:val="00D7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09"/>
    <w:pPr>
      <w:ind w:left="720"/>
      <w:contextualSpacing/>
    </w:pPr>
  </w:style>
  <w:style w:type="table" w:styleId="a4">
    <w:name w:val="Table Grid"/>
    <w:basedOn w:val="a1"/>
    <w:uiPriority w:val="59"/>
    <w:rsid w:val="00BA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2021-10-30T06:51:00Z</dcterms:created>
  <dcterms:modified xsi:type="dcterms:W3CDTF">2021-10-30T06:51:00Z</dcterms:modified>
</cp:coreProperties>
</file>