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7B" w:rsidRDefault="00182C7B" w:rsidP="00182C7B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ГРУППА КЗО-11</w:t>
      </w:r>
    </w:p>
    <w:p w:rsidR="00182C7B" w:rsidRPr="00020EC1" w:rsidRDefault="00182C7B" w:rsidP="00182C7B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ДИСЦИПЛИНА: ДОКУМЕНТАЦИОННОЕ ОБЕСПЕЧЕНИЕ УПРАВЛЕНИЯ</w:t>
      </w:r>
    </w:p>
    <w:p w:rsidR="00182C7B" w:rsidRPr="00020EC1" w:rsidRDefault="00182C7B" w:rsidP="00182C7B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ПРЕПОДАВАТЕЛЬ: </w:t>
      </w:r>
      <w:proofErr w:type="spellStart"/>
      <w:r>
        <w:rPr>
          <w:b/>
          <w:bCs/>
        </w:rPr>
        <w:t>Козырчикова</w:t>
      </w:r>
      <w:proofErr w:type="spellEnd"/>
      <w:r>
        <w:rPr>
          <w:b/>
          <w:bCs/>
        </w:rPr>
        <w:t xml:space="preserve"> Д. И. </w:t>
      </w:r>
      <w:r w:rsidRPr="00020EC1">
        <w:rPr>
          <w:b/>
          <w:bCs/>
        </w:rPr>
        <w:t xml:space="preserve">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shulgina</w:t>
      </w:r>
      <w:proofErr w:type="spellEnd"/>
      <w:r w:rsidRPr="00020EC1">
        <w:rPr>
          <w:b/>
          <w:bCs/>
        </w:rPr>
        <w:t>.</w:t>
      </w:r>
      <w:proofErr w:type="spellStart"/>
      <w:r>
        <w:rPr>
          <w:b/>
          <w:bCs/>
          <w:lang w:val="en-US"/>
        </w:rPr>
        <w:t>darya</w:t>
      </w:r>
      <w:proofErr w:type="spellEnd"/>
      <w:r w:rsidRPr="00020EC1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020EC1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182C7B" w:rsidRDefault="00182C7B" w:rsidP="00182C7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82C7B" w:rsidRDefault="00182C7B" w:rsidP="00182C7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 Изучить лекцию, ответить на вопросы.</w:t>
      </w:r>
    </w:p>
    <w:p w:rsidR="00182C7B" w:rsidRDefault="00182C7B" w:rsidP="00182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Управленческая документация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1. Классификация управленческой документации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2. Требования к составлению и оформлению управленческой документации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3. Требования к изготовлению, учету, использованию и хранению бланков с воспроизведением государственного герба Российской Федерации, гербов субъектов Российской Федерации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4. Формуляр-образец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5.Состав, расположение и характеристика реквизитов документов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Классификация управленческой документации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Управленческая документация —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это документация, без которой нельзя управлять предприятием или вести предпринимательскую деятельность.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Управленческая деятельность любого предприятия сопровождается созданием разнообразных документов в соответствии с требованиями действующих законодательных и других нормативных актов. Их можно подразделить на следующие основные группы: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организационные документы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(законодательные и иные нормативные акты, учредительный договор, устав, инструкции, регламенты, методические указания, структура и штатная численность, штатное расписание, должностные инструкции, правила внутреннего трудового распорядка, типовые и примерные номенклатуры дел);</w:t>
      </w:r>
      <w:proofErr w:type="gramEnd"/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распорядительные документы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(приказы, распоряжения, решения);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документы, по личному составу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(приказы по личному составу, трудовые контракты, личные дела, личные карточки формы Т-2, документы по аттестации сотрудников, лицевые счета по заработной плате, трудовые книжки, документы по социальному обеспечению, т.е. назначению пенсий);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плановые документы,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(целевые программы развития, планы экономического и социального развития, документы по разработке планов и ценообразованию, бизнес-планы, финансовый, материальный, валютный балансы, сметы, анализы отчетных данных);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финансово-бухгалтерские документы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(главная книга, годовые отчеты, бухгалтерские балансы, счета прибылей и убытков, договора банковского счета, кредитные договора, акты ревизий, инвентаризаций, отчеты, сметы, счета, кассовые книги и пр.);</w:t>
      </w:r>
      <w:proofErr w:type="gramEnd"/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информационно-справочные документы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(акты, письма, факсы, протоколы, докладные записки, справки, телефонограммы и пр.);</w:t>
      </w:r>
      <w:proofErr w:type="gramEnd"/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нормативные документы вышестоящих органов —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документы, поступающие на предприятие от различных государственных и муниципальных организаций (налоги, охрана окружающей среды и т.п.) и регулирующие различные вопросы его деятельности;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B4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учетно-статистическая документация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(статистические отчеты, таблицы, журналы, статистическая отчетность, переписка);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контракты (договоры), соглашения, предложения.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Все вышеперечисленные документы, за исключением 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финансово-бухгалтерских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>, относятся к организационно-распорядительным документам.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2. Требования к составлению и оформлению управленческой документации</w:t>
      </w: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Основные требования к составлению документа можно сформулировать так: документ должен быть содержательным, кратким, понятным и правильно оформленным.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документов приведены в ГОСТ 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6.30-2003.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Документы изготавливают на бланках. Устанавливаются два основных стандартных формата бланков документов — А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и А5; допускается использование бланков форматов A3 и А6.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Каждый лист документа, оформленный как на бланке, так и без него, должен иметь поля не менее, 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-20 — левое, верхнее, нижнее;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-10 — правое.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Бланки документов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следует изготавливать на белой бумаге или бумаге светлых тонов.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Бланки допускается изготавливать типографским способом, с помощью средств оперативной полиграфии или воспроизводить с помощью средств вычислительной техники непосредственно при изготовлении конкретного документа. Исключение составляют бланки организаций с изображением Государственного герба Российской Федерации или гербов субъектов Российской Федерации.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расположения реквизитов устанавливают два варианта расположения бланков – угловой и 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продольный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Для организации, ее структурного подразделения, должностного лица устанавливают следующие виды бланков документов: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общий бланк;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бланк письма;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бланк конкретного вида документа, кроме письма.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Общий бланк используют для изготовления любых видов документов, кроме письма. Общий бланк в зависимости от учредительных документов организации включает реквизиты 01, 02, 03, 06.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Бланк письма в зависимости от учредительных документов организации включает реквизиты 01, 02, 03, 04, 06, 07 и, при необходимости, ограничительные отметки для верхних границ зон расположения реквизитов 09, 10,11,12;14,15,16;17;18;19.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Бланк конкретного вида документа, кроме письма, в зависимости от учредительных документов организации включает реквизиты 01, 02, 03, 05, 06, 08, 12, ограничительные отметки для границ зон расположения реквизитов 09, 10, 11,12;17;18.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На бланках организаций субъектов Российской Федерации, имеющих наряду с русским языком в качестве государственного национальный язык, реквизиты 06, 07, 12 печатают на двух языках: русском и национальном, на одном уровне продольного бланка.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Отдельные внутренние документы, авторами которых являются должностные лица, допускается писать от руки (заявление, объяснительная записка и т.п.).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При изготовлении документов на двух и более страницах вторая и последующие страницы должны быть пронумерованы. Номера страниц проставляют посередине верхнего поля листа.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3. Требования к изготовлению, учету, использованию и хранению бланков с воспроизведением государственного герба Российской Федерации, гербов субъектов Российской Федерации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Бланки документов с воспроизведением Государственного герба Российской Федерации и гербов субъектов Российской Федерации (далее — гербовые бланки) являются полиграфической продукцией, подлежащей учету.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lastRenderedPageBreak/>
        <w:t>Гербовые бланки изготавливают только полиграфические и штемпельно-граверные предприятия, имеющие лицензию на соответствующий вид деятельности и сертификаты о наличии технических и технологических возможностей для изготовления указанного вида продукции на должном качественном уровне.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Изготовление гербовых бланков осуществляют по заказам органов государственной власти, иных государственных органов и учреждений, определенных Положением о Государственном гербе Российской Федерации, соответствующими правовыми актами субъектов Российской Федерации.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Гербовые бланки в организации подлежат учету. На гербовых бланках типографским способом или нумератором проставляют порядковые номера, а при необходимости и серии этих номеров. Учет гербовых бланков ведется раздельно по видам бланков в регистрационно-учетной форме (карточке, журнале), при этом используются следующие реквизиты: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при поступлении бланков: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наименование вида гербового бланка;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дата поступления;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номер сопроводительного документа;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наименование организации — поставщика гербовых бланков;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количество экземпляров;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серия и номера гербовых бланков;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при выдаче бланков: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вида гербового бланка;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количество экземпляров;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серия и номера гербовых бланков;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наименование структурного подразделения организации, фамилия и инициалы должностного лица — получателя гербовых бланков;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расписка в получении;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примечание (отметка об уничтожении и т.д.).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Гербовые бланки хранят в надежно запираемых и опечатываемых шкафах.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Уничтожение гербовых бланков осуществляют по акту с отметкой в учетно-регистрационной форме.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изготовлением, использованием и хранением гербовых бланков возлагают на подразделение организации, ответственное за делопроизводство. Лица, персонально ответственные за учет, использование и хранение бланков, назначаются распорядительным документом руководителя организации.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Регистрационно-учетные формы и включают в номенклатуру дел организации.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Проверку наличия, использования и хранения гербовых бланков проводят не одного реже раза в год комиссией, назначаемой распорядительным документом руководителя организации. О проведенных проверках делают отметки в учетно-регистрационных формах после последней записи. В случае обнаружения нарушений при изготовлении, учете, хранении и использовании гербовых бланков комиссия проводит служебное расследование, результаты которого оформляют актом и доводят до сведения руководителя организации.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Допускается тиражирование средствами оперативной полиграфии организации документов на гербовом бланке, предназначенных для рассылки, при условии 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заверения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каждой копии документа печатью организации.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4. Формуляр-образец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реквизитов для конкретного документа с определением их взаимного расположения составляет его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формуляр.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При создании унифицированной системы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документации или группы документов разрабатывается, как правило,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формуляр-образец.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Формуляр-образец представляет собой графическую модель построения множества документов. Он устанавливает форматы бумаги, размеры полей, расположение всех частей (постоянных и переменных) реквизитов, характерное именно для этой группы документов, и определяет необходимые для их размещения площади.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Принятая в формуляре-образце последовательность расположения реквизитов должна отражать наиболее часто применяемый вариант при наличии некоторых различий в конкретных документах исходного множества. Это свойство документов позволяет не только успешно совершенствовать процессы документирования в традиционных «ручных» технологиях, но и, определив общие принципы архитектуры управленческих документов, перейти к автоматизированному проектированию необходимых документов в компьютерных (информационных) технологиях.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Формуляр-образец может быть представлен как в виде чертежа, содержащего план размещения реквизитов, так и в виде описания реквизитов с указанием последовательности их оформления и взаимного расположения в границах выделяемых площадей. В практике традиционных технологий больше прижился первый вариант или сочетание обоих, в компьютерных технологиях предпочтителен описательный вариант.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Формуляр, характерный для документов определенного вида (договоры, протоколы, акты), называется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типовым формуляром.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Требования к построению формуляра-образца следующие:</w:t>
      </w:r>
    </w:p>
    <w:p w:rsidR="00826B4B" w:rsidRPr="00826B4B" w:rsidRDefault="00826B4B" w:rsidP="00826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форматы бумаги – от А3 до А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с горизонтальным (альбомным) и вертикальными (книжным) расположением текста;</w:t>
      </w:r>
    </w:p>
    <w:p w:rsidR="00826B4B" w:rsidRPr="00826B4B" w:rsidRDefault="00826B4B" w:rsidP="00826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служебные поля – поле подшивки не менее 20 мм, левое, нижнее и правое поля не менее 10 мм;</w:t>
      </w:r>
    </w:p>
    <w:p w:rsidR="00826B4B" w:rsidRPr="00826B4B" w:rsidRDefault="00826B4B" w:rsidP="00826B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состав и правила оформления реквизитов, придающих документам юридическую силу.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5. Состав, расположение и характеристика реквизитов документов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Каждый документ состоит из отдельных составляющих его информационных элементов, которые называются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реквизитами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(подпись, печать, текст, название документа и т.д.). Реквизиты – это опознавательные элементы документа, определяющие его правоотношения с субъектами и объектами деятельности предприятия.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Часть информации реквизитов может быть заранее внесена в шаблон (бланк) будущих документов, она называется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постоянной частью,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постоянные реквизиты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– это символы и индексы, наносимые на типовые заготовки документов (бланки и формы) типографическим или другим способом.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Дополняющая, конкретизирующая информация вносится при этом только при оформлении конкретного документа и называется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переменной частью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переменные реквизиты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– это символы и индексы, вносимые в документ в процессе его подготовки и оформления.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 два варианта расположения реквизитов на бланках —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угловой и продольный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>. рис.1, рис. 2)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оформления документов используют следующие реквизиты: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Государственный герб Российской Федерации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(01) помещают на бланках документов в соответствии с Положением о Государственном гербе Российской Федерации.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Герб субъекта Российской Федерации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(02) помещают на бланках документов в соответствии с правовыми актами субъектов Российской Федерации.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Эмблему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(03) не воспроизводят на бланке, если на нем помещен Государственный герб Российской Федерации или герб субъекта Российской Федерации.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Код организации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(04) проставляют по Общероссийскому классификатору предприятий и организаций (ОКПО). Код по ОКПО имеют все зарегистрированные на территории РФ предприятия и организации. </w:t>
      </w:r>
    </w:p>
    <w:tbl>
      <w:tblPr>
        <w:tblW w:w="6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4"/>
        <w:gridCol w:w="777"/>
        <w:gridCol w:w="622"/>
        <w:gridCol w:w="700"/>
        <w:gridCol w:w="2892"/>
      </w:tblGrid>
      <w:tr w:rsidR="00826B4B" w:rsidRPr="00826B4B" w:rsidTr="00826B4B">
        <w:trPr>
          <w:trHeight w:val="360"/>
          <w:tblCellSpacing w:w="0" w:type="dxa"/>
        </w:trPr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01, 02, 03</w:t>
            </w:r>
          </w:p>
        </w:tc>
        <w:tc>
          <w:tcPr>
            <w:tcW w:w="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16, 19</w:t>
            </w:r>
          </w:p>
        </w:tc>
      </w:tr>
      <w:tr w:rsidR="00826B4B" w:rsidRPr="00826B4B" w:rsidTr="00826B4B">
        <w:trPr>
          <w:trHeight w:val="1110"/>
          <w:tblCellSpacing w:w="0" w:type="dxa"/>
        </w:trPr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08. 09, 10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04. 05, 06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6B4B" w:rsidRPr="00826B4B" w:rsidTr="00826B4B">
        <w:trPr>
          <w:trHeight w:val="750"/>
          <w:tblCellSpacing w:w="0" w:type="dxa"/>
        </w:trPr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11, 12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4B" w:rsidRPr="00826B4B" w:rsidTr="00826B4B">
        <w:trPr>
          <w:trHeight w:val="375"/>
          <w:tblCellSpacing w:w="0" w:type="dxa"/>
        </w:trPr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4B" w:rsidRPr="00826B4B" w:rsidTr="00826B4B">
        <w:trPr>
          <w:trHeight w:val="240"/>
          <w:tblCellSpacing w:w="0" w:type="dxa"/>
        </w:trPr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6B4B" w:rsidRPr="00826B4B" w:rsidTr="00826B4B">
        <w:trPr>
          <w:trHeight w:val="75"/>
          <w:tblCellSpacing w:w="0" w:type="dxa"/>
        </w:trPr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21, 22, 25</w:t>
            </w:r>
          </w:p>
        </w:tc>
      </w:tr>
      <w:tr w:rsidR="00826B4B" w:rsidRPr="00826B4B" w:rsidTr="00826B4B">
        <w:trPr>
          <w:trHeight w:val="375"/>
          <w:tblCellSpacing w:w="0" w:type="dxa"/>
        </w:trPr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23, 24, 26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6B4B" w:rsidRPr="00826B4B" w:rsidTr="00826B4B">
        <w:trPr>
          <w:tblCellSpacing w:w="0" w:type="dxa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Рис. 1 Схема углового расположения реквизитов</w:t>
      </w:r>
    </w:p>
    <w:tbl>
      <w:tblPr>
        <w:tblW w:w="59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7"/>
        <w:gridCol w:w="766"/>
        <w:gridCol w:w="625"/>
        <w:gridCol w:w="688"/>
        <w:gridCol w:w="2079"/>
      </w:tblGrid>
      <w:tr w:rsidR="00826B4B" w:rsidRPr="00826B4B" w:rsidTr="00826B4B">
        <w:trPr>
          <w:trHeight w:val="315"/>
          <w:tblCellSpacing w:w="0" w:type="dxa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01, 02, 03 19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4B" w:rsidRPr="00826B4B" w:rsidTr="00826B4B">
        <w:trPr>
          <w:trHeight w:val="330"/>
          <w:tblCellSpacing w:w="0" w:type="dxa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08, 09, 10, 04, 05, 06, 07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4B" w:rsidRPr="00826B4B" w:rsidTr="00826B4B">
        <w:trPr>
          <w:trHeight w:val="330"/>
          <w:tblCellSpacing w:w="0" w:type="dxa"/>
        </w:trPr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11, 12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6B4B" w:rsidRPr="00826B4B" w:rsidTr="00826B4B">
        <w:trPr>
          <w:trHeight w:val="600"/>
          <w:tblCellSpacing w:w="0" w:type="dxa"/>
        </w:trPr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13, 14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4B" w:rsidRPr="00826B4B" w:rsidTr="00826B4B">
        <w:trPr>
          <w:trHeight w:val="330"/>
          <w:tblCellSpacing w:w="0" w:type="dxa"/>
        </w:trPr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4B" w:rsidRPr="00826B4B" w:rsidTr="00826B4B">
        <w:trPr>
          <w:trHeight w:val="60"/>
          <w:tblCellSpacing w:w="0" w:type="dxa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6B4B" w:rsidRPr="00826B4B" w:rsidTr="00826B4B">
        <w:trPr>
          <w:trHeight w:val="600"/>
          <w:tblCellSpacing w:w="0" w:type="dxa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21, 22, 25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4B" w:rsidRPr="00826B4B" w:rsidTr="00826B4B">
        <w:trPr>
          <w:trHeight w:val="330"/>
          <w:tblCellSpacing w:w="0" w:type="dxa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23, 24, 26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6B4B" w:rsidRPr="00826B4B" w:rsidTr="00826B4B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B4B" w:rsidRPr="00826B4B" w:rsidRDefault="00826B4B" w:rsidP="008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26B4B" w:rsidRPr="00826B4B" w:rsidRDefault="00826B4B" w:rsidP="008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Рис. 2 Схема продольного расположения реквизитов</w:t>
      </w: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регистрационный номер (ОГРН)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(05) проставляют в соответствии с документами, выдаваемыми налоговыми органами.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Идентификационный номер налогоплательщика / код причины постановки на учет (ИНН/КПП)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(06) проставляют в соответствии с документами, выдаваемыми налоговыми органами.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Код формы документа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(07) проставляют по Общероссийскому классификатору управленческой документации (ОКУД).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Наименование организации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(08), являющейся автором документа, должно соответствовать наименованию, закрепленному в ее учредительных документах.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Над наименованием организации указывают сокращенное, а при его отсутствии — полное наименование вышестоящей организации.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Справочные данные об организации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(09) включают: почтовый адрес, номера телефонов и другие сведения по усмотрению организации (номера факсов, телексов, счетов в банке, адрес электронной почты и др.).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вида документа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(10) дает общее представление о его назначении, определяет состав реквизитов документа, степень обязательности выполнения, структуру текста.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вида документа (приказ, должностная инструкция, акт, справка и т.п.) проставляется на всех видах документов, кроме писем и факсов.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Датой документа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(11) является дата его подписания или утверждения.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Дата документа оформляется арабскими цифрами в следующей последовательности: день месяца, месяц, год. День месяца и месяц оформляются двумя парами арабских цифр, разделенными точкой, год — четырьмя арабскими цифрами.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Регистрационный номер документа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(12) состоит из его порядкового номера, который можно дополнять по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усмотрению организации индексом дела по номенклатуре дел, информацией о корреспонденте, исполнителях др.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Ссылка на регистрационный номер и дату документа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(13) включает регистрационный номер и дату документа, на который дается ответ.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составления или</w:t>
      </w:r>
      <w:r w:rsidRPr="00826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издания документа</w:t>
      </w:r>
      <w:r w:rsidRPr="00826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(14) указывают в том случае, если</w:t>
      </w:r>
      <w:r w:rsidRPr="00826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затруднено его определение по реквизитам «Наименование организации» и «Справочные данные об организации».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адресата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(15) могут быть организации, их структурные</w:t>
      </w:r>
      <w:r w:rsidRPr="00826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подразделения, должностные или физические лица.</w:t>
      </w:r>
      <w:r w:rsidRPr="00826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826B4B">
        <w:rPr>
          <w:rFonts w:ascii="Times New Roman" w:eastAsia="Times New Roman" w:hAnsi="Times New Roman" w:cs="Times New Roman"/>
          <w:sz w:val="24"/>
          <w:szCs w:val="24"/>
        </w:rPr>
        <w:t>адресовании</w:t>
      </w:r>
      <w:proofErr w:type="spell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документа должностному или физическому</w:t>
      </w:r>
      <w:r w:rsidRPr="00826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лицу инициалы указываются перед фамилией. Наименование организац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</w:t>
      </w:r>
      <w:r w:rsidRPr="00826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указывают в именительном падеже.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утверждается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(16) должностным лицом. Гриф утверждения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Резолюция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(17) пишется на документе соответствующим должностным лицом и включает фамилии исполнителей, содержание поручения, срок исполнения, подпись и дату.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Заголовок к тексту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(18) включает краткое содержание документа. Заголовок согласуется с наименованием вида документа.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Заголовок может отвечать на вопросы: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о чем (о ком);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чего (кого).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о контроле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(19) — это отметка о контроле за исполнением документа, </w:t>
      </w:r>
      <w:proofErr w:type="gramStart"/>
      <w:r w:rsidRPr="00826B4B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обозначают буквой «К», словом или штампом «Контроль».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 документа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(20) составляют на русском или национальном языке в соответствии с законодательством Российской Федерации и субъектов Российской Федерации о государственных языках.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Отметку о наличии приложения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(21), названного в тексте, оформляют следующим образом: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если документ имеет приложение, не названное в тексте, то указывают его наименование, количество листов и количество экземпляров;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при наличии нескольких приложений их нумеруют.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В состав реквизита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«Подпись»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(22) входят: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наименование должности лица, подписавшего документ (полное, если документ оформлен не на бланке документа, и сокращенное - на документе, оформленном на бланке);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личная подпись;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расшифровка подписи (инициалы, фамилия).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При подписании документа несколькими лицами равных должностей их подписи располагают на одном уровне.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Гриф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согласования документа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(23) состоит из слова СОГЛАСОВАНО,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Согласование документа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</w:t>
      </w: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визой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(24), включающей подпись и должность визирующего документ, расшифровку подписи (инициалы, фамилию) и дату подписания.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Печать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(25) заверяет подлинность подписи должностного лица на документах, предусмотренных специальными нормативными актами, удостоверяющих права лиц, фиксирующих факты, связанные с финансовыми средствами.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заверении соответствия</w:t>
      </w:r>
      <w:proofErr w:type="gramEnd"/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копии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(26) документа подлиннику ниже реквизита «Подпись» проставляют: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26B4B">
        <w:rPr>
          <w:rFonts w:ascii="Times New Roman" w:eastAsia="Times New Roman" w:hAnsi="Times New Roman" w:cs="Times New Roman"/>
          <w:sz w:val="24"/>
          <w:szCs w:val="24"/>
        </w:rPr>
        <w:t>заверительную</w:t>
      </w:r>
      <w:proofErr w:type="spellEnd"/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надпись «Верно»;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-должность лица, заверившего копию;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- личную подпись; 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-расшифровку подписи (инициалы, фамилию);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дату заверения.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об исполнителе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(27)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об исполнении документа и направлении его в дело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 xml:space="preserve"> (28) включает следующие данные: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ссылку на дату и номер документа, свидетельствующего о его исполнении, или при отсутствии такого документа краткие сведения об исполнении;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слова «В дело»;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- номер дела, в котором будет храниться документ.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Отметка о поступлении документа в организацию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(29) содержит порядковый номер и дату поступления документа (при необходимости — часы и минуты). Допускается отметку о поступлении документа в организацию проставлять в виде штампа.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Идентификатором электронной копии документа </w:t>
      </w:r>
      <w:r w:rsidRPr="00826B4B">
        <w:rPr>
          <w:rFonts w:ascii="Times New Roman" w:eastAsia="Times New Roman" w:hAnsi="Times New Roman" w:cs="Times New Roman"/>
          <w:sz w:val="24"/>
          <w:szCs w:val="24"/>
        </w:rPr>
        <w:t>(30) является отметка (колонтитул), проставляемая в левом нижнем углу каждой страницы документа и содержащая наименование файла на машинном носителе, дату и другие поисковые данные.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1. Классификация управленческой документации.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2. Основные требования, предъявляемые к оформлению документации.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3. Бланки документов и их виды.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4. Требования, предъявляемые к гербовым бланкам.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5. Понятие и значение формуляра-образца.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6. Реквизиты и их виды.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4B">
        <w:rPr>
          <w:rFonts w:ascii="Times New Roman" w:eastAsia="Times New Roman" w:hAnsi="Times New Roman" w:cs="Times New Roman"/>
          <w:sz w:val="24"/>
          <w:szCs w:val="24"/>
        </w:rPr>
        <w:t>7. Расположение реквизитов и их значение.</w:t>
      </w:r>
    </w:p>
    <w:p w:rsidR="00826B4B" w:rsidRPr="00826B4B" w:rsidRDefault="00826B4B" w:rsidP="0082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D7D" w:rsidRDefault="00B74D7D" w:rsidP="00826B4B">
      <w:pPr>
        <w:spacing w:after="0"/>
      </w:pPr>
    </w:p>
    <w:sectPr w:rsidR="00B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262"/>
    <w:multiLevelType w:val="multilevel"/>
    <w:tmpl w:val="9D8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B5CA4"/>
    <w:multiLevelType w:val="multilevel"/>
    <w:tmpl w:val="871C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82C7B"/>
    <w:rsid w:val="00182C7B"/>
    <w:rsid w:val="00826B4B"/>
    <w:rsid w:val="00B7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2021-10-06T06:59:00Z</dcterms:created>
  <dcterms:modified xsi:type="dcterms:W3CDTF">2021-10-06T07:29:00Z</dcterms:modified>
</cp:coreProperties>
</file>