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AD5A5A">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w:t>
      </w:r>
      <w:r w:rsidR="001B2E3F">
        <w:rPr>
          <w:rFonts w:ascii="Times New Roman" w:eastAsia="Times New Roman" w:hAnsi="Times New Roman" w:cs="Times New Roman"/>
          <w:color w:val="000000"/>
          <w:sz w:val="24"/>
          <w:szCs w:val="24"/>
          <w:lang w:eastAsia="ru-RU"/>
        </w:rPr>
        <w:t>1</w:t>
      </w:r>
      <w:r w:rsidR="008A5A7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.202</w:t>
      </w:r>
      <w:r w:rsidR="00913E77">
        <w:rPr>
          <w:rFonts w:ascii="Times New Roman" w:eastAsia="Times New Roman" w:hAnsi="Times New Roman" w:cs="Times New Roman"/>
          <w:color w:val="000000"/>
          <w:sz w:val="24"/>
          <w:szCs w:val="24"/>
          <w:lang w:eastAsia="ru-RU"/>
        </w:rPr>
        <w:t>1</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М-1</w:t>
      </w:r>
      <w:r w:rsidR="00AD5A5A">
        <w:rPr>
          <w:rFonts w:ascii="Times New Roman" w:eastAsia="Times New Roman" w:hAnsi="Times New Roman" w:cs="Times New Roman"/>
          <w:color w:val="000000"/>
          <w:sz w:val="24"/>
          <w:szCs w:val="24"/>
          <w:lang w:eastAsia="ru-RU"/>
        </w:rPr>
        <w:t>2</w:t>
      </w:r>
    </w:p>
    <w:p w:rsidR="00E83241" w:rsidRDefault="00E83241" w:rsidP="00E8324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Обществознание (включая экономику и право)</w:t>
      </w:r>
    </w:p>
    <w:p w:rsidR="008A5A7B" w:rsidRPr="008A5A7B" w:rsidRDefault="00E83241" w:rsidP="008A5A7B">
      <w:pPr>
        <w:spacing w:after="0" w:line="240" w:lineRule="auto"/>
        <w:ind w:right="-108"/>
        <w:rPr>
          <w:rFonts w:ascii="Times New Roman" w:eastAsia="Times New Roman" w:hAnsi="Times New Roman" w:cs="Times New Roman"/>
          <w:b/>
          <w:sz w:val="24"/>
          <w:szCs w:val="24"/>
          <w:lang w:eastAsia="ru-RU"/>
        </w:rPr>
      </w:pPr>
      <w:r w:rsidRPr="001B2E3F">
        <w:rPr>
          <w:rFonts w:ascii="Times New Roman" w:eastAsia="Times New Roman" w:hAnsi="Times New Roman" w:cs="Times New Roman"/>
          <w:color w:val="000000"/>
          <w:sz w:val="24"/>
          <w:szCs w:val="24"/>
          <w:lang w:eastAsia="ru-RU"/>
        </w:rPr>
        <w:t>Тема</w:t>
      </w:r>
      <w:r w:rsidRPr="008A5A7B">
        <w:rPr>
          <w:rFonts w:ascii="Times New Roman" w:eastAsia="Times New Roman" w:hAnsi="Times New Roman" w:cs="Times New Roman"/>
          <w:color w:val="000000"/>
          <w:sz w:val="24"/>
          <w:szCs w:val="24"/>
          <w:lang w:eastAsia="ru-RU"/>
        </w:rPr>
        <w:t>: </w:t>
      </w:r>
      <w:r w:rsidR="00AF278A" w:rsidRPr="008A5A7B">
        <w:rPr>
          <w:rFonts w:ascii="Times New Roman" w:hAnsi="Times New Roman" w:cs="Times New Roman"/>
          <w:sz w:val="24"/>
          <w:szCs w:val="24"/>
        </w:rPr>
        <w:t xml:space="preserve"> </w:t>
      </w:r>
      <w:r w:rsidR="001B2E3F" w:rsidRPr="008A5A7B">
        <w:rPr>
          <w:rFonts w:ascii="Times New Roman" w:hAnsi="Times New Roman" w:cs="Times New Roman"/>
          <w:sz w:val="24"/>
          <w:szCs w:val="24"/>
        </w:rPr>
        <w:t xml:space="preserve"> </w:t>
      </w:r>
      <w:r w:rsidR="0080198C" w:rsidRPr="0080198C">
        <w:rPr>
          <w:rFonts w:ascii="Times New Roman" w:hAnsi="Times New Roman" w:cs="Times New Roman"/>
          <w:sz w:val="24"/>
          <w:szCs w:val="24"/>
        </w:rPr>
        <w:t>Особенности современного мира.</w:t>
      </w:r>
    </w:p>
    <w:p w:rsidR="00E83241" w:rsidRDefault="00E83241" w:rsidP="00D85AD1">
      <w:pPr>
        <w:spacing w:after="0" w:line="240" w:lineRule="auto"/>
        <w:ind w:right="-108"/>
        <w:rPr>
          <w:rFonts w:ascii="Times New Roman" w:eastAsia="Times New Roman" w:hAnsi="Times New Roman" w:cs="Times New Roman"/>
          <w:sz w:val="24"/>
          <w:szCs w:val="24"/>
          <w:lang w:eastAsia="ru-RU"/>
        </w:rPr>
      </w:pPr>
      <w:r w:rsidRPr="00E83241">
        <w:rPr>
          <w:rFonts w:ascii="Times New Roman" w:eastAsia="Times New Roman" w:hAnsi="Times New Roman" w:cs="Times New Roman"/>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F727B0" w:rsidRDefault="008A5A7B" w:rsidP="008A5A7B">
      <w:pPr>
        <w:spacing w:after="0"/>
        <w:rPr>
          <w:rFonts w:ascii="Times New Roman" w:eastAsia="Times New Roman" w:hAnsi="Times New Roman" w:cs="Times New Roman"/>
          <w:sz w:val="24"/>
          <w:szCs w:val="24"/>
          <w:lang w:eastAsia="ru-RU"/>
        </w:rPr>
      </w:pPr>
      <w:r w:rsidRPr="007114B7">
        <w:rPr>
          <w:rFonts w:ascii="Times New Roman" w:eastAsia="Times New Roman" w:hAnsi="Times New Roman" w:cs="Times New Roman"/>
          <w:b/>
          <w:sz w:val="24"/>
          <w:szCs w:val="24"/>
          <w:lang w:eastAsia="ru-RU"/>
        </w:rPr>
        <w:t>Почта:</w:t>
      </w:r>
      <w:r>
        <w:rPr>
          <w:rFonts w:ascii="Times New Roman" w:eastAsia="Times New Roman" w:hAnsi="Times New Roman" w:cs="Times New Roman"/>
          <w:sz w:val="24"/>
          <w:szCs w:val="24"/>
          <w:lang w:eastAsia="ru-RU"/>
        </w:rPr>
        <w:t xml:space="preserve">  kolmak0wairina@yandex</w:t>
      </w:r>
      <w:r w:rsidR="00F727B0">
        <w:rPr>
          <w:rFonts w:ascii="Times New Roman" w:eastAsia="Times New Roman" w:hAnsi="Times New Roman" w:cs="Times New Roman"/>
          <w:sz w:val="24"/>
          <w:szCs w:val="24"/>
          <w:lang w:eastAsia="ru-RU"/>
        </w:rPr>
        <w:t xml:space="preserve">   </w:t>
      </w:r>
    </w:p>
    <w:p w:rsidR="008A5A7B" w:rsidRPr="00384AA2" w:rsidRDefault="008A5A7B" w:rsidP="008A5A7B">
      <w:pPr>
        <w:spacing w:before="120" w:after="120"/>
        <w:rPr>
          <w:rFonts w:ascii="Times New Roman" w:hAnsi="Times New Roman" w:cs="Times New Roman"/>
          <w:sz w:val="24"/>
          <w:szCs w:val="24"/>
        </w:rPr>
      </w:pPr>
      <w:r w:rsidRPr="00384AA2">
        <w:rPr>
          <w:rStyle w:val="24"/>
          <w:sz w:val="24"/>
          <w:szCs w:val="24"/>
          <w:highlight w:val="yellow"/>
        </w:rPr>
        <w:t>1 задание:</w:t>
      </w:r>
      <w:r w:rsidRPr="00384AA2">
        <w:rPr>
          <w:rFonts w:ascii="Times New Roman" w:hAnsi="Times New Roman" w:cs="Times New Roman"/>
          <w:sz w:val="24"/>
          <w:szCs w:val="24"/>
          <w:highlight w:val="yellow"/>
        </w:rPr>
        <w:t xml:space="preserve"> </w:t>
      </w:r>
      <w:r w:rsidRPr="00F727B0">
        <w:rPr>
          <w:rFonts w:ascii="Times New Roman" w:hAnsi="Times New Roman" w:cs="Times New Roman"/>
          <w:b/>
          <w:sz w:val="24"/>
          <w:szCs w:val="24"/>
          <w:highlight w:val="yellow"/>
        </w:rPr>
        <w:t>Изучить теоретический материал</w:t>
      </w:r>
      <w:proofErr w:type="gramStart"/>
      <w:r w:rsidRPr="00F727B0">
        <w:rPr>
          <w:rFonts w:ascii="Times New Roman" w:hAnsi="Times New Roman" w:cs="Times New Roman"/>
          <w:b/>
          <w:color w:val="000000"/>
          <w:sz w:val="24"/>
          <w:szCs w:val="24"/>
          <w:highlight w:val="yellow"/>
        </w:rPr>
        <w:t xml:space="preserve"> </w:t>
      </w:r>
      <w:r w:rsidR="00F727B0" w:rsidRPr="00F727B0">
        <w:rPr>
          <w:rFonts w:ascii="Times New Roman" w:hAnsi="Times New Roman" w:cs="Times New Roman"/>
          <w:b/>
          <w:color w:val="000000"/>
          <w:sz w:val="24"/>
          <w:szCs w:val="24"/>
          <w:highlight w:val="yellow"/>
        </w:rPr>
        <w:t>,</w:t>
      </w:r>
      <w:proofErr w:type="gramEnd"/>
      <w:r w:rsidR="00F727B0" w:rsidRPr="00F727B0">
        <w:rPr>
          <w:rFonts w:ascii="Times New Roman" w:hAnsi="Times New Roman" w:cs="Times New Roman"/>
          <w:b/>
          <w:color w:val="000000"/>
          <w:sz w:val="24"/>
          <w:szCs w:val="24"/>
          <w:highlight w:val="yellow"/>
        </w:rPr>
        <w:t xml:space="preserve"> сделать конспект</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Georgia" w:hAnsi="Georgia"/>
          <w:color w:val="333333"/>
          <w:sz w:val="25"/>
          <w:szCs w:val="25"/>
        </w:rPr>
        <w:t xml:space="preserve"> </w:t>
      </w:r>
      <w:r>
        <w:rPr>
          <w:color w:val="000000"/>
        </w:rPr>
        <w:t>Одной из характерных черт современного мира является его </w:t>
      </w:r>
      <w:r>
        <w:rPr>
          <w:b/>
          <w:bCs/>
          <w:color w:val="000000"/>
        </w:rPr>
        <w:t>многообразие, многоликость</w:t>
      </w:r>
      <w:r>
        <w:rPr>
          <w:color w:val="000000"/>
        </w:rPr>
        <w:t>. В экономике разных стран существуют различные типы хозяйств, форм собственности, обмена и распределения. Многообразие присутствует и в политической сфере современного общества: абсолютные и ограниченные монархии, президентские и парламентские республики. В одних странах утвердились демократические режимы, а в других сохраняются авторитарные. Немало разновидностей имеет и современная культурная жизнь.</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Такое многообразие усиливается особенностями образа жизни, языковыми и национальными различиями. На Земле существует примерно 2,5 тысяч официально зарегистрированных языков, живут сотни непохожих друг на друга наций, тысячи народностей. К этому следует прибавить религиозные и идеологические различия. На планете земля живет 6 млрд. человек, выделяют 3 основных расы и несколько переходных расовых групп. 1000 этносов, которые подразделяются на 23 языковые семьи, более 200 независимых государств.</w:t>
      </w:r>
    </w:p>
    <w:p w:rsidR="0080198C" w:rsidRDefault="0080198C" w:rsidP="0080198C">
      <w:pPr>
        <w:pStyle w:val="a3"/>
        <w:numPr>
          <w:ilvl w:val="0"/>
          <w:numId w:val="4"/>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Что еще можно добавить в подтверждении этого тезиса? (разный уровень экономической жизни, религиозный облик, многообразие культур, национальных и местных традиций);</w:t>
      </w:r>
    </w:p>
    <w:p w:rsidR="0080198C" w:rsidRDefault="0080198C" w:rsidP="0080198C">
      <w:pPr>
        <w:pStyle w:val="a3"/>
        <w:numPr>
          <w:ilvl w:val="0"/>
          <w:numId w:val="4"/>
        </w:numPr>
        <w:shd w:val="clear" w:color="auto" w:fill="F5F5F5"/>
        <w:spacing w:before="0" w:beforeAutospacing="0" w:after="0" w:afterAutospacing="0" w:line="300" w:lineRule="atLeast"/>
        <w:ind w:left="0"/>
        <w:rPr>
          <w:rFonts w:ascii="Arial" w:hAnsi="Arial" w:cs="Arial"/>
          <w:color w:val="000000"/>
          <w:sz w:val="21"/>
          <w:szCs w:val="21"/>
        </w:rPr>
      </w:pPr>
      <w:proofErr w:type="gramStart"/>
      <w:r>
        <w:rPr>
          <w:color w:val="000000"/>
        </w:rPr>
        <w:t>В чем причины такого разнообразия? (природные климатические условия, определявшие своеобразие отношений конкретного общества и природного мира, специфика исторического пути, пройденного народами и государствами, разнообразие внешних влияний, множества закономерных и случайных событий, не всегда поддающихся учету и однозначному истолкованию).</w:t>
      </w:r>
      <w:proofErr w:type="gramEnd"/>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b/>
          <w:bCs/>
          <w:color w:val="000000"/>
        </w:rPr>
        <w:t>ОСНОВНЫЕ ФАКТОРЫ МНОГООБРАЗИЯ СОВРЕМЕННОГО МИРА:</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Многообразие природных условий.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Особенности социально политических условий.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Различия демографических условий.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Особенности исторических судеб.</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Различия культурных, духовно-нравственных традиций.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Особенности уровня экономического развития.</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Различие религий.</w:t>
      </w:r>
    </w:p>
    <w:p w:rsidR="0080198C" w:rsidRDefault="0080198C" w:rsidP="0080198C">
      <w:pPr>
        <w:pStyle w:val="a3"/>
        <w:numPr>
          <w:ilvl w:val="0"/>
          <w:numId w:val="5"/>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Расовое и этническое многообразие.</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Несмотря на факторы многообразия современного мира, все народы имеют общие потребности и интересы — в еде, жилье, образовании, социальном и медицинском обслуживании — и удовлетворяют их одинаковыми или сходными способами. Орудия производства, трудовые навыки, виды преобразуемой энергии, способы получения знаний и т. п. в общих чертах совпадают, имея лишь некоторую специфику.</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b/>
          <w:bCs/>
          <w:color w:val="000000"/>
        </w:rPr>
        <w:t>ОСНОВНЫЕ ФАКТОРЫ ЕДИНСТВА МИРА:</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Изменение средств коммуникации, выражающееся в создании единой информационной сети, соединившей практически все уголки нашей планеты.</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Изменение транспорта → мир становиться достижим в любой своей точке.</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Возникновение международных политических организаций, которые объединяют усилия всего мирового сообщества.</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lastRenderedPageBreak/>
        <w:t>Особенности экономики → возникновение мирового рынка, производственные связи превратились в основу единства современного человечества.</w:t>
      </w:r>
    </w:p>
    <w:p w:rsidR="0080198C" w:rsidRDefault="0080198C" w:rsidP="0080198C">
      <w:pPr>
        <w:pStyle w:val="a3"/>
        <w:numPr>
          <w:ilvl w:val="0"/>
          <w:numId w:val="6"/>
        </w:numPr>
        <w:shd w:val="clear" w:color="auto" w:fill="F5F5F5"/>
        <w:spacing w:before="0" w:beforeAutospacing="0" w:after="0" w:afterAutospacing="0" w:line="300" w:lineRule="atLeast"/>
        <w:ind w:left="0"/>
        <w:rPr>
          <w:rFonts w:ascii="Arial" w:hAnsi="Arial" w:cs="Arial"/>
          <w:color w:val="000000"/>
          <w:sz w:val="21"/>
          <w:szCs w:val="21"/>
        </w:rPr>
      </w:pPr>
      <w:r>
        <w:rPr>
          <w:color w:val="000000"/>
        </w:rPr>
        <w:t>Возникновение глобальных проблем современности, решение которых возможно только общими усилиями всего мирового сообщества.</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Единство мира не означает обязательного устранения различий между разными народами и стремление к всеобщему единообразию. Напротив, оно предполагает сохранение и преумножение самобытности этих народов, их обычаев и традиций.</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В современном мире происходит значительное усиление связей между отдельными людьми, организациями и государствами, растет взаимозависимость между ними. Человечество развивается, расширяя свои связи и контакты. Люди все глубже осознают себя как единую общность, где каждый связан со многими тысячами других людей во всех концах Земли. Давайте попробуем привести примеры из своего жизненного опыта, демонстрирующие многообразие связей современного мира.</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общение с друзьями, находящимися на большом расстоянии, через мобильную связь, Интернет;</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xml:space="preserve">- создание магазинов единой торговли, таких как </w:t>
      </w:r>
      <w:proofErr w:type="spellStart"/>
      <w:r>
        <w:rPr>
          <w:color w:val="000000"/>
        </w:rPr>
        <w:t>Metro</w:t>
      </w:r>
      <w:proofErr w:type="spellEnd"/>
      <w:r>
        <w:rPr>
          <w:color w:val="000000"/>
        </w:rPr>
        <w:t xml:space="preserve">, </w:t>
      </w:r>
      <w:proofErr w:type="spellStart"/>
      <w:r>
        <w:rPr>
          <w:color w:val="000000"/>
        </w:rPr>
        <w:t>Ikea</w:t>
      </w:r>
      <w:proofErr w:type="spellEnd"/>
      <w:r>
        <w:rPr>
          <w:color w:val="000000"/>
        </w:rPr>
        <w:t xml:space="preserve"> и других в разных странах;</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доставка товаров, заказанных по каталогам, в том числе электронным;</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возможность оплаты за оказанные услуги или приобретенные товары, перевод денежных средств посредством пластиковых электронных карт</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прямая трансляция культурно-массовых мероприятий из различных точек Земли;</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возможность обмены валюты одного национального государства на территории других стран).</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Итак, мы видим, что современный мир при всем своем многообразии един и его части тесно взаимосвязаны.</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Таким образом, глобализация – это процесс, в ходе которого возрастают взаимовлияние и взаимозависимость народов и государств.</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Современный мир во всем своем многообразии един, и его части тесно взаимосвязаны.</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r>
        <w:rPr>
          <w:b/>
          <w:bCs/>
          <w:color w:val="000000"/>
        </w:rPr>
        <w:t>Глобализация </w:t>
      </w:r>
      <w:r>
        <w:rPr>
          <w:color w:val="000000"/>
        </w:rPr>
        <w:t>— процесс интеграции государств и народов в разных областях деятельности, в ходе которой возрастают взаимовлияние и взаимозависимость народов и государств.</w:t>
      </w:r>
    </w:p>
    <w:p w:rsidR="0080198C" w:rsidRDefault="0080198C" w:rsidP="0080198C">
      <w:pPr>
        <w:pStyle w:val="a3"/>
        <w:shd w:val="clear" w:color="auto" w:fill="F5F5F5"/>
        <w:spacing w:before="0" w:beforeAutospacing="0" w:after="0" w:afterAutospacing="0" w:line="300" w:lineRule="atLeast"/>
        <w:rPr>
          <w:rFonts w:ascii="Arial" w:hAnsi="Arial" w:cs="Arial"/>
          <w:color w:val="000000"/>
          <w:sz w:val="21"/>
          <w:szCs w:val="21"/>
        </w:rPr>
      </w:pPr>
    </w:p>
    <w:p w:rsidR="00D85AD1" w:rsidRPr="001B2E3F" w:rsidRDefault="00D85AD1" w:rsidP="001B2E3F">
      <w:pPr>
        <w:spacing w:after="0" w:line="240" w:lineRule="auto"/>
        <w:rPr>
          <w:rFonts w:ascii="Times New Roman" w:hAnsi="Times New Roman" w:cs="Times New Roman"/>
          <w:sz w:val="24"/>
          <w:szCs w:val="24"/>
        </w:rPr>
      </w:pPr>
    </w:p>
    <w:sectPr w:rsidR="00D85AD1" w:rsidRPr="001B2E3F" w:rsidSect="00096BA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D2A"/>
    <w:multiLevelType w:val="multilevel"/>
    <w:tmpl w:val="F7B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74FD6"/>
    <w:multiLevelType w:val="multilevel"/>
    <w:tmpl w:val="227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6740D"/>
    <w:multiLevelType w:val="multilevel"/>
    <w:tmpl w:val="C9AC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12BE8"/>
    <w:multiLevelType w:val="hybridMultilevel"/>
    <w:tmpl w:val="01BC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1BB1"/>
    <w:multiLevelType w:val="hybridMultilevel"/>
    <w:tmpl w:val="35020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643A4"/>
    <w:multiLevelType w:val="multilevel"/>
    <w:tmpl w:val="3B9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62833"/>
    <w:multiLevelType w:val="multilevel"/>
    <w:tmpl w:val="D34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71CE1"/>
    <w:multiLevelType w:val="multilevel"/>
    <w:tmpl w:val="49FE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03815"/>
    <w:multiLevelType w:val="multilevel"/>
    <w:tmpl w:val="828C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771682"/>
    <w:multiLevelType w:val="multilevel"/>
    <w:tmpl w:val="3EB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F5FCD"/>
    <w:multiLevelType w:val="multilevel"/>
    <w:tmpl w:val="008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F3E9E"/>
    <w:multiLevelType w:val="multilevel"/>
    <w:tmpl w:val="EAE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A6210"/>
    <w:multiLevelType w:val="multilevel"/>
    <w:tmpl w:val="7D4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67D55"/>
    <w:multiLevelType w:val="multilevel"/>
    <w:tmpl w:val="F274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25341D"/>
    <w:multiLevelType w:val="multilevel"/>
    <w:tmpl w:val="16A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71488"/>
    <w:multiLevelType w:val="multilevel"/>
    <w:tmpl w:val="C126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5E3FBC"/>
    <w:multiLevelType w:val="multilevel"/>
    <w:tmpl w:val="7B7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0"/>
  </w:num>
  <w:num w:numId="5">
    <w:abstractNumId w:val="15"/>
  </w:num>
  <w:num w:numId="6">
    <w:abstractNumId w:val="8"/>
  </w:num>
  <w:num w:numId="7">
    <w:abstractNumId w:val="5"/>
  </w:num>
  <w:num w:numId="8">
    <w:abstractNumId w:val="0"/>
  </w:num>
  <w:num w:numId="9">
    <w:abstractNumId w:val="9"/>
  </w:num>
  <w:num w:numId="10">
    <w:abstractNumId w:val="14"/>
  </w:num>
  <w:num w:numId="11">
    <w:abstractNumId w:val="7"/>
  </w:num>
  <w:num w:numId="12">
    <w:abstractNumId w:val="11"/>
  </w:num>
  <w:num w:numId="13">
    <w:abstractNumId w:val="1"/>
  </w:num>
  <w:num w:numId="14">
    <w:abstractNumId w:val="16"/>
  </w:num>
  <w:num w:numId="15">
    <w:abstractNumId w:val="13"/>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3241"/>
    <w:rsid w:val="00096BAE"/>
    <w:rsid w:val="000D46C6"/>
    <w:rsid w:val="001B2E3F"/>
    <w:rsid w:val="0020171B"/>
    <w:rsid w:val="003948A9"/>
    <w:rsid w:val="00452D7C"/>
    <w:rsid w:val="004B28F1"/>
    <w:rsid w:val="004F0033"/>
    <w:rsid w:val="00553586"/>
    <w:rsid w:val="00671B44"/>
    <w:rsid w:val="00726861"/>
    <w:rsid w:val="0080198C"/>
    <w:rsid w:val="008235F9"/>
    <w:rsid w:val="008A5A7B"/>
    <w:rsid w:val="00913E77"/>
    <w:rsid w:val="00AD5A5A"/>
    <w:rsid w:val="00AF278A"/>
    <w:rsid w:val="00B542BF"/>
    <w:rsid w:val="00C35B07"/>
    <w:rsid w:val="00C62C69"/>
    <w:rsid w:val="00D85AD1"/>
    <w:rsid w:val="00E83241"/>
    <w:rsid w:val="00F07529"/>
    <w:rsid w:val="00F727B0"/>
    <w:rsid w:val="00F84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278A"/>
    <w:rPr>
      <w:i/>
      <w:iCs/>
    </w:rPr>
  </w:style>
  <w:style w:type="paragraph" w:customStyle="1" w:styleId="subtitle">
    <w:name w:val="subtitle"/>
    <w:basedOn w:val="a"/>
    <w:rsid w:val="00AF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13E77"/>
    <w:rPr>
      <w:color w:val="0000FF"/>
      <w:u w:val="single"/>
    </w:rPr>
  </w:style>
  <w:style w:type="character" w:customStyle="1" w:styleId="24">
    <w:name w:val="Основной текст + Полужирный24"/>
    <w:basedOn w:val="a0"/>
    <w:uiPriority w:val="99"/>
    <w:rsid w:val="008A5A7B"/>
    <w:rPr>
      <w:rFonts w:ascii="Times New Roman" w:hAnsi="Times New Roman" w:cs="Times New Roman"/>
      <w:b/>
      <w:bCs/>
      <w:spacing w:val="0"/>
      <w:sz w:val="22"/>
      <w:szCs w:val="22"/>
    </w:rPr>
  </w:style>
  <w:style w:type="paragraph" w:styleId="a6">
    <w:name w:val="Balloon Text"/>
    <w:basedOn w:val="a"/>
    <w:link w:val="a7"/>
    <w:uiPriority w:val="99"/>
    <w:semiHidden/>
    <w:unhideWhenUsed/>
    <w:rsid w:val="008019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1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145428">
      <w:bodyDiv w:val="1"/>
      <w:marLeft w:val="0"/>
      <w:marRight w:val="0"/>
      <w:marTop w:val="0"/>
      <w:marBottom w:val="0"/>
      <w:divBdr>
        <w:top w:val="none" w:sz="0" w:space="0" w:color="auto"/>
        <w:left w:val="none" w:sz="0" w:space="0" w:color="auto"/>
        <w:bottom w:val="none" w:sz="0" w:space="0" w:color="auto"/>
        <w:right w:val="none" w:sz="0" w:space="0" w:color="auto"/>
      </w:divBdr>
    </w:div>
    <w:div w:id="464979025">
      <w:bodyDiv w:val="1"/>
      <w:marLeft w:val="0"/>
      <w:marRight w:val="0"/>
      <w:marTop w:val="0"/>
      <w:marBottom w:val="0"/>
      <w:divBdr>
        <w:top w:val="none" w:sz="0" w:space="0" w:color="auto"/>
        <w:left w:val="none" w:sz="0" w:space="0" w:color="auto"/>
        <w:bottom w:val="none" w:sz="0" w:space="0" w:color="auto"/>
        <w:right w:val="none" w:sz="0" w:space="0" w:color="auto"/>
      </w:divBdr>
    </w:div>
    <w:div w:id="571431673">
      <w:bodyDiv w:val="1"/>
      <w:marLeft w:val="0"/>
      <w:marRight w:val="0"/>
      <w:marTop w:val="0"/>
      <w:marBottom w:val="0"/>
      <w:divBdr>
        <w:top w:val="none" w:sz="0" w:space="0" w:color="auto"/>
        <w:left w:val="none" w:sz="0" w:space="0" w:color="auto"/>
        <w:bottom w:val="none" w:sz="0" w:space="0" w:color="auto"/>
        <w:right w:val="none" w:sz="0" w:space="0" w:color="auto"/>
      </w:divBdr>
    </w:div>
    <w:div w:id="734937111">
      <w:bodyDiv w:val="1"/>
      <w:marLeft w:val="0"/>
      <w:marRight w:val="0"/>
      <w:marTop w:val="0"/>
      <w:marBottom w:val="0"/>
      <w:divBdr>
        <w:top w:val="none" w:sz="0" w:space="0" w:color="auto"/>
        <w:left w:val="none" w:sz="0" w:space="0" w:color="auto"/>
        <w:bottom w:val="none" w:sz="0" w:space="0" w:color="auto"/>
        <w:right w:val="none" w:sz="0" w:space="0" w:color="auto"/>
      </w:divBdr>
    </w:div>
    <w:div w:id="783577654">
      <w:bodyDiv w:val="1"/>
      <w:marLeft w:val="0"/>
      <w:marRight w:val="0"/>
      <w:marTop w:val="0"/>
      <w:marBottom w:val="0"/>
      <w:divBdr>
        <w:top w:val="none" w:sz="0" w:space="0" w:color="auto"/>
        <w:left w:val="none" w:sz="0" w:space="0" w:color="auto"/>
        <w:bottom w:val="none" w:sz="0" w:space="0" w:color="auto"/>
        <w:right w:val="none" w:sz="0" w:space="0" w:color="auto"/>
      </w:divBdr>
    </w:div>
    <w:div w:id="860558246">
      <w:bodyDiv w:val="1"/>
      <w:marLeft w:val="0"/>
      <w:marRight w:val="0"/>
      <w:marTop w:val="0"/>
      <w:marBottom w:val="0"/>
      <w:divBdr>
        <w:top w:val="none" w:sz="0" w:space="0" w:color="auto"/>
        <w:left w:val="none" w:sz="0" w:space="0" w:color="auto"/>
        <w:bottom w:val="none" w:sz="0" w:space="0" w:color="auto"/>
        <w:right w:val="none" w:sz="0" w:space="0" w:color="auto"/>
      </w:divBdr>
    </w:div>
    <w:div w:id="869682270">
      <w:bodyDiv w:val="1"/>
      <w:marLeft w:val="0"/>
      <w:marRight w:val="0"/>
      <w:marTop w:val="0"/>
      <w:marBottom w:val="0"/>
      <w:divBdr>
        <w:top w:val="none" w:sz="0" w:space="0" w:color="auto"/>
        <w:left w:val="none" w:sz="0" w:space="0" w:color="auto"/>
        <w:bottom w:val="none" w:sz="0" w:space="0" w:color="auto"/>
        <w:right w:val="none" w:sz="0" w:space="0" w:color="auto"/>
      </w:divBdr>
    </w:div>
    <w:div w:id="991059149">
      <w:bodyDiv w:val="1"/>
      <w:marLeft w:val="0"/>
      <w:marRight w:val="0"/>
      <w:marTop w:val="0"/>
      <w:marBottom w:val="0"/>
      <w:divBdr>
        <w:top w:val="none" w:sz="0" w:space="0" w:color="auto"/>
        <w:left w:val="none" w:sz="0" w:space="0" w:color="auto"/>
        <w:bottom w:val="none" w:sz="0" w:space="0" w:color="auto"/>
        <w:right w:val="none" w:sz="0" w:space="0" w:color="auto"/>
      </w:divBdr>
    </w:div>
    <w:div w:id="1462531191">
      <w:bodyDiv w:val="1"/>
      <w:marLeft w:val="0"/>
      <w:marRight w:val="0"/>
      <w:marTop w:val="0"/>
      <w:marBottom w:val="0"/>
      <w:divBdr>
        <w:top w:val="none" w:sz="0" w:space="0" w:color="auto"/>
        <w:left w:val="none" w:sz="0" w:space="0" w:color="auto"/>
        <w:bottom w:val="none" w:sz="0" w:space="0" w:color="auto"/>
        <w:right w:val="none" w:sz="0" w:space="0" w:color="auto"/>
      </w:divBdr>
    </w:div>
    <w:div w:id="1692877204">
      <w:bodyDiv w:val="1"/>
      <w:marLeft w:val="0"/>
      <w:marRight w:val="0"/>
      <w:marTop w:val="0"/>
      <w:marBottom w:val="0"/>
      <w:divBdr>
        <w:top w:val="none" w:sz="0" w:space="0" w:color="auto"/>
        <w:left w:val="none" w:sz="0" w:space="0" w:color="auto"/>
        <w:bottom w:val="none" w:sz="0" w:space="0" w:color="auto"/>
        <w:right w:val="none" w:sz="0" w:space="0" w:color="auto"/>
      </w:divBdr>
    </w:div>
    <w:div w:id="1835802968">
      <w:bodyDiv w:val="1"/>
      <w:marLeft w:val="0"/>
      <w:marRight w:val="0"/>
      <w:marTop w:val="0"/>
      <w:marBottom w:val="0"/>
      <w:divBdr>
        <w:top w:val="none" w:sz="0" w:space="0" w:color="auto"/>
        <w:left w:val="none" w:sz="0" w:space="0" w:color="auto"/>
        <w:bottom w:val="none" w:sz="0" w:space="0" w:color="auto"/>
        <w:right w:val="none" w:sz="0" w:space="0" w:color="auto"/>
      </w:divBdr>
    </w:div>
    <w:div w:id="1846705043">
      <w:bodyDiv w:val="1"/>
      <w:marLeft w:val="0"/>
      <w:marRight w:val="0"/>
      <w:marTop w:val="0"/>
      <w:marBottom w:val="0"/>
      <w:divBdr>
        <w:top w:val="none" w:sz="0" w:space="0" w:color="auto"/>
        <w:left w:val="none" w:sz="0" w:space="0" w:color="auto"/>
        <w:bottom w:val="none" w:sz="0" w:space="0" w:color="auto"/>
        <w:right w:val="none" w:sz="0" w:space="0" w:color="auto"/>
      </w:divBdr>
    </w:div>
    <w:div w:id="19530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15</cp:revision>
  <dcterms:created xsi:type="dcterms:W3CDTF">2020-09-07T15:08:00Z</dcterms:created>
  <dcterms:modified xsi:type="dcterms:W3CDTF">2021-11-28T15:52:00Z</dcterms:modified>
</cp:coreProperties>
</file>