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F" w:rsidRPr="003D422C" w:rsidRDefault="000625FF" w:rsidP="000625FF">
      <w:pPr>
        <w:pStyle w:val="a4"/>
        <w:spacing w:before="0" w:beforeAutospacing="0" w:after="0" w:afterAutospacing="0"/>
        <w:rPr>
          <w:b/>
          <w:color w:val="FF0000"/>
        </w:rPr>
      </w:pPr>
      <w:r w:rsidRPr="003D422C">
        <w:rPr>
          <w:b/>
          <w:color w:val="FF0000"/>
        </w:rPr>
        <w:t xml:space="preserve">Дата: </w:t>
      </w:r>
      <w:r w:rsidR="008F6A69">
        <w:rPr>
          <w:b/>
          <w:color w:val="FF0000"/>
        </w:rPr>
        <w:t>15</w:t>
      </w:r>
      <w:r w:rsidRPr="003D422C">
        <w:rPr>
          <w:b/>
          <w:color w:val="FF0000"/>
        </w:rPr>
        <w:t>.</w:t>
      </w:r>
      <w:r w:rsidR="00662B38" w:rsidRPr="003D422C">
        <w:rPr>
          <w:b/>
          <w:color w:val="FF0000"/>
        </w:rPr>
        <w:t>1</w:t>
      </w:r>
      <w:r w:rsidR="008F6A69">
        <w:rPr>
          <w:b/>
          <w:color w:val="FF0000"/>
        </w:rPr>
        <w:t>1</w:t>
      </w:r>
      <w:r w:rsidRPr="003D422C">
        <w:rPr>
          <w:b/>
          <w:color w:val="FF0000"/>
        </w:rPr>
        <w:t>.202</w:t>
      </w:r>
      <w:r w:rsidR="008F6A69">
        <w:rPr>
          <w:b/>
          <w:color w:val="FF0000"/>
        </w:rPr>
        <w:t>1</w:t>
      </w:r>
    </w:p>
    <w:p w:rsidR="000625FF" w:rsidRPr="001D5CA6" w:rsidRDefault="000625FF" w:rsidP="000625FF">
      <w:pPr>
        <w:pStyle w:val="a4"/>
        <w:spacing w:before="0" w:beforeAutospacing="0" w:after="0" w:afterAutospacing="0"/>
      </w:pPr>
      <w:r w:rsidRPr="001D5CA6">
        <w:t xml:space="preserve">Предмет: </w:t>
      </w:r>
      <w:r w:rsidR="0015181E">
        <w:t>обществознание (включая экономику и право)</w:t>
      </w:r>
    </w:p>
    <w:p w:rsidR="000625FF" w:rsidRPr="001D5CA6" w:rsidRDefault="000625FF" w:rsidP="000625FF">
      <w:pPr>
        <w:pStyle w:val="a4"/>
        <w:spacing w:before="0" w:beforeAutospacing="0" w:after="0" w:afterAutospacing="0"/>
      </w:pPr>
      <w:r w:rsidRPr="001D5CA6">
        <w:t xml:space="preserve">Группа: </w:t>
      </w:r>
      <w:r>
        <w:t>М</w:t>
      </w:r>
      <w:r w:rsidRPr="001D5CA6">
        <w:t>-</w:t>
      </w:r>
      <w:r w:rsidR="0015181E">
        <w:t>22</w:t>
      </w:r>
    </w:p>
    <w:p w:rsidR="000625FF" w:rsidRPr="007D2823" w:rsidRDefault="000625FF" w:rsidP="007D2823">
      <w:pPr>
        <w:spacing w:after="0" w:line="240" w:lineRule="auto"/>
        <w:rPr>
          <w:rFonts w:ascii="Times New Roman" w:hAnsi="Times New Roman" w:cs="Times New Roman"/>
          <w:color w:val="000000"/>
          <w:sz w:val="24"/>
          <w:szCs w:val="24"/>
        </w:rPr>
      </w:pPr>
      <w:r w:rsidRPr="003D422C">
        <w:rPr>
          <w:rFonts w:ascii="Times New Roman" w:hAnsi="Times New Roman" w:cs="Times New Roman"/>
          <w:b/>
          <w:color w:val="FF0000"/>
          <w:sz w:val="24"/>
          <w:szCs w:val="24"/>
        </w:rPr>
        <w:t xml:space="preserve">Тема: </w:t>
      </w:r>
      <w:r w:rsidR="0015181E" w:rsidRPr="003D422C">
        <w:rPr>
          <w:rFonts w:ascii="Times New Roman" w:hAnsi="Times New Roman" w:cs="Times New Roman"/>
          <w:b/>
          <w:bCs/>
          <w:color w:val="FF0000"/>
          <w:sz w:val="24"/>
          <w:szCs w:val="24"/>
        </w:rPr>
        <w:t xml:space="preserve"> </w:t>
      </w:r>
      <w:r w:rsidR="00155EBE" w:rsidRPr="003D422C">
        <w:rPr>
          <w:rFonts w:ascii="Times New Roman" w:hAnsi="Times New Roman" w:cs="Times New Roman"/>
          <w:b/>
          <w:color w:val="FF0000"/>
          <w:sz w:val="24"/>
          <w:szCs w:val="24"/>
        </w:rPr>
        <w:t>Судебная система Российской Федерации.</w:t>
      </w:r>
      <w:r w:rsidR="00155EBE" w:rsidRPr="003D422C">
        <w:rPr>
          <w:rFonts w:ascii="Times New Roman" w:hAnsi="Times New Roman" w:cs="Times New Roman"/>
          <w:b/>
          <w:color w:val="FF0000"/>
          <w:sz w:val="24"/>
          <w:szCs w:val="24"/>
        </w:rPr>
        <w:br/>
      </w:r>
      <w:r w:rsidRPr="007D2823">
        <w:rPr>
          <w:rFonts w:ascii="Times New Roman" w:hAnsi="Times New Roman" w:cs="Times New Roman"/>
          <w:color w:val="000000"/>
          <w:sz w:val="24"/>
          <w:szCs w:val="24"/>
        </w:rPr>
        <w:t xml:space="preserve">Преподаватель: </w:t>
      </w:r>
      <w:proofErr w:type="spellStart"/>
      <w:r w:rsidRPr="007D2823">
        <w:rPr>
          <w:rFonts w:ascii="Times New Roman" w:hAnsi="Times New Roman" w:cs="Times New Roman"/>
          <w:color w:val="000000"/>
          <w:sz w:val="24"/>
          <w:szCs w:val="24"/>
        </w:rPr>
        <w:t>Колмакова</w:t>
      </w:r>
      <w:proofErr w:type="spellEnd"/>
      <w:r w:rsidRPr="007D2823">
        <w:rPr>
          <w:rFonts w:ascii="Times New Roman" w:hAnsi="Times New Roman" w:cs="Times New Roman"/>
          <w:color w:val="000000"/>
          <w:sz w:val="24"/>
          <w:szCs w:val="24"/>
        </w:rPr>
        <w:t xml:space="preserve"> И.В.</w:t>
      </w:r>
    </w:p>
    <w:p w:rsidR="0015181E" w:rsidRDefault="0015181E" w:rsidP="0015181E">
      <w:pPr>
        <w:pStyle w:val="Style3"/>
        <w:widowControl/>
        <w:spacing w:line="240" w:lineRule="auto"/>
        <w:ind w:firstLine="0"/>
        <w:jc w:val="left"/>
        <w:rPr>
          <w:rStyle w:val="FontStyle83"/>
          <w:color w:val="000000"/>
          <w:sz w:val="24"/>
          <w:szCs w:val="24"/>
        </w:rPr>
      </w:pPr>
    </w:p>
    <w:p w:rsidR="00820B6A" w:rsidRPr="00155EBE" w:rsidRDefault="00694BE6" w:rsidP="00155EBE">
      <w:pPr>
        <w:spacing w:after="12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Задание: </w:t>
      </w:r>
      <w:r w:rsidR="00820B6A">
        <w:rPr>
          <w:rFonts w:ascii="Times New Roman" w:eastAsia="Times New Roman" w:hAnsi="Times New Roman" w:cs="Times New Roman"/>
          <w:b/>
          <w:sz w:val="24"/>
          <w:szCs w:val="24"/>
        </w:rPr>
        <w:t>сделать конспект</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 </w:t>
      </w:r>
      <w:r w:rsidRPr="00820B6A">
        <w:rPr>
          <w:rFonts w:ascii="Times New Roman" w:eastAsia="Times New Roman" w:hAnsi="Times New Roman" w:cs="Times New Roman"/>
          <w:sz w:val="24"/>
          <w:szCs w:val="24"/>
          <w:lang w:eastAsia="ru-RU"/>
        </w:rPr>
        <w:t>— осуществляет правосудие, ведает разрешением гражданских, трудовых или иных споров, рассматривает уголовные дела.</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Судебная защита </w:t>
      </w:r>
      <w:r w:rsidRPr="00820B6A">
        <w:rPr>
          <w:rFonts w:ascii="Times New Roman" w:eastAsia="Times New Roman" w:hAnsi="Times New Roman" w:cs="Times New Roman"/>
          <w:sz w:val="24"/>
          <w:szCs w:val="24"/>
          <w:lang w:eastAsia="ru-RU"/>
        </w:rPr>
        <w:t>— государственный способ защиты прав, свобод и законных интересов субъектов права (физических и юридических лиц), осуществляемый в форме правосудия и гарантированный государством.</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Правосудие —</w:t>
      </w:r>
      <w:r w:rsidRPr="00820B6A">
        <w:rPr>
          <w:rFonts w:ascii="Times New Roman" w:eastAsia="Times New Roman" w:hAnsi="Times New Roman" w:cs="Times New Roman"/>
          <w:sz w:val="24"/>
          <w:szCs w:val="24"/>
          <w:lang w:eastAsia="ru-RU"/>
        </w:rPr>
        <w:t> деятельность, проводимая судом в специальной процессуальной форме путем рассмотрения и разрешения в судебных заседаниях уголовных и гражданских дел и применения согласно нормам закона мер государственного принуждения к правонарушителям либо оправдания невиновных.</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Судебная власть в Российской Федерации —</w:t>
      </w:r>
      <w:r w:rsidRPr="00820B6A">
        <w:rPr>
          <w:rFonts w:ascii="Times New Roman" w:eastAsia="Times New Roman" w:hAnsi="Times New Roman" w:cs="Times New Roman"/>
          <w:sz w:val="24"/>
          <w:szCs w:val="24"/>
          <w:lang w:eastAsia="ru-RU"/>
        </w:rPr>
        <w:t> вид государственной власти, связанный с осуществлением правосудия посредством конституционного, гражданского, административного и уголовного судопроизводства (статья 118 Конституции).</w:t>
      </w:r>
    </w:p>
    <w:p w:rsidR="00820B6A" w:rsidRPr="00820B6A" w:rsidRDefault="00820B6A" w:rsidP="00FC0B0C">
      <w:pPr>
        <w:shd w:val="clear" w:color="auto" w:fill="FFFFFF"/>
        <w:spacing w:after="0" w:line="240" w:lineRule="auto"/>
        <w:outlineLvl w:val="1"/>
        <w:rPr>
          <w:rFonts w:ascii="Times New Roman" w:eastAsia="Times New Roman" w:hAnsi="Times New Roman" w:cs="Times New Roman"/>
          <w:b/>
          <w:bCs/>
          <w:sz w:val="24"/>
          <w:szCs w:val="24"/>
          <w:lang w:eastAsia="ru-RU"/>
        </w:rPr>
      </w:pPr>
      <w:r w:rsidRPr="00820B6A">
        <w:rPr>
          <w:rFonts w:ascii="Times New Roman" w:eastAsia="Times New Roman" w:hAnsi="Times New Roman" w:cs="Times New Roman"/>
          <w:b/>
          <w:bCs/>
          <w:sz w:val="24"/>
          <w:szCs w:val="24"/>
          <w:lang w:eastAsia="ru-RU"/>
        </w:rPr>
        <w:t>Принципы деятельности органов судебной власти:</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осуществление правосудия только судом;</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законность, равенство всех перед законом и судом;</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независимость судей;</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состязательность и равноправие сторон;</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недопустимость действия обратной силы закона, устанавливающего или отягчающего ответственность либо отменяющего или умаляющего права и свободы человека и гражданина;</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презумпция невиновности;</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истолкование сомнений в пользу обвиняемого;</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освобождение обвиняемого от бремени доказательства своей вины;</w:t>
      </w:r>
    </w:p>
    <w:p w:rsidR="00820B6A" w:rsidRPr="00820B6A" w:rsidRDefault="00820B6A" w:rsidP="00FC0B0C">
      <w:pPr>
        <w:numPr>
          <w:ilvl w:val="0"/>
          <w:numId w:val="26"/>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гласность.</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 </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Судебная система Российской Федерации</w:t>
      </w:r>
      <w:r w:rsidRPr="00820B6A">
        <w:rPr>
          <w:rFonts w:ascii="Times New Roman" w:eastAsia="Times New Roman" w:hAnsi="Times New Roman" w:cs="Times New Roman"/>
          <w:sz w:val="24"/>
          <w:szCs w:val="24"/>
          <w:lang w:eastAsia="ru-RU"/>
        </w:rPr>
        <w:t> представляет собой упорядоченное построение судов, осуществляющих судебную власть путем отправления правосудия  в соответствии с их компетенцией, имеющих общие задачи, цели, организованных и действующих на единых демократических принципах.</w:t>
      </w:r>
    </w:p>
    <w:p w:rsidR="00820B6A" w:rsidRPr="00FC0B0C" w:rsidRDefault="00820B6A" w:rsidP="00FC0B0C">
      <w:pPr>
        <w:pStyle w:val="a4"/>
        <w:shd w:val="clear" w:color="auto" w:fill="FFFFFF"/>
        <w:spacing w:before="0" w:beforeAutospacing="0" w:after="0" w:afterAutospacing="0"/>
      </w:pPr>
      <w:r w:rsidRPr="00820B6A">
        <w:t xml:space="preserve">В Российской Федерации судебная система построена на </w:t>
      </w:r>
      <w:proofErr w:type="spellStart"/>
      <w:r w:rsidRPr="00820B6A">
        <w:t>осн</w:t>
      </w:r>
      <w:proofErr w:type="spellEnd"/>
      <w:r w:rsidRPr="00FC0B0C">
        <w:t xml:space="preserve"> В судебную систему страны входят как федеральные суды, так и суды субъектов РФ.</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Федеральные суды :</w:t>
      </w:r>
    </w:p>
    <w:p w:rsidR="00820B6A" w:rsidRPr="00820B6A" w:rsidRDefault="00820B6A" w:rsidP="00FC0B0C">
      <w:pPr>
        <w:numPr>
          <w:ilvl w:val="0"/>
          <w:numId w:val="27"/>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Конституционный Суд РФ;</w:t>
      </w:r>
    </w:p>
    <w:p w:rsidR="00820B6A" w:rsidRPr="00820B6A" w:rsidRDefault="00820B6A" w:rsidP="00FC0B0C">
      <w:pPr>
        <w:numPr>
          <w:ilvl w:val="0"/>
          <w:numId w:val="27"/>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федеральные суды общей юрисдикции (Верховный Суд РФ,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федеральные арбитражные суды.</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 </w:t>
      </w:r>
    </w:p>
    <w:p w:rsidR="00820B6A" w:rsidRPr="00820B6A" w:rsidRDefault="00820B6A"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Конституционный Суд</w:t>
      </w:r>
      <w:r w:rsidRPr="00820B6A">
        <w:rPr>
          <w:rFonts w:ascii="Times New Roman" w:eastAsia="Times New Roman" w:hAnsi="Times New Roman" w:cs="Times New Roman"/>
          <w:sz w:val="24"/>
          <w:szCs w:val="24"/>
          <w:lang w:eastAsia="ru-RU"/>
        </w:rPr>
        <w:t> (статья 125 Конституции РФ)</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является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 xml:space="preserve">проверяет соответствие Конституции федеральных законов, нормативных актов Президента РФ, Совета Федерации, Государственной Думы, Правительства, </w:t>
      </w:r>
      <w:r w:rsidRPr="00820B6A">
        <w:rPr>
          <w:rFonts w:ascii="Times New Roman" w:eastAsia="Times New Roman" w:hAnsi="Times New Roman" w:cs="Times New Roman"/>
          <w:sz w:val="24"/>
          <w:szCs w:val="24"/>
          <w:lang w:eastAsia="ru-RU"/>
        </w:rPr>
        <w:lastRenderedPageBreak/>
        <w:t>конституций и нормативных актов субъектов РФ, не вступивших в силу международных договоров и др.;</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разрешает споры о компетенции между федеральными органами государственной власти и субъектов РФ, между органами государственной власти субъектов РФ, по жалобам на нарушение конституционных прав и свобод граждан; дает толкование Конституции;</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выступает с законодательной инициативой по вопросам своего ведения;</w:t>
      </w:r>
    </w:p>
    <w:p w:rsidR="00820B6A" w:rsidRPr="00820B6A" w:rsidRDefault="00820B6A" w:rsidP="00FC0B0C">
      <w:pPr>
        <w:numPr>
          <w:ilvl w:val="0"/>
          <w:numId w:val="28"/>
        </w:numPr>
        <w:shd w:val="clear" w:color="auto" w:fill="FFFFFF"/>
        <w:spacing w:after="0" w:line="240" w:lineRule="auto"/>
        <w:ind w:left="990"/>
        <w:rPr>
          <w:rFonts w:ascii="Times New Roman" w:eastAsia="Times New Roman" w:hAnsi="Times New Roman" w:cs="Times New Roman"/>
          <w:sz w:val="24"/>
          <w:szCs w:val="24"/>
          <w:lang w:eastAsia="ru-RU"/>
        </w:rPr>
      </w:pPr>
      <w:r w:rsidRPr="00820B6A">
        <w:rPr>
          <w:rFonts w:ascii="Times New Roman" w:eastAsia="Times New Roman" w:hAnsi="Times New Roman" w:cs="Times New Roman"/>
          <w:sz w:val="24"/>
          <w:szCs w:val="24"/>
          <w:lang w:eastAsia="ru-RU"/>
        </w:rPr>
        <w:t>даёт заключение по запросу Совета Федерации о соблюдении порядка выдвижения обвинения Президента РФ в государственной измене или совершении иного тяжкого преступления.</w:t>
      </w:r>
    </w:p>
    <w:p w:rsidR="00FC0B0C" w:rsidRPr="00FC0B0C" w:rsidRDefault="00FC0B0C" w:rsidP="00FC0B0C">
      <w:pPr>
        <w:pStyle w:val="a4"/>
        <w:shd w:val="clear" w:color="auto" w:fill="FFFFFF"/>
        <w:spacing w:before="0" w:beforeAutospacing="0" w:after="0" w:afterAutospacing="0"/>
      </w:pPr>
      <w:r w:rsidRPr="00FC0B0C">
        <w:t xml:space="preserve"> </w:t>
      </w:r>
      <w:r w:rsidRPr="00FC0B0C">
        <w:rPr>
          <w:b/>
          <w:bCs/>
        </w:rPr>
        <w:t>Основные принципы деятельности Конституционного Суда:</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независимость</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коллегиальность</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гласность</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состязательность</w:t>
      </w:r>
    </w:p>
    <w:p w:rsidR="00FC0B0C" w:rsidRPr="00FC0B0C" w:rsidRDefault="00FC0B0C" w:rsidP="00FC0B0C">
      <w:pPr>
        <w:numPr>
          <w:ilvl w:val="0"/>
          <w:numId w:val="29"/>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равноправие сторон.</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 </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Правом обращения в Конституционный Суд </w:t>
      </w:r>
      <w:r w:rsidRPr="00FC0B0C">
        <w:rPr>
          <w:rFonts w:ascii="Times New Roman" w:eastAsia="Times New Roman" w:hAnsi="Times New Roman" w:cs="Times New Roman"/>
          <w:sz w:val="24"/>
          <w:szCs w:val="24"/>
          <w:lang w:eastAsia="ru-RU"/>
        </w:rPr>
        <w:t>обладают все граждане РФ, иностранцы, лица без гражданства и юридические лица, которые утверждают, что их основные и законные интересы нарушены или не защищены вступившим в законную силу окончательным решением суда или иного государственного органа, а также должностного лица, действующего на территории России.</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Конституционный Суд состоит из 19 судей.</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Верховный суд РФ</w:t>
      </w:r>
      <w:r w:rsidRPr="00FC0B0C">
        <w:rPr>
          <w:rFonts w:ascii="Times New Roman" w:eastAsia="Times New Roman" w:hAnsi="Times New Roman" w:cs="Times New Roman"/>
          <w:sz w:val="24"/>
          <w:szCs w:val="24"/>
          <w:lang w:eastAsia="ru-RU"/>
        </w:rPr>
        <w:t>( статья 126 Конституции)</w:t>
      </w:r>
    </w:p>
    <w:p w:rsidR="00FC0B0C" w:rsidRPr="00FC0B0C" w:rsidRDefault="00FC0B0C" w:rsidP="00FC0B0C">
      <w:pPr>
        <w:numPr>
          <w:ilvl w:val="0"/>
          <w:numId w:val="30"/>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является высшим судебным органом в системе судов общей юрисдикции и осуществляет судопроизводство в пределах полномочий РФ;</w:t>
      </w:r>
    </w:p>
    <w:p w:rsidR="00FC0B0C" w:rsidRPr="00FC0B0C" w:rsidRDefault="00FC0B0C" w:rsidP="00FC0B0C">
      <w:pPr>
        <w:numPr>
          <w:ilvl w:val="0"/>
          <w:numId w:val="30"/>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дает разъяснения по вопросам судебной практики, обладает правом законодательной инициативы, вправе пересмотреть в установленном порядке судебные акты любого нижестоящего суда общей юрисдикции по любому делу.</w:t>
      </w:r>
    </w:p>
    <w:p w:rsidR="00FC0B0C" w:rsidRPr="00FC0B0C" w:rsidRDefault="00FC0B0C" w:rsidP="00FC0B0C">
      <w:pPr>
        <w:numPr>
          <w:ilvl w:val="0"/>
          <w:numId w:val="30"/>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судебные акты Верховного Суда обжалованию и опротестованию не подлежат.</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 </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Суды общей юрисдикции.</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Данная система возглавляется Верховным Судом РФ и подразделяется на</w:t>
      </w:r>
    </w:p>
    <w:p w:rsidR="00FC0B0C" w:rsidRPr="00FC0B0C" w:rsidRDefault="00FC0B0C" w:rsidP="00FC0B0C">
      <w:pPr>
        <w:numPr>
          <w:ilvl w:val="0"/>
          <w:numId w:val="31"/>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общие (гражданские) суды</w:t>
      </w:r>
    </w:p>
    <w:p w:rsidR="00FC0B0C" w:rsidRPr="00FC0B0C" w:rsidRDefault="00FC0B0C" w:rsidP="00FC0B0C">
      <w:pPr>
        <w:numPr>
          <w:ilvl w:val="0"/>
          <w:numId w:val="31"/>
        </w:numPr>
        <w:shd w:val="clear" w:color="auto" w:fill="FFFFFF"/>
        <w:spacing w:after="0" w:line="240" w:lineRule="auto"/>
        <w:ind w:left="990"/>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военные суды.</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Среднее</w:t>
      </w:r>
      <w:r w:rsidRPr="00FC0B0C">
        <w:rPr>
          <w:rFonts w:ascii="Times New Roman" w:eastAsia="Times New Roman" w:hAnsi="Times New Roman" w:cs="Times New Roman"/>
          <w:sz w:val="24"/>
          <w:szCs w:val="24"/>
          <w:lang w:eastAsia="ru-RU"/>
        </w:rPr>
        <w:t> </w:t>
      </w:r>
      <w:r w:rsidRPr="00FC0B0C">
        <w:rPr>
          <w:rFonts w:ascii="Times New Roman" w:eastAsia="Times New Roman" w:hAnsi="Times New Roman" w:cs="Times New Roman"/>
          <w:b/>
          <w:bCs/>
          <w:sz w:val="24"/>
          <w:szCs w:val="24"/>
          <w:lang w:eastAsia="ru-RU"/>
        </w:rPr>
        <w:t>звено</w:t>
      </w:r>
      <w:r w:rsidRPr="00FC0B0C">
        <w:rPr>
          <w:rFonts w:ascii="Times New Roman" w:eastAsia="Times New Roman" w:hAnsi="Times New Roman" w:cs="Times New Roman"/>
          <w:sz w:val="24"/>
          <w:szCs w:val="24"/>
          <w:lang w:eastAsia="ru-RU"/>
        </w:rPr>
        <w:t> представляют Верховные суды республик в составе федерального значения, краевые суды, областные суды, суды городов федерального значения и т. д.</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Низшее звено</w:t>
      </w:r>
      <w:r w:rsidRPr="00FC0B0C">
        <w:rPr>
          <w:rFonts w:ascii="Times New Roman" w:eastAsia="Times New Roman" w:hAnsi="Times New Roman" w:cs="Times New Roman"/>
          <w:sz w:val="24"/>
          <w:szCs w:val="24"/>
          <w:lang w:eastAsia="ru-RU"/>
        </w:rPr>
        <w:t> представлено районными судами.</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b/>
          <w:bCs/>
          <w:sz w:val="24"/>
          <w:szCs w:val="24"/>
          <w:lang w:eastAsia="ru-RU"/>
        </w:rPr>
        <w:t>Высшее звено</w:t>
      </w:r>
      <w:r w:rsidRPr="00FC0B0C">
        <w:rPr>
          <w:rFonts w:ascii="Times New Roman" w:eastAsia="Times New Roman" w:hAnsi="Times New Roman" w:cs="Times New Roman"/>
          <w:sz w:val="24"/>
          <w:szCs w:val="24"/>
          <w:lang w:eastAsia="ru-RU"/>
        </w:rPr>
        <w:t> военных судов представлено Военной коллегией Верховного Суда РФ.</w:t>
      </w:r>
    </w:p>
    <w:p w:rsidR="00FC0B0C" w:rsidRPr="00FC0B0C" w:rsidRDefault="00FC0B0C" w:rsidP="00FC0B0C">
      <w:pPr>
        <w:shd w:val="clear" w:color="auto" w:fill="FFFFFF"/>
        <w:spacing w:after="0" w:line="240" w:lineRule="auto"/>
        <w:rPr>
          <w:rFonts w:ascii="Times New Roman" w:eastAsia="Times New Roman" w:hAnsi="Times New Roman" w:cs="Times New Roman"/>
          <w:sz w:val="24"/>
          <w:szCs w:val="24"/>
          <w:lang w:eastAsia="ru-RU"/>
        </w:rPr>
      </w:pPr>
      <w:r w:rsidRPr="00FC0B0C">
        <w:rPr>
          <w:rFonts w:ascii="Times New Roman" w:eastAsia="Times New Roman" w:hAnsi="Times New Roman" w:cs="Times New Roman"/>
          <w:sz w:val="24"/>
          <w:szCs w:val="24"/>
          <w:lang w:eastAsia="ru-RU"/>
        </w:rPr>
        <w:t>Суды общей юрисдикции </w:t>
      </w:r>
      <w:r w:rsidRPr="00FC0B0C">
        <w:rPr>
          <w:rFonts w:ascii="Times New Roman" w:eastAsia="Times New Roman" w:hAnsi="Times New Roman" w:cs="Times New Roman"/>
          <w:b/>
          <w:bCs/>
          <w:sz w:val="24"/>
          <w:szCs w:val="24"/>
          <w:lang w:eastAsia="ru-RU"/>
        </w:rPr>
        <w:t>рассматриваю</w:t>
      </w:r>
      <w:r w:rsidRPr="00FC0B0C">
        <w:rPr>
          <w:rFonts w:ascii="Times New Roman" w:eastAsia="Times New Roman" w:hAnsi="Times New Roman" w:cs="Times New Roman"/>
          <w:sz w:val="24"/>
          <w:szCs w:val="24"/>
          <w:lang w:eastAsia="ru-RU"/>
        </w:rPr>
        <w:t>т уголовные, гражданские и административные дела в качестве судов первой и апелляционной инстанции.</w:t>
      </w:r>
    </w:p>
    <w:p w:rsidR="00FC0B0C" w:rsidRPr="00FC0B0C" w:rsidRDefault="00FC0B0C" w:rsidP="00FC0B0C">
      <w:pPr>
        <w:pStyle w:val="a4"/>
        <w:shd w:val="clear" w:color="auto" w:fill="FFFFFF"/>
        <w:spacing w:before="0" w:beforeAutospacing="0" w:after="0" w:afterAutospacing="0"/>
      </w:pPr>
      <w:r w:rsidRPr="00FC0B0C">
        <w:t>Верховный Суд РФ и суды среднего звена выполняют </w:t>
      </w:r>
      <w:r w:rsidRPr="00FC0B0C">
        <w:rPr>
          <w:rStyle w:val="a3"/>
        </w:rPr>
        <w:t>функции кассационной и надзорной инстанций.</w:t>
      </w:r>
    </w:p>
    <w:p w:rsidR="00FC0B0C" w:rsidRPr="00FC0B0C" w:rsidRDefault="00FC0B0C" w:rsidP="00FC0B0C">
      <w:pPr>
        <w:pStyle w:val="a4"/>
        <w:shd w:val="clear" w:color="auto" w:fill="FFFFFF"/>
        <w:spacing w:before="0" w:beforeAutospacing="0" w:after="0" w:afterAutospacing="0"/>
      </w:pPr>
      <w:r w:rsidRPr="00FC0B0C">
        <w:rPr>
          <w:rStyle w:val="a3"/>
        </w:rPr>
        <w:t>Мировой суд</w:t>
      </w:r>
      <w:r w:rsidRPr="00FC0B0C">
        <w:t> представляет собой низшее звено судебной системы, рассматривающее в упрощенной процедуре незначительные гражданские, административные и уголовные дела. Особенностью мировых судов является то, что они относятся к числу возглавляемых Верховным Судом судов общей юрисдикции, входят в их подсистему, но при этом не являются федеральными. Мировые судьи осуществляют свою деятельность в пределах судебных участков.</w:t>
      </w:r>
    </w:p>
    <w:p w:rsidR="00FC0B0C" w:rsidRPr="00FC0B0C" w:rsidRDefault="00FC0B0C" w:rsidP="00FC0B0C">
      <w:pPr>
        <w:pStyle w:val="a4"/>
        <w:shd w:val="clear" w:color="auto" w:fill="FFFFFF"/>
        <w:spacing w:before="0" w:beforeAutospacing="0" w:after="0" w:afterAutospacing="0"/>
      </w:pPr>
      <w:r w:rsidRPr="00FC0B0C">
        <w:rPr>
          <w:rStyle w:val="a3"/>
        </w:rPr>
        <w:t>Статья 124 Конституции РФ</w:t>
      </w:r>
      <w:r w:rsidRPr="00FC0B0C">
        <w:t>: финансирование судов производится только из федерального бюджета.</w:t>
      </w:r>
    </w:p>
    <w:p w:rsidR="003D422C" w:rsidRDefault="003D422C" w:rsidP="003D422C">
      <w:pPr>
        <w:pStyle w:val="a4"/>
        <w:spacing w:before="0" w:beforeAutospacing="0" w:after="0" w:afterAutospacing="0"/>
        <w:rPr>
          <w:b/>
        </w:rPr>
      </w:pPr>
    </w:p>
    <w:p w:rsidR="003D422C" w:rsidRPr="003D422C" w:rsidRDefault="003D422C" w:rsidP="003D422C">
      <w:pPr>
        <w:pStyle w:val="a4"/>
        <w:spacing w:before="0" w:beforeAutospacing="0" w:after="0" w:afterAutospacing="0"/>
        <w:rPr>
          <w:b/>
          <w:color w:val="FF0000"/>
        </w:rPr>
      </w:pPr>
      <w:r w:rsidRPr="003D422C">
        <w:rPr>
          <w:b/>
          <w:color w:val="FF0000"/>
        </w:rPr>
        <w:lastRenderedPageBreak/>
        <w:t xml:space="preserve">Дата: </w:t>
      </w:r>
      <w:r w:rsidR="008F6A69">
        <w:rPr>
          <w:b/>
          <w:color w:val="FF0000"/>
        </w:rPr>
        <w:t>16</w:t>
      </w:r>
      <w:r w:rsidR="008F6A69" w:rsidRPr="003D422C">
        <w:rPr>
          <w:b/>
          <w:color w:val="FF0000"/>
        </w:rPr>
        <w:t>.1</w:t>
      </w:r>
      <w:r w:rsidR="008F6A69">
        <w:rPr>
          <w:b/>
          <w:color w:val="FF0000"/>
        </w:rPr>
        <w:t>1</w:t>
      </w:r>
      <w:r w:rsidR="008F6A69" w:rsidRPr="003D422C">
        <w:rPr>
          <w:b/>
          <w:color w:val="FF0000"/>
        </w:rPr>
        <w:t>.202</w:t>
      </w:r>
      <w:r w:rsidR="008F6A69">
        <w:rPr>
          <w:b/>
          <w:color w:val="FF0000"/>
        </w:rPr>
        <w:t>1</w:t>
      </w:r>
    </w:p>
    <w:p w:rsidR="003D422C" w:rsidRDefault="003D422C" w:rsidP="003D422C">
      <w:pPr>
        <w:pStyle w:val="a4"/>
        <w:spacing w:before="0" w:beforeAutospacing="0" w:after="0" w:afterAutospacing="0"/>
      </w:pPr>
      <w:r>
        <w:t>Предмет: обществознание (включая экономику и право)</w:t>
      </w:r>
    </w:p>
    <w:p w:rsidR="003D422C" w:rsidRDefault="003D422C" w:rsidP="003D422C">
      <w:pPr>
        <w:pStyle w:val="a4"/>
        <w:spacing w:before="0" w:beforeAutospacing="0" w:after="0" w:afterAutospacing="0"/>
      </w:pPr>
      <w:r>
        <w:t>Группа: М-22</w:t>
      </w:r>
    </w:p>
    <w:p w:rsidR="003D422C" w:rsidRPr="003D422C" w:rsidRDefault="003D422C" w:rsidP="003D422C">
      <w:pPr>
        <w:spacing w:after="0" w:line="240" w:lineRule="auto"/>
        <w:rPr>
          <w:rFonts w:ascii="Times New Roman" w:hAnsi="Times New Roman" w:cs="Times New Roman"/>
          <w:b/>
          <w:color w:val="FF0000"/>
          <w:sz w:val="20"/>
          <w:szCs w:val="20"/>
        </w:rPr>
      </w:pPr>
      <w:r w:rsidRPr="003D422C">
        <w:rPr>
          <w:rFonts w:ascii="Times New Roman" w:hAnsi="Times New Roman" w:cs="Times New Roman"/>
          <w:b/>
          <w:color w:val="FF0000"/>
          <w:sz w:val="24"/>
          <w:szCs w:val="24"/>
        </w:rPr>
        <w:t xml:space="preserve">Тема: </w:t>
      </w:r>
      <w:r w:rsidRPr="003D422C">
        <w:rPr>
          <w:rFonts w:ascii="Times New Roman" w:hAnsi="Times New Roman" w:cs="Times New Roman"/>
          <w:b/>
          <w:bCs/>
          <w:color w:val="FF0000"/>
          <w:sz w:val="24"/>
          <w:szCs w:val="24"/>
        </w:rPr>
        <w:t xml:space="preserve"> </w:t>
      </w:r>
      <w:r w:rsidRPr="003D422C">
        <w:rPr>
          <w:rFonts w:ascii="Times New Roman" w:hAnsi="Times New Roman" w:cs="Times New Roman"/>
          <w:b/>
          <w:color w:val="FF0000"/>
          <w:sz w:val="24"/>
          <w:szCs w:val="24"/>
        </w:rPr>
        <w:t>Гражданство</w:t>
      </w:r>
      <w:r w:rsidRPr="003D422C">
        <w:rPr>
          <w:rFonts w:ascii="Times New Roman" w:hAnsi="Times New Roman" w:cs="Times New Roman"/>
          <w:b/>
          <w:color w:val="FF0000"/>
          <w:sz w:val="20"/>
          <w:szCs w:val="20"/>
        </w:rPr>
        <w:t xml:space="preserve"> </w:t>
      </w:r>
    </w:p>
    <w:p w:rsidR="003D422C" w:rsidRDefault="003D422C" w:rsidP="003D422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Преподаватель: </w:t>
      </w:r>
      <w:proofErr w:type="spellStart"/>
      <w:r>
        <w:rPr>
          <w:rFonts w:ascii="Times New Roman" w:hAnsi="Times New Roman" w:cs="Times New Roman"/>
          <w:color w:val="000000"/>
          <w:sz w:val="24"/>
          <w:szCs w:val="24"/>
        </w:rPr>
        <w:t>Колмакова</w:t>
      </w:r>
      <w:proofErr w:type="spellEnd"/>
      <w:r>
        <w:rPr>
          <w:rFonts w:ascii="Times New Roman" w:hAnsi="Times New Roman" w:cs="Times New Roman"/>
          <w:color w:val="000000"/>
          <w:sz w:val="24"/>
          <w:szCs w:val="24"/>
        </w:rPr>
        <w:t xml:space="preserve"> И.В.</w:t>
      </w:r>
    </w:p>
    <w:p w:rsidR="003D422C" w:rsidRDefault="003D422C" w:rsidP="003D422C">
      <w:pPr>
        <w:pStyle w:val="Style3"/>
        <w:widowControl/>
        <w:spacing w:line="240" w:lineRule="auto"/>
        <w:ind w:firstLine="0"/>
        <w:jc w:val="left"/>
        <w:rPr>
          <w:rStyle w:val="FontStyle83"/>
        </w:rPr>
      </w:pPr>
    </w:p>
    <w:p w:rsidR="003D422C" w:rsidRDefault="003D422C" w:rsidP="003D422C">
      <w:pPr>
        <w:spacing w:after="120" w:line="240" w:lineRule="auto"/>
        <w:rPr>
          <w:b/>
          <w:sz w:val="24"/>
          <w:szCs w:val="24"/>
        </w:rPr>
      </w:pPr>
      <w:r>
        <w:rPr>
          <w:rFonts w:ascii="Times New Roman" w:eastAsia="Times New Roman" w:hAnsi="Times New Roman" w:cs="Times New Roman"/>
          <w:b/>
          <w:sz w:val="24"/>
          <w:szCs w:val="24"/>
        </w:rPr>
        <w:t>Задание: сделать конспект</w:t>
      </w:r>
    </w:p>
    <w:p w:rsidR="003D422C" w:rsidRDefault="003D422C" w:rsidP="003D422C">
      <w:pPr>
        <w:pStyle w:val="a4"/>
        <w:shd w:val="clear" w:color="auto" w:fill="FFFFFF"/>
        <w:spacing w:before="0" w:beforeAutospacing="0" w:after="0" w:afterAutospacing="0"/>
        <w:rPr>
          <w:color w:val="1D1D1B"/>
        </w:rPr>
      </w:pPr>
      <w:r>
        <w:rPr>
          <w:b/>
          <w:bCs/>
          <w:color w:val="1D1D1B"/>
        </w:rPr>
        <w:t>Конституция Российской Федерации закрепляет общие принципы правового статуса личности. К ним относятся:</w:t>
      </w:r>
    </w:p>
    <w:p w:rsidR="003D422C" w:rsidRDefault="003D422C" w:rsidP="003D422C">
      <w:pPr>
        <w:pStyle w:val="a4"/>
        <w:shd w:val="clear" w:color="auto" w:fill="FFFFFF"/>
        <w:spacing w:before="0" w:beforeAutospacing="0" w:after="0" w:afterAutospacing="0"/>
        <w:rPr>
          <w:color w:val="1D1D1B"/>
        </w:rPr>
      </w:pPr>
      <w:r>
        <w:rPr>
          <w:color w:val="1D1D1B"/>
        </w:rPr>
        <w:t>а) признание и гарантированность государством прав и свобод человека согласно общепризнанным принципам и нормам международного права;</w:t>
      </w:r>
    </w:p>
    <w:p w:rsidR="003D422C" w:rsidRDefault="003D422C" w:rsidP="003D422C">
      <w:pPr>
        <w:pStyle w:val="a4"/>
        <w:shd w:val="clear" w:color="auto" w:fill="FFFFFF"/>
        <w:spacing w:before="0" w:beforeAutospacing="0" w:after="0" w:afterAutospacing="0"/>
        <w:rPr>
          <w:color w:val="1D1D1B"/>
        </w:rPr>
      </w:pPr>
      <w:r>
        <w:rPr>
          <w:color w:val="1D1D1B"/>
        </w:rPr>
        <w:t>б) равноправие и равенство граждан, запрещение дискриминации по признакам социальной, расовой, национальной, языковой или религиозной принадлежности;</w:t>
      </w:r>
    </w:p>
    <w:p w:rsidR="003D422C" w:rsidRDefault="003D422C" w:rsidP="003D422C">
      <w:pPr>
        <w:pStyle w:val="a4"/>
        <w:shd w:val="clear" w:color="auto" w:fill="FFFFFF"/>
        <w:spacing w:before="0" w:beforeAutospacing="0" w:after="0" w:afterAutospacing="0"/>
        <w:rPr>
          <w:color w:val="1D1D1B"/>
        </w:rPr>
      </w:pPr>
      <w:r>
        <w:rPr>
          <w:color w:val="1D1D1B"/>
        </w:rPr>
        <w:t xml:space="preserve">в) </w:t>
      </w:r>
      <w:proofErr w:type="spellStart"/>
      <w:r>
        <w:rPr>
          <w:color w:val="1D1D1B"/>
        </w:rPr>
        <w:t>неотчуждаемость</w:t>
      </w:r>
      <w:proofErr w:type="spellEnd"/>
      <w:r>
        <w:rPr>
          <w:color w:val="1D1D1B"/>
        </w:rPr>
        <w:t xml:space="preserve"> основных прав и свобод человека;</w:t>
      </w:r>
    </w:p>
    <w:p w:rsidR="003D422C" w:rsidRDefault="003D422C" w:rsidP="003D422C">
      <w:pPr>
        <w:pStyle w:val="a4"/>
        <w:shd w:val="clear" w:color="auto" w:fill="FFFFFF"/>
        <w:spacing w:before="0" w:beforeAutospacing="0" w:after="0" w:afterAutospacing="0"/>
        <w:rPr>
          <w:color w:val="1D1D1B"/>
        </w:rPr>
      </w:pPr>
      <w:r>
        <w:rPr>
          <w:color w:val="1D1D1B"/>
        </w:rPr>
        <w:t>г) непосредственное действие прав и свобод человека;</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возможность ограничения прав и свобод человека в условиях чрезвычайного положения в соответствии с законом, кроме оговоренных Конституцией (права на жизнь, на достоинство личности, на защиту от пыток и насилия, на неприкосновенность частной жизни, на личную и семейную тайны, на защиту своей чести и доброго имени, на свободу совести и вероисповедания, на свободное использование имущества, на жилище, на соблюдение процессуальных прав в уголовном судопроизводстве);</w:t>
      </w:r>
    </w:p>
    <w:p w:rsidR="003D422C" w:rsidRDefault="003D422C" w:rsidP="003D422C">
      <w:pPr>
        <w:pStyle w:val="a4"/>
        <w:shd w:val="clear" w:color="auto" w:fill="FFFFFF"/>
        <w:spacing w:before="0" w:beforeAutospacing="0" w:after="0" w:afterAutospacing="0"/>
        <w:rPr>
          <w:color w:val="1D1D1B"/>
        </w:rPr>
      </w:pPr>
      <w:r>
        <w:rPr>
          <w:color w:val="1D1D1B"/>
        </w:rPr>
        <w:t>е) запрет на незаконное ограничение конституционных прав и свобод;</w:t>
      </w:r>
    </w:p>
    <w:p w:rsidR="003D422C" w:rsidRDefault="003D422C" w:rsidP="003D422C">
      <w:pPr>
        <w:pStyle w:val="a4"/>
        <w:shd w:val="clear" w:color="auto" w:fill="FFFFFF"/>
        <w:spacing w:before="0" w:beforeAutospacing="0" w:after="0" w:afterAutospacing="0"/>
        <w:rPr>
          <w:color w:val="1D1D1B"/>
        </w:rPr>
      </w:pPr>
      <w:r>
        <w:rPr>
          <w:color w:val="1D1D1B"/>
        </w:rPr>
        <w:t>ж) государственная (в том числе и судебная) защита прав и свобод человека.</w:t>
      </w:r>
    </w:p>
    <w:p w:rsidR="003D422C" w:rsidRDefault="003D422C" w:rsidP="003D422C">
      <w:pPr>
        <w:pStyle w:val="a4"/>
        <w:shd w:val="clear" w:color="auto" w:fill="FFFFFF"/>
        <w:spacing w:before="0" w:beforeAutospacing="0" w:after="0" w:afterAutospacing="0"/>
        <w:rPr>
          <w:color w:val="1D1D1B"/>
        </w:rPr>
      </w:pPr>
      <w:r>
        <w:rPr>
          <w:b/>
          <w:bCs/>
          <w:color w:val="1D1D1B"/>
        </w:rPr>
        <w:t>Гражданством</w:t>
      </w:r>
      <w:r>
        <w:rPr>
          <w:color w:val="1D1D1B"/>
        </w:rPr>
        <w:t> называется устойчивая правовая связь человека с государством, выражающаяся в совокупности их взаимных прав и обязанностей.</w:t>
      </w:r>
    </w:p>
    <w:p w:rsidR="003D422C" w:rsidRDefault="003D422C" w:rsidP="003D422C">
      <w:pPr>
        <w:pStyle w:val="a4"/>
        <w:shd w:val="clear" w:color="auto" w:fill="FFFFFF"/>
        <w:spacing w:before="0" w:beforeAutospacing="0" w:after="0" w:afterAutospacing="0"/>
        <w:rPr>
          <w:color w:val="1D1D1B"/>
        </w:rPr>
      </w:pPr>
      <w:r>
        <w:rPr>
          <w:b/>
          <w:bCs/>
          <w:color w:val="1D1D1B"/>
        </w:rPr>
        <w:t>На территории государства могут проживать различные категории физических лиц:</w:t>
      </w:r>
    </w:p>
    <w:p w:rsidR="003D422C" w:rsidRDefault="003D422C" w:rsidP="003D422C">
      <w:pPr>
        <w:pStyle w:val="a4"/>
        <w:shd w:val="clear" w:color="auto" w:fill="FFFFFF"/>
        <w:spacing w:before="0" w:beforeAutospacing="0" w:after="0" w:afterAutospacing="0"/>
        <w:rPr>
          <w:color w:val="1D1D1B"/>
        </w:rPr>
      </w:pPr>
      <w:r>
        <w:rPr>
          <w:color w:val="1D1D1B"/>
        </w:rPr>
        <w:t>а) граждане государства — лица, имеющие документальное подтверждение их принадлежности к гражданству данного государства;</w:t>
      </w:r>
    </w:p>
    <w:p w:rsidR="003D422C" w:rsidRDefault="003D422C" w:rsidP="003D422C">
      <w:pPr>
        <w:pStyle w:val="a4"/>
        <w:shd w:val="clear" w:color="auto" w:fill="FFFFFF"/>
        <w:spacing w:before="0" w:beforeAutospacing="0" w:after="0" w:afterAutospacing="0"/>
        <w:rPr>
          <w:color w:val="1D1D1B"/>
        </w:rPr>
      </w:pPr>
      <w:r>
        <w:rPr>
          <w:color w:val="1D1D1B"/>
        </w:rPr>
        <w:t>б) иностранные граждане — лица, не являющиеся гражданами данного государства и имеющие гражданство (подданство) иностранного государства;</w:t>
      </w:r>
    </w:p>
    <w:p w:rsidR="003D422C" w:rsidRDefault="003D422C" w:rsidP="003D422C">
      <w:pPr>
        <w:pStyle w:val="a4"/>
        <w:shd w:val="clear" w:color="auto" w:fill="FFFFFF"/>
        <w:spacing w:before="0" w:beforeAutospacing="0" w:after="0" w:afterAutospacing="0"/>
        <w:rPr>
          <w:color w:val="1D1D1B"/>
        </w:rPr>
      </w:pPr>
      <w:r>
        <w:rPr>
          <w:color w:val="1D1D1B"/>
        </w:rPr>
        <w:t>в) лица без гражданства (апатриды) — лица, не являющиеся гражданами данного государства и не имеющие доказательства наличия гражданства иностранного государства.</w:t>
      </w:r>
    </w:p>
    <w:p w:rsidR="003D422C" w:rsidRDefault="003D422C" w:rsidP="003D422C">
      <w:pPr>
        <w:pStyle w:val="a4"/>
        <w:shd w:val="clear" w:color="auto" w:fill="FFFFFF"/>
        <w:spacing w:before="0" w:beforeAutospacing="0" w:after="0" w:afterAutospacing="0"/>
        <w:rPr>
          <w:color w:val="1D1D1B"/>
        </w:rPr>
      </w:pPr>
      <w:r>
        <w:rPr>
          <w:b/>
          <w:bCs/>
          <w:color w:val="1D1D1B"/>
        </w:rPr>
        <w:t>Общими принципами российского гражданства являются:</w:t>
      </w:r>
    </w:p>
    <w:p w:rsidR="003D422C" w:rsidRDefault="003D422C" w:rsidP="003D422C">
      <w:pPr>
        <w:pStyle w:val="a4"/>
        <w:shd w:val="clear" w:color="auto" w:fill="FFFFFF"/>
        <w:spacing w:before="0" w:beforeAutospacing="0" w:after="0" w:afterAutospacing="0"/>
        <w:rPr>
          <w:color w:val="1D1D1B"/>
        </w:rPr>
      </w:pPr>
      <w:r>
        <w:rPr>
          <w:color w:val="1D1D1B"/>
        </w:rPr>
        <w:t>а) принцип единого гражданства на всей территории РФ;</w:t>
      </w:r>
    </w:p>
    <w:p w:rsidR="003D422C" w:rsidRDefault="003D422C" w:rsidP="003D422C">
      <w:pPr>
        <w:pStyle w:val="a4"/>
        <w:shd w:val="clear" w:color="auto" w:fill="FFFFFF"/>
        <w:spacing w:before="0" w:beforeAutospacing="0" w:after="0" w:afterAutospacing="0"/>
        <w:rPr>
          <w:color w:val="1D1D1B"/>
        </w:rPr>
      </w:pPr>
      <w:r>
        <w:rPr>
          <w:color w:val="1D1D1B"/>
        </w:rPr>
        <w:t>б) принцип равного гражданства для всех граждан РФ независимо от оснований приобретения гражданства;</w:t>
      </w:r>
    </w:p>
    <w:p w:rsidR="003D422C" w:rsidRDefault="003D422C" w:rsidP="003D422C">
      <w:pPr>
        <w:pStyle w:val="a4"/>
        <w:shd w:val="clear" w:color="auto" w:fill="FFFFFF"/>
        <w:spacing w:before="0" w:beforeAutospacing="0" w:after="0" w:afterAutospacing="0"/>
        <w:rPr>
          <w:color w:val="1D1D1B"/>
        </w:rPr>
      </w:pPr>
      <w:r>
        <w:rPr>
          <w:color w:val="1D1D1B"/>
        </w:rPr>
        <w:t>в) принцип постоянного гражданства, означающий сохранение гражданства лицами, находящимися за пределами РФ;</w:t>
      </w:r>
    </w:p>
    <w:p w:rsidR="003D422C" w:rsidRDefault="003D422C" w:rsidP="003D422C">
      <w:pPr>
        <w:pStyle w:val="a4"/>
        <w:shd w:val="clear" w:color="auto" w:fill="FFFFFF"/>
        <w:spacing w:before="0" w:beforeAutospacing="0" w:after="0" w:afterAutospacing="0"/>
        <w:rPr>
          <w:color w:val="1D1D1B"/>
        </w:rPr>
      </w:pPr>
      <w:r>
        <w:rPr>
          <w:color w:val="1D1D1B"/>
        </w:rPr>
        <w:t>г) недопустимость лишения гражданства РФ односторонним решением государства;</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защита и покровительство граждан РФ со стороны государства;</w:t>
      </w:r>
    </w:p>
    <w:p w:rsidR="003D422C" w:rsidRDefault="003D422C" w:rsidP="003D422C">
      <w:pPr>
        <w:pStyle w:val="a4"/>
        <w:shd w:val="clear" w:color="auto" w:fill="FFFFFF"/>
        <w:spacing w:before="0" w:beforeAutospacing="0" w:after="0" w:afterAutospacing="0"/>
        <w:rPr>
          <w:color w:val="1D1D1B"/>
        </w:rPr>
      </w:pPr>
      <w:r>
        <w:rPr>
          <w:color w:val="1D1D1B"/>
        </w:rPr>
        <w:t>е) недопустимость выдачи граждан РФ другим государствам;</w:t>
      </w:r>
    </w:p>
    <w:p w:rsidR="003D422C" w:rsidRDefault="003D422C" w:rsidP="003D422C">
      <w:pPr>
        <w:pStyle w:val="a4"/>
        <w:shd w:val="clear" w:color="auto" w:fill="FFFFFF"/>
        <w:spacing w:before="0" w:beforeAutospacing="0" w:after="0" w:afterAutospacing="0"/>
        <w:rPr>
          <w:color w:val="1D1D1B"/>
        </w:rPr>
      </w:pPr>
      <w:r>
        <w:rPr>
          <w:color w:val="1D1D1B"/>
        </w:rPr>
        <w:t>ж) разрешение гражданам РФ иметь гражданство иностранного государства (принцип двойного гражданства), но таких лиц государство рассматривает только как граждан РФ;</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з</w:t>
      </w:r>
      <w:proofErr w:type="spellEnd"/>
      <w:r>
        <w:rPr>
          <w:color w:val="1D1D1B"/>
        </w:rPr>
        <w:t>) предоставление гражданам РФ возможности изменить собственное гражданство.</w:t>
      </w:r>
    </w:p>
    <w:p w:rsidR="003D422C" w:rsidRDefault="003D422C" w:rsidP="003D422C">
      <w:pPr>
        <w:pStyle w:val="a4"/>
        <w:shd w:val="clear" w:color="auto" w:fill="FFFFFF"/>
        <w:spacing w:before="0" w:beforeAutospacing="0" w:after="0" w:afterAutospacing="0"/>
        <w:rPr>
          <w:color w:val="1D1D1B"/>
        </w:rPr>
      </w:pPr>
      <w:r>
        <w:rPr>
          <w:b/>
          <w:bCs/>
          <w:color w:val="1D1D1B"/>
        </w:rPr>
        <w:t>Законом «О гражданстве РФ» устанавливаются следующие основания приобретения гражданства:</w:t>
      </w:r>
    </w:p>
    <w:p w:rsidR="003D422C" w:rsidRDefault="003D422C" w:rsidP="003D422C">
      <w:pPr>
        <w:pStyle w:val="a4"/>
        <w:shd w:val="clear" w:color="auto" w:fill="FFFFFF"/>
        <w:spacing w:before="0" w:beforeAutospacing="0" w:after="0" w:afterAutospacing="0"/>
        <w:rPr>
          <w:color w:val="1D1D1B"/>
        </w:rPr>
      </w:pPr>
      <w:r>
        <w:rPr>
          <w:b/>
          <w:bCs/>
          <w:color w:val="1D1D1B"/>
        </w:rPr>
        <w:t>1. Приобретение гражданства по рождению (</w:t>
      </w:r>
      <w:r>
        <w:rPr>
          <w:rStyle w:val="a8"/>
          <w:b/>
          <w:bCs/>
          <w:color w:val="1D1D1B"/>
        </w:rPr>
        <w:t>филиация</w:t>
      </w:r>
      <w:r>
        <w:rPr>
          <w:b/>
          <w:bCs/>
          <w:color w:val="1D1D1B"/>
        </w:rPr>
        <w:t>):</w:t>
      </w:r>
    </w:p>
    <w:p w:rsidR="003D422C" w:rsidRDefault="003D422C" w:rsidP="003D422C">
      <w:pPr>
        <w:pStyle w:val="a4"/>
        <w:shd w:val="clear" w:color="auto" w:fill="FFFFFF"/>
        <w:spacing w:before="0" w:beforeAutospacing="0" w:after="0" w:afterAutospacing="0"/>
        <w:rPr>
          <w:color w:val="1D1D1B"/>
        </w:rPr>
      </w:pPr>
      <w:r>
        <w:rPr>
          <w:color w:val="1D1D1B"/>
        </w:rPr>
        <w:t>а) ребенок, оба родителя или единственный родитель которого на момент его рождения состоят в гражданстве РФ, является гражданином РФ независимо от места рождения;</w:t>
      </w:r>
    </w:p>
    <w:p w:rsidR="003D422C" w:rsidRDefault="003D422C" w:rsidP="003D422C">
      <w:pPr>
        <w:pStyle w:val="a4"/>
        <w:shd w:val="clear" w:color="auto" w:fill="FFFFFF"/>
        <w:spacing w:before="0" w:beforeAutospacing="0" w:after="0" w:afterAutospacing="0"/>
        <w:rPr>
          <w:color w:val="1D1D1B"/>
        </w:rPr>
      </w:pPr>
      <w:r>
        <w:rPr>
          <w:color w:val="1D1D1B"/>
        </w:rPr>
        <w:t xml:space="preserve">б) ребенок, один из родителей которого на момент его рождения состоял в гражданстве РФ, а другой являлся лицом без гражданства, или признан безвестно отсутствующим, или </w:t>
      </w:r>
      <w:r>
        <w:rPr>
          <w:color w:val="1D1D1B"/>
        </w:rPr>
        <w:lastRenderedPageBreak/>
        <w:t>место его нахождения неизвестно, является гражданином РФ независимо от места рождения;</w:t>
      </w:r>
    </w:p>
    <w:p w:rsidR="003D422C" w:rsidRDefault="003D422C" w:rsidP="003D422C">
      <w:pPr>
        <w:pStyle w:val="a4"/>
        <w:shd w:val="clear" w:color="auto" w:fill="FFFFFF"/>
        <w:spacing w:before="0" w:beforeAutospacing="0" w:after="0" w:afterAutospacing="0"/>
        <w:rPr>
          <w:color w:val="1D1D1B"/>
        </w:rPr>
      </w:pPr>
      <w:r>
        <w:rPr>
          <w:color w:val="1D1D1B"/>
        </w:rPr>
        <w:t>в) при различном гражданстве родителей, один из которых на момент рождения ребенка состоит в гражданстве РФ, а другой имеет иное гражданство, при условии, что ребенок родился на территории РФ либо если в ином случае он станет лицом без гражданства, ребенок приобретает гражданство РФ;</w:t>
      </w:r>
    </w:p>
    <w:p w:rsidR="003D422C" w:rsidRDefault="003D422C" w:rsidP="003D422C">
      <w:pPr>
        <w:pStyle w:val="a4"/>
        <w:shd w:val="clear" w:color="auto" w:fill="FFFFFF"/>
        <w:spacing w:before="0" w:beforeAutospacing="0" w:after="0" w:afterAutospacing="0"/>
        <w:rPr>
          <w:color w:val="1D1D1B"/>
        </w:rPr>
      </w:pPr>
      <w:r>
        <w:rPr>
          <w:color w:val="1D1D1B"/>
        </w:rPr>
        <w:t>г) находящийся на территории РФ ребенок, оба родителя которого неизвестны, является гражданином РФ, если родители не объявятся в течение 6 месяцев со дня его рождения;</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ребенок, родившийся на территории РФ У родителей, состоящих в гражданстве других государств, является гражданином РФ, если эти государства не предоставляют ему своего гражданства;</w:t>
      </w:r>
    </w:p>
    <w:p w:rsidR="003D422C" w:rsidRDefault="003D422C" w:rsidP="003D422C">
      <w:pPr>
        <w:pStyle w:val="a4"/>
        <w:shd w:val="clear" w:color="auto" w:fill="FFFFFF"/>
        <w:spacing w:before="0" w:beforeAutospacing="0" w:after="0" w:afterAutospacing="0"/>
        <w:rPr>
          <w:color w:val="1D1D1B"/>
        </w:rPr>
      </w:pPr>
      <w:r>
        <w:rPr>
          <w:color w:val="1D1D1B"/>
        </w:rPr>
        <w:t>е) ребенок, родившийся на территории РФ от лиц без гражданства, является гражданином РФ.</w:t>
      </w:r>
    </w:p>
    <w:p w:rsidR="003D422C" w:rsidRDefault="003D422C" w:rsidP="003D422C">
      <w:pPr>
        <w:pStyle w:val="a4"/>
        <w:shd w:val="clear" w:color="auto" w:fill="FFFFFF"/>
        <w:spacing w:before="0" w:beforeAutospacing="0" w:after="0" w:afterAutospacing="0"/>
        <w:rPr>
          <w:color w:val="1D1D1B"/>
        </w:rPr>
      </w:pPr>
      <w:r>
        <w:rPr>
          <w:b/>
          <w:bCs/>
          <w:color w:val="1D1D1B"/>
        </w:rPr>
        <w:t>2. Прием в гражданство РФ (</w:t>
      </w:r>
      <w:r>
        <w:rPr>
          <w:rStyle w:val="a8"/>
          <w:b/>
          <w:bCs/>
          <w:color w:val="1D1D1B"/>
        </w:rPr>
        <w:t>натурализация</w:t>
      </w:r>
      <w:r>
        <w:rPr>
          <w:b/>
          <w:bCs/>
          <w:color w:val="1D1D1B"/>
        </w:rPr>
        <w:t>):</w:t>
      </w:r>
    </w:p>
    <w:p w:rsidR="003D422C" w:rsidRDefault="003D422C" w:rsidP="003D422C">
      <w:pPr>
        <w:pStyle w:val="a4"/>
        <w:shd w:val="clear" w:color="auto" w:fill="FFFFFF"/>
        <w:spacing w:before="0" w:beforeAutospacing="0" w:after="0" w:afterAutospacing="0"/>
        <w:rPr>
          <w:color w:val="1D1D1B"/>
        </w:rPr>
      </w:pPr>
      <w:r>
        <w:rPr>
          <w:b/>
          <w:bCs/>
          <w:color w:val="1D1D1B"/>
        </w:rPr>
        <w:t>Иностранные граждане и лица без гражданства, достигшие возраста 18 лет и обладающие дееспособностью, вправе обратиться с заявлением о приеме в гражданство РФ в общем порядке при условии, если указанные граждане и лица:</w:t>
      </w:r>
    </w:p>
    <w:p w:rsidR="003D422C" w:rsidRDefault="003D422C" w:rsidP="003D422C">
      <w:pPr>
        <w:pStyle w:val="a4"/>
        <w:shd w:val="clear" w:color="auto" w:fill="FFFFFF"/>
        <w:spacing w:before="0" w:beforeAutospacing="0" w:after="0" w:afterAutospacing="0"/>
        <w:rPr>
          <w:color w:val="1D1D1B"/>
        </w:rPr>
      </w:pPr>
      <w:r>
        <w:rPr>
          <w:color w:val="1D1D1B"/>
        </w:rPr>
        <w:t>а) проживают на территории РФ со дня получения вида на жительство и до дня обращения с заявлением о приеме в течение 5 лет непрерывно;</w:t>
      </w:r>
    </w:p>
    <w:p w:rsidR="003D422C" w:rsidRDefault="003D422C" w:rsidP="003D422C">
      <w:pPr>
        <w:pStyle w:val="a4"/>
        <w:shd w:val="clear" w:color="auto" w:fill="FFFFFF"/>
        <w:spacing w:before="0" w:beforeAutospacing="0" w:after="0" w:afterAutospacing="0"/>
        <w:rPr>
          <w:color w:val="1D1D1B"/>
        </w:rPr>
      </w:pPr>
      <w:r>
        <w:rPr>
          <w:color w:val="1D1D1B"/>
        </w:rPr>
        <w:t>б) обязуются соблюдать Конституцию и законодательство РФ;</w:t>
      </w:r>
    </w:p>
    <w:p w:rsidR="003D422C" w:rsidRDefault="003D422C" w:rsidP="003D422C">
      <w:pPr>
        <w:pStyle w:val="a4"/>
        <w:shd w:val="clear" w:color="auto" w:fill="FFFFFF"/>
        <w:spacing w:before="0" w:beforeAutospacing="0" w:after="0" w:afterAutospacing="0"/>
        <w:rPr>
          <w:color w:val="1D1D1B"/>
        </w:rPr>
      </w:pPr>
      <w:r>
        <w:rPr>
          <w:color w:val="1D1D1B"/>
        </w:rPr>
        <w:t>в) имеют законный источник средств к существованию;</w:t>
      </w:r>
    </w:p>
    <w:p w:rsidR="003D422C" w:rsidRDefault="003D422C" w:rsidP="003D422C">
      <w:pPr>
        <w:pStyle w:val="a4"/>
        <w:shd w:val="clear" w:color="auto" w:fill="FFFFFF"/>
        <w:spacing w:before="0" w:beforeAutospacing="0" w:after="0" w:afterAutospacing="0"/>
        <w:rPr>
          <w:color w:val="1D1D1B"/>
        </w:rPr>
      </w:pPr>
      <w:r>
        <w:rPr>
          <w:color w:val="1D1D1B"/>
        </w:rPr>
        <w:t>г) обратились в полномочный орган иностранного государства с заявлением об отказе от имеющегося у них иного гражданства;</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владеют русским языком.</w:t>
      </w:r>
    </w:p>
    <w:p w:rsidR="003D422C" w:rsidRDefault="003D422C" w:rsidP="003D422C">
      <w:pPr>
        <w:pStyle w:val="a4"/>
        <w:shd w:val="clear" w:color="auto" w:fill="FFFFFF"/>
        <w:spacing w:before="0" w:beforeAutospacing="0" w:after="0" w:afterAutospacing="0"/>
        <w:rPr>
          <w:color w:val="1D1D1B"/>
        </w:rPr>
      </w:pPr>
      <w:r>
        <w:rPr>
          <w:b/>
          <w:bCs/>
          <w:color w:val="1D1D1B"/>
        </w:rPr>
        <w:t>Пятилетний срок проживания на территории РФ может быть сокращен до одного года в случае:</w:t>
      </w:r>
    </w:p>
    <w:p w:rsidR="003D422C" w:rsidRDefault="003D422C" w:rsidP="003D422C">
      <w:pPr>
        <w:pStyle w:val="a4"/>
        <w:shd w:val="clear" w:color="auto" w:fill="FFFFFF"/>
        <w:spacing w:before="0" w:beforeAutospacing="0" w:after="0" w:afterAutospacing="0"/>
        <w:rPr>
          <w:color w:val="1D1D1B"/>
        </w:rPr>
      </w:pPr>
      <w:r>
        <w:rPr>
          <w:color w:val="1D1D1B"/>
        </w:rPr>
        <w:t>а) рождения лица на территории РСФСР и наличия у него в прошлом гражданства СССР;</w:t>
      </w:r>
    </w:p>
    <w:p w:rsidR="003D422C" w:rsidRDefault="003D422C" w:rsidP="003D422C">
      <w:pPr>
        <w:pStyle w:val="a4"/>
        <w:shd w:val="clear" w:color="auto" w:fill="FFFFFF"/>
        <w:spacing w:before="0" w:beforeAutospacing="0" w:after="0" w:afterAutospacing="0"/>
        <w:rPr>
          <w:color w:val="1D1D1B"/>
        </w:rPr>
      </w:pPr>
      <w:r>
        <w:rPr>
          <w:color w:val="1D1D1B"/>
        </w:rPr>
        <w:t>б) состояния в браке с гражданином РФ не менее 3 лет;</w:t>
      </w:r>
    </w:p>
    <w:p w:rsidR="003D422C" w:rsidRDefault="003D422C" w:rsidP="003D422C">
      <w:pPr>
        <w:pStyle w:val="a4"/>
        <w:shd w:val="clear" w:color="auto" w:fill="FFFFFF"/>
        <w:spacing w:before="0" w:beforeAutospacing="0" w:after="0" w:afterAutospacing="0"/>
        <w:rPr>
          <w:color w:val="1D1D1B"/>
        </w:rPr>
      </w:pPr>
      <w:r>
        <w:rPr>
          <w:color w:val="1D1D1B"/>
        </w:rPr>
        <w:t>в) наличия у нетрудоспособного лица дееспособных детей, достигших возраста 18 лет и имеющих гражданство РФ;</w:t>
      </w:r>
    </w:p>
    <w:p w:rsidR="003D422C" w:rsidRDefault="003D422C" w:rsidP="003D422C">
      <w:pPr>
        <w:pStyle w:val="a4"/>
        <w:shd w:val="clear" w:color="auto" w:fill="FFFFFF"/>
        <w:spacing w:before="0" w:beforeAutospacing="0" w:after="0" w:afterAutospacing="0"/>
        <w:rPr>
          <w:color w:val="1D1D1B"/>
        </w:rPr>
      </w:pPr>
      <w:r>
        <w:rPr>
          <w:color w:val="1D1D1B"/>
        </w:rPr>
        <w:t>г) наличия у лица высоких достижений в области науки, техники и культуры; обладания лицом профессией либо квалификацией, представляющими интерес для РФ;</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предоставления лицу политического убежища на территории РФ;</w:t>
      </w:r>
    </w:p>
    <w:p w:rsidR="003D422C" w:rsidRDefault="003D422C" w:rsidP="003D422C">
      <w:pPr>
        <w:pStyle w:val="a4"/>
        <w:shd w:val="clear" w:color="auto" w:fill="FFFFFF"/>
        <w:spacing w:before="0" w:beforeAutospacing="0" w:after="0" w:afterAutospacing="0"/>
        <w:rPr>
          <w:color w:val="1D1D1B"/>
        </w:rPr>
      </w:pPr>
      <w:r>
        <w:rPr>
          <w:color w:val="1D1D1B"/>
        </w:rPr>
        <w:t>е) признания лица беженцем.</w:t>
      </w:r>
    </w:p>
    <w:p w:rsidR="003D422C" w:rsidRDefault="003D422C" w:rsidP="003D422C">
      <w:pPr>
        <w:pStyle w:val="a4"/>
        <w:shd w:val="clear" w:color="auto" w:fill="FFFFFF"/>
        <w:spacing w:before="0" w:beforeAutospacing="0" w:after="0" w:afterAutospacing="0"/>
        <w:rPr>
          <w:color w:val="1D1D1B"/>
        </w:rPr>
      </w:pPr>
      <w:r>
        <w:rPr>
          <w:b/>
          <w:bCs/>
          <w:color w:val="1D1D1B"/>
        </w:rPr>
        <w:t>В упрощенном порядке (без соблюдения условия о сроке проживания на территории РФ) в гражданство РФ принимаются иностранные граждане и лица без гражданства, достигшие возраста 18 лет и обладающие дееспособностью, если они:</w:t>
      </w:r>
    </w:p>
    <w:p w:rsidR="003D422C" w:rsidRDefault="003D422C" w:rsidP="003D422C">
      <w:pPr>
        <w:pStyle w:val="a4"/>
        <w:shd w:val="clear" w:color="auto" w:fill="FFFFFF"/>
        <w:spacing w:before="0" w:beforeAutospacing="0" w:after="0" w:afterAutospacing="0"/>
        <w:rPr>
          <w:color w:val="1D1D1B"/>
        </w:rPr>
      </w:pPr>
      <w:r>
        <w:rPr>
          <w:color w:val="1D1D1B"/>
        </w:rPr>
        <w:t>а) имеют хотя бы одного нетрудоспособного родителя — гражданина РФ;</w:t>
      </w:r>
    </w:p>
    <w:p w:rsidR="003D422C" w:rsidRDefault="003D422C" w:rsidP="003D422C">
      <w:pPr>
        <w:pStyle w:val="a4"/>
        <w:shd w:val="clear" w:color="auto" w:fill="FFFFFF"/>
        <w:spacing w:before="0" w:beforeAutospacing="0" w:after="0" w:afterAutospacing="0"/>
        <w:rPr>
          <w:color w:val="1D1D1B"/>
        </w:rPr>
      </w:pPr>
      <w:r>
        <w:rPr>
          <w:color w:val="1D1D1B"/>
        </w:rPr>
        <w:t>б)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3D422C" w:rsidRDefault="003D422C" w:rsidP="003D422C">
      <w:pPr>
        <w:pStyle w:val="a4"/>
        <w:shd w:val="clear" w:color="auto" w:fill="FFFFFF"/>
        <w:spacing w:before="0" w:beforeAutospacing="0" w:after="0" w:afterAutospacing="0"/>
        <w:rPr>
          <w:color w:val="1D1D1B"/>
        </w:rPr>
      </w:pPr>
      <w:r>
        <w:rPr>
          <w:b/>
          <w:bCs/>
          <w:color w:val="1D1D1B"/>
        </w:rPr>
        <w:t>Отклоняются заявления о приеме в гражданство РФ и о восстановлении в гражданстве РФ, поданные лицами, которые:</w:t>
      </w:r>
    </w:p>
    <w:p w:rsidR="003D422C" w:rsidRDefault="003D422C" w:rsidP="003D422C">
      <w:pPr>
        <w:pStyle w:val="a4"/>
        <w:shd w:val="clear" w:color="auto" w:fill="FFFFFF"/>
        <w:spacing w:before="0" w:beforeAutospacing="0" w:after="0" w:afterAutospacing="0"/>
        <w:rPr>
          <w:color w:val="1D1D1B"/>
        </w:rPr>
      </w:pPr>
      <w:r>
        <w:rPr>
          <w:color w:val="1D1D1B"/>
        </w:rPr>
        <w:t>а) выступают за насильственное изменение основ конституционного строя РФ;</w:t>
      </w:r>
    </w:p>
    <w:p w:rsidR="003D422C" w:rsidRDefault="003D422C" w:rsidP="003D422C">
      <w:pPr>
        <w:pStyle w:val="a4"/>
        <w:shd w:val="clear" w:color="auto" w:fill="FFFFFF"/>
        <w:spacing w:before="0" w:beforeAutospacing="0" w:after="0" w:afterAutospacing="0"/>
        <w:rPr>
          <w:color w:val="1D1D1B"/>
        </w:rPr>
      </w:pPr>
      <w:r>
        <w:rPr>
          <w:color w:val="1D1D1B"/>
        </w:rPr>
        <w:t>б) в течение 5 лет, предшествующих подаче заявления, законно выдворялись за пределы РФ;</w:t>
      </w:r>
    </w:p>
    <w:p w:rsidR="003D422C" w:rsidRDefault="003D422C" w:rsidP="003D422C">
      <w:pPr>
        <w:pStyle w:val="a4"/>
        <w:shd w:val="clear" w:color="auto" w:fill="FFFFFF"/>
        <w:spacing w:before="0" w:beforeAutospacing="0" w:after="0" w:afterAutospacing="0"/>
        <w:rPr>
          <w:color w:val="1D1D1B"/>
        </w:rPr>
      </w:pPr>
      <w:r>
        <w:rPr>
          <w:color w:val="1D1D1B"/>
        </w:rPr>
        <w:t>в) использовали подложные документы или сообщили заведомо ложные сведения;</w:t>
      </w:r>
    </w:p>
    <w:p w:rsidR="003D422C" w:rsidRDefault="003D422C" w:rsidP="003D422C">
      <w:pPr>
        <w:pStyle w:val="a4"/>
        <w:shd w:val="clear" w:color="auto" w:fill="FFFFFF"/>
        <w:spacing w:before="0" w:beforeAutospacing="0" w:after="0" w:afterAutospacing="0"/>
        <w:rPr>
          <w:color w:val="1D1D1B"/>
        </w:rPr>
      </w:pPr>
      <w:r>
        <w:rPr>
          <w:color w:val="1D1D1B"/>
        </w:rPr>
        <w:t>г) состоят на военной службе, на службе в органах безопасности или в правоохранительных органах иностранного государства;</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д</w:t>
      </w:r>
      <w:proofErr w:type="spellEnd"/>
      <w:r>
        <w:rPr>
          <w:color w:val="1D1D1B"/>
        </w:rPr>
        <w:t>) имеют неснятую или непогашенную судимость за совершение умышленных преступлений на территории РФ или за ее пределами;</w:t>
      </w:r>
    </w:p>
    <w:p w:rsidR="003D422C" w:rsidRDefault="003D422C" w:rsidP="003D422C">
      <w:pPr>
        <w:pStyle w:val="a4"/>
        <w:shd w:val="clear" w:color="auto" w:fill="FFFFFF"/>
        <w:spacing w:before="0" w:beforeAutospacing="0" w:after="0" w:afterAutospacing="0"/>
        <w:rPr>
          <w:color w:val="1D1D1B"/>
        </w:rPr>
      </w:pPr>
      <w:r>
        <w:rPr>
          <w:color w:val="1D1D1B"/>
        </w:rPr>
        <w:lastRenderedPageBreak/>
        <w:t>е) преследуются в уголовном порядке компетентными органами РФ или иностранных государств за совершения преступления;</w:t>
      </w:r>
    </w:p>
    <w:p w:rsidR="003D422C" w:rsidRDefault="003D422C" w:rsidP="003D422C">
      <w:pPr>
        <w:pStyle w:val="a4"/>
        <w:shd w:val="clear" w:color="auto" w:fill="FFFFFF"/>
        <w:spacing w:before="0" w:beforeAutospacing="0" w:after="0" w:afterAutospacing="0"/>
        <w:rPr>
          <w:color w:val="1D1D1B"/>
        </w:rPr>
      </w:pPr>
      <w:r>
        <w:rPr>
          <w:color w:val="1D1D1B"/>
        </w:rPr>
        <w:t>ж) осуждены и отбывают наказание в виде лишения свободы за действия, преследуемые в соответствии с федеральным законом;</w:t>
      </w:r>
    </w:p>
    <w:p w:rsidR="003D422C" w:rsidRDefault="003D422C" w:rsidP="003D422C">
      <w:pPr>
        <w:pStyle w:val="a4"/>
        <w:shd w:val="clear" w:color="auto" w:fill="FFFFFF"/>
        <w:spacing w:before="0" w:beforeAutospacing="0" w:after="0" w:afterAutospacing="0"/>
        <w:rPr>
          <w:color w:val="1D1D1B"/>
        </w:rPr>
      </w:pPr>
      <w:proofErr w:type="spellStart"/>
      <w:r>
        <w:rPr>
          <w:color w:val="1D1D1B"/>
        </w:rPr>
        <w:t>з</w:t>
      </w:r>
      <w:proofErr w:type="spellEnd"/>
      <w:r>
        <w:rPr>
          <w:color w:val="1D1D1B"/>
        </w:rPr>
        <w:t>) не имеют законного источника средств к существованию на день обращения с заявлением о приеме в гражданство или в течение 5 лет непрерывного проживания на территории РФ.</w:t>
      </w:r>
    </w:p>
    <w:p w:rsidR="003D422C" w:rsidRDefault="003D422C" w:rsidP="003D422C">
      <w:pPr>
        <w:pStyle w:val="a4"/>
        <w:shd w:val="clear" w:color="auto" w:fill="FFFFFF"/>
        <w:spacing w:before="0" w:beforeAutospacing="0" w:after="0" w:afterAutospacing="0"/>
        <w:rPr>
          <w:color w:val="1D1D1B"/>
        </w:rPr>
      </w:pPr>
      <w:r>
        <w:rPr>
          <w:b/>
          <w:bCs/>
          <w:color w:val="1D1D1B"/>
        </w:rPr>
        <w:t>3.Иные основания приобретения гражданства (например, при приобретении гражданства РФ обоими родителями их дети также становятся гражданами РФ).</w:t>
      </w:r>
    </w:p>
    <w:p w:rsidR="003D422C" w:rsidRDefault="003D422C" w:rsidP="003D422C">
      <w:pPr>
        <w:pStyle w:val="a4"/>
        <w:shd w:val="clear" w:color="auto" w:fill="FFFFFF"/>
        <w:spacing w:before="0" w:beforeAutospacing="0" w:after="0" w:afterAutospacing="0"/>
        <w:rPr>
          <w:color w:val="1D1D1B"/>
        </w:rPr>
      </w:pPr>
      <w:r>
        <w:rPr>
          <w:color w:val="1D1D1B"/>
        </w:rPr>
        <w:t>При изменении Государственной границы РФ лица, проживающие на территории, которая вошла в состав РФ, имеют право на выбор гражданства РФ (</w:t>
      </w:r>
      <w:r>
        <w:rPr>
          <w:b/>
          <w:bCs/>
          <w:color w:val="1D1D1B"/>
        </w:rPr>
        <w:t>оптацию)</w:t>
      </w:r>
      <w:r>
        <w:rPr>
          <w:color w:val="1D1D1B"/>
        </w:rPr>
        <w:t> в порядке и в сроки, установленные соответствующим международным договором РФ.</w:t>
      </w:r>
    </w:p>
    <w:p w:rsidR="003D422C" w:rsidRDefault="003D422C" w:rsidP="003D422C">
      <w:pPr>
        <w:pStyle w:val="a4"/>
        <w:shd w:val="clear" w:color="auto" w:fill="FFFFFF"/>
        <w:spacing w:before="0" w:beforeAutospacing="0" w:after="0" w:afterAutospacing="0"/>
        <w:rPr>
          <w:color w:val="1D1D1B"/>
        </w:rPr>
      </w:pPr>
      <w:r>
        <w:rPr>
          <w:color w:val="1D1D1B"/>
        </w:rPr>
        <w:t>Российское законодательство предусматривает наряду с основаниями приобретения гражданства РФ также и основания его прекращения</w:t>
      </w:r>
      <w:r>
        <w:rPr>
          <w:b/>
          <w:bCs/>
          <w:color w:val="1D1D1B"/>
        </w:rPr>
        <w:t>. В качестве таких оснований закон устанавливает:</w:t>
      </w:r>
    </w:p>
    <w:p w:rsidR="003D422C" w:rsidRDefault="003D422C" w:rsidP="003D422C">
      <w:pPr>
        <w:pStyle w:val="a4"/>
        <w:shd w:val="clear" w:color="auto" w:fill="FFFFFF"/>
        <w:spacing w:before="0" w:beforeAutospacing="0" w:after="0" w:afterAutospacing="0"/>
        <w:rPr>
          <w:color w:val="1D1D1B"/>
        </w:rPr>
      </w:pPr>
      <w:r>
        <w:rPr>
          <w:color w:val="1D1D1B"/>
        </w:rPr>
        <w:t>1. Выход из гражданства, который может иметь место по добровольному ходатайству гражданина РФ. Выход из гражданства не допускается, если гражданин РФ:</w:t>
      </w:r>
    </w:p>
    <w:p w:rsidR="003D422C" w:rsidRDefault="003D422C" w:rsidP="003D422C">
      <w:pPr>
        <w:pStyle w:val="a4"/>
        <w:shd w:val="clear" w:color="auto" w:fill="FFFFFF"/>
        <w:spacing w:before="0" w:beforeAutospacing="0" w:after="0" w:afterAutospacing="0"/>
        <w:rPr>
          <w:color w:val="1D1D1B"/>
        </w:rPr>
      </w:pPr>
      <w:r>
        <w:rPr>
          <w:color w:val="1D1D1B"/>
        </w:rPr>
        <w:t>а) имеет не выполненное перед РФ обязательство, установленное федеральным законом;</w:t>
      </w:r>
    </w:p>
    <w:p w:rsidR="003D422C" w:rsidRDefault="003D422C" w:rsidP="003D422C">
      <w:pPr>
        <w:pStyle w:val="a4"/>
        <w:shd w:val="clear" w:color="auto" w:fill="FFFFFF"/>
        <w:spacing w:before="0" w:beforeAutospacing="0" w:after="0" w:afterAutospacing="0"/>
        <w:rPr>
          <w:color w:val="1D1D1B"/>
        </w:rPr>
      </w:pPr>
      <w:r>
        <w:rPr>
          <w:color w:val="1D1D1B"/>
        </w:rPr>
        <w:t>б) привлечен компетентными органами РФ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3D422C" w:rsidRDefault="003D422C" w:rsidP="003D422C">
      <w:pPr>
        <w:pStyle w:val="a4"/>
        <w:shd w:val="clear" w:color="auto" w:fill="FFFFFF"/>
        <w:spacing w:before="0" w:beforeAutospacing="0" w:after="0" w:afterAutospacing="0"/>
        <w:rPr>
          <w:color w:val="1D1D1B"/>
        </w:rPr>
      </w:pPr>
      <w:r>
        <w:rPr>
          <w:color w:val="1D1D1B"/>
        </w:rPr>
        <w:t>в) не имеет иного гражданства и гарантий его приобретения.</w:t>
      </w:r>
    </w:p>
    <w:p w:rsidR="003D422C" w:rsidRDefault="003D422C" w:rsidP="003D422C">
      <w:pPr>
        <w:pStyle w:val="a4"/>
        <w:shd w:val="clear" w:color="auto" w:fill="FFFFFF"/>
        <w:spacing w:before="0" w:beforeAutospacing="0" w:after="0" w:afterAutospacing="0"/>
        <w:rPr>
          <w:color w:val="1D1D1B"/>
        </w:rPr>
      </w:pPr>
      <w:r>
        <w:rPr>
          <w:color w:val="1D1D1B"/>
        </w:rPr>
        <w:t>2. Иные основания (например, при прекращении гражданства РФ обоих родителей гражданство РФ их Детей прекращается при условии, что они не станут лицами без гражданства).</w:t>
      </w:r>
    </w:p>
    <w:p w:rsidR="003D422C" w:rsidRDefault="003D422C" w:rsidP="003D422C">
      <w:pPr>
        <w:pStyle w:val="a4"/>
        <w:shd w:val="clear" w:color="auto" w:fill="FFFFFF"/>
        <w:spacing w:before="0" w:beforeAutospacing="0" w:after="0" w:afterAutospacing="0"/>
        <w:rPr>
          <w:color w:val="1D1D1B"/>
        </w:rPr>
      </w:pPr>
      <w:r>
        <w:rPr>
          <w:color w:val="1D1D1B"/>
        </w:rPr>
        <w:t>При изменении государственной принадлежности (выходе из состава РФ) территории постоянного проживания гражданина РФ последний может (в соответствии с условиями международного договора) выбрать иное гражданство.</w:t>
      </w:r>
    </w:p>
    <w:p w:rsidR="003D422C" w:rsidRDefault="003D422C" w:rsidP="003D422C">
      <w:pPr>
        <w:pStyle w:val="a4"/>
        <w:shd w:val="clear" w:color="auto" w:fill="FFFFFF"/>
        <w:spacing w:before="0" w:beforeAutospacing="0" w:after="0" w:afterAutospacing="0"/>
        <w:rPr>
          <w:color w:val="1D1D1B"/>
        </w:rPr>
      </w:pPr>
      <w:r>
        <w:rPr>
          <w:color w:val="1D1D1B"/>
        </w:rPr>
        <w:t>В соответствии с Конституцией РФ вопросы гражданства РФ относятся к компетенции Президента РФ. Важную роль в принятии решений по вопросам гражданства играют министерства иностранных и внутренних дел РФ.</w:t>
      </w:r>
    </w:p>
    <w:p w:rsidR="003D422C" w:rsidRDefault="003D422C" w:rsidP="003D422C">
      <w:pPr>
        <w:pStyle w:val="a4"/>
        <w:shd w:val="clear" w:color="auto" w:fill="FFFFFF"/>
        <w:spacing w:before="0" w:beforeAutospacing="0" w:after="0" w:afterAutospacing="0"/>
        <w:rPr>
          <w:color w:val="1D1D1B"/>
        </w:rPr>
      </w:pPr>
      <w:r>
        <w:rPr>
          <w:b/>
          <w:bCs/>
          <w:color w:val="1D1D1B"/>
        </w:rPr>
        <w:t>4. Воинская обязанность</w:t>
      </w:r>
    </w:p>
    <w:p w:rsidR="003D422C" w:rsidRDefault="003D422C" w:rsidP="003D422C">
      <w:pPr>
        <w:pStyle w:val="a4"/>
        <w:shd w:val="clear" w:color="auto" w:fill="FFFFFF"/>
        <w:spacing w:before="0" w:beforeAutospacing="0" w:after="0" w:afterAutospacing="0"/>
        <w:rPr>
          <w:color w:val="1D1D1B"/>
        </w:rPr>
      </w:pPr>
      <w:r>
        <w:rPr>
          <w:color w:val="1D1D1B"/>
        </w:rPr>
        <w:t>Воинская обязанность обеспечивает обороноспособность страны. На военную службу призываются граждане от 18 до 27 лет, не имеющие права на освобождение или отсрочку от призыва. За уклонение от призыва на военную службу установлена уголовная ответственность.</w:t>
      </w:r>
    </w:p>
    <w:p w:rsidR="003D422C" w:rsidRDefault="003D422C" w:rsidP="003D422C">
      <w:pPr>
        <w:pStyle w:val="a4"/>
        <w:shd w:val="clear" w:color="auto" w:fill="FFFFFF"/>
        <w:spacing w:before="0" w:beforeAutospacing="0" w:after="0" w:afterAutospacing="0"/>
        <w:rPr>
          <w:color w:val="1D1D1B"/>
        </w:rPr>
      </w:pPr>
      <w:r>
        <w:rPr>
          <w:color w:val="1D1D1B"/>
        </w:rPr>
        <w:t>Гражданине освобождается от призыва, если он:</w:t>
      </w:r>
    </w:p>
    <w:p w:rsidR="003D422C" w:rsidRDefault="003D422C" w:rsidP="003D422C">
      <w:pPr>
        <w:pStyle w:val="a4"/>
        <w:shd w:val="clear" w:color="auto" w:fill="FFFFFF"/>
        <w:spacing w:before="0" w:beforeAutospacing="0" w:after="0" w:afterAutospacing="0"/>
        <w:rPr>
          <w:color w:val="1D1D1B"/>
        </w:rPr>
      </w:pPr>
      <w:r>
        <w:rPr>
          <w:color w:val="1D1D1B"/>
        </w:rPr>
        <w:t>- признан ограниченно не годным к военной службе по состоянию здоровья;</w:t>
      </w:r>
    </w:p>
    <w:p w:rsidR="003D422C" w:rsidRDefault="003D422C" w:rsidP="003D422C">
      <w:pPr>
        <w:pStyle w:val="a4"/>
        <w:shd w:val="clear" w:color="auto" w:fill="FFFFFF"/>
        <w:spacing w:before="0" w:beforeAutospacing="0" w:after="0" w:afterAutospacing="0"/>
        <w:rPr>
          <w:color w:val="1D1D1B"/>
        </w:rPr>
      </w:pPr>
      <w:r>
        <w:rPr>
          <w:color w:val="1D1D1B"/>
        </w:rPr>
        <w:t>- уже прошёл службу в Российской Федерации;</w:t>
      </w:r>
    </w:p>
    <w:p w:rsidR="003D422C" w:rsidRDefault="003D422C" w:rsidP="003D422C">
      <w:pPr>
        <w:pStyle w:val="a4"/>
        <w:shd w:val="clear" w:color="auto" w:fill="FFFFFF"/>
        <w:spacing w:before="0" w:beforeAutospacing="0" w:after="0" w:afterAutospacing="0"/>
        <w:rPr>
          <w:color w:val="1D1D1B"/>
        </w:rPr>
      </w:pPr>
      <w:r>
        <w:rPr>
          <w:color w:val="1D1D1B"/>
        </w:rPr>
        <w:t>- уже прошёл или проходит альтернативную гражданскую службу;</w:t>
      </w:r>
    </w:p>
    <w:p w:rsidR="003D422C" w:rsidRDefault="003D422C" w:rsidP="003D422C">
      <w:pPr>
        <w:pStyle w:val="a4"/>
        <w:shd w:val="clear" w:color="auto" w:fill="FFFFFF"/>
        <w:spacing w:before="0" w:beforeAutospacing="0" w:after="0" w:afterAutospacing="0"/>
        <w:rPr>
          <w:color w:val="1D1D1B"/>
        </w:rPr>
      </w:pPr>
      <w:r>
        <w:rPr>
          <w:color w:val="1D1D1B"/>
        </w:rPr>
        <w:t>- прошёл военную службу в другом государстве;</w:t>
      </w:r>
    </w:p>
    <w:p w:rsidR="003D422C" w:rsidRDefault="003D422C" w:rsidP="003D422C">
      <w:pPr>
        <w:pStyle w:val="a4"/>
        <w:shd w:val="clear" w:color="auto" w:fill="FFFFFF"/>
        <w:spacing w:before="0" w:beforeAutospacing="0" w:after="0" w:afterAutospacing="0"/>
        <w:rPr>
          <w:color w:val="1D1D1B"/>
        </w:rPr>
      </w:pPr>
      <w:r>
        <w:rPr>
          <w:color w:val="1D1D1B"/>
        </w:rPr>
        <w:t>Гражданин имеет право на освобождение от призыва, если он:</w:t>
      </w:r>
    </w:p>
    <w:p w:rsidR="003D422C" w:rsidRDefault="003D422C" w:rsidP="003D422C">
      <w:pPr>
        <w:pStyle w:val="a4"/>
        <w:shd w:val="clear" w:color="auto" w:fill="FFFFFF"/>
        <w:spacing w:before="0" w:beforeAutospacing="0" w:after="0" w:afterAutospacing="0"/>
        <w:rPr>
          <w:color w:val="1D1D1B"/>
        </w:rPr>
      </w:pPr>
      <w:r>
        <w:rPr>
          <w:color w:val="1D1D1B"/>
        </w:rPr>
        <w:t>- имеет предусмотренную государственной системой научной аттестации учёную степень;</w:t>
      </w:r>
    </w:p>
    <w:p w:rsidR="003D422C" w:rsidRDefault="003D422C" w:rsidP="003D422C">
      <w:pPr>
        <w:pStyle w:val="a4"/>
        <w:shd w:val="clear" w:color="auto" w:fill="FFFFFF"/>
        <w:spacing w:before="0" w:beforeAutospacing="0" w:after="0" w:afterAutospacing="0"/>
        <w:rPr>
          <w:color w:val="1D1D1B"/>
        </w:rPr>
      </w:pPr>
      <w:r>
        <w:rPr>
          <w:color w:val="1D1D1B"/>
        </w:rPr>
        <w:t>- является сыном (братом) военнослужащего, погибшего (умершего) в период военной службы или военных сборов.</w:t>
      </w:r>
    </w:p>
    <w:p w:rsidR="003D422C" w:rsidRDefault="003D422C" w:rsidP="003D422C">
      <w:pPr>
        <w:pStyle w:val="a4"/>
        <w:shd w:val="clear" w:color="auto" w:fill="FFFFFF"/>
        <w:spacing w:before="0" w:beforeAutospacing="0" w:after="0" w:afterAutospacing="0"/>
        <w:rPr>
          <w:color w:val="1D1D1B"/>
        </w:rPr>
      </w:pPr>
      <w:r>
        <w:rPr>
          <w:b/>
          <w:bCs/>
          <w:color w:val="1D1D1B"/>
        </w:rPr>
        <w:t>5. Альтернативная служба</w:t>
      </w:r>
    </w:p>
    <w:p w:rsidR="003D422C" w:rsidRDefault="003D422C" w:rsidP="003D422C">
      <w:pPr>
        <w:pStyle w:val="a4"/>
        <w:shd w:val="clear" w:color="auto" w:fill="FFFFFF"/>
        <w:spacing w:before="0" w:beforeAutospacing="0" w:after="0" w:afterAutospacing="0"/>
        <w:rPr>
          <w:color w:val="1D1D1B"/>
        </w:rPr>
      </w:pPr>
      <w:r>
        <w:rPr>
          <w:color w:val="1D1D1B"/>
        </w:rPr>
        <w:t>Конституция РФ предусматривает право на альтернативную службу тех, кто по своим убеждениям или вероисповеданию не может служить в армии, а также тех, кто относится к коренному малочисленному народу, ведёт традиционный образ жизни. Альтернативная служба может осуществляться в медицинских и других учреждениях. Трудовая деятельность граждан, проходящих альтернативную службу регулируется Трудовым кодексом.</w:t>
      </w:r>
    </w:p>
    <w:p w:rsidR="003D422C" w:rsidRDefault="003D422C" w:rsidP="003D422C">
      <w:pPr>
        <w:pStyle w:val="a4"/>
        <w:shd w:val="clear" w:color="auto" w:fill="FFFFFF"/>
        <w:spacing w:before="0" w:beforeAutospacing="0" w:after="0" w:afterAutospacing="0"/>
        <w:rPr>
          <w:color w:val="1D1D1B"/>
        </w:rPr>
      </w:pPr>
      <w:r>
        <w:rPr>
          <w:b/>
          <w:bCs/>
          <w:color w:val="1D1D1B"/>
        </w:rPr>
        <w:lastRenderedPageBreak/>
        <w:t>6. Налоги</w:t>
      </w:r>
    </w:p>
    <w:p w:rsidR="003D422C" w:rsidRDefault="003D422C" w:rsidP="003D422C">
      <w:pPr>
        <w:pStyle w:val="a4"/>
        <w:shd w:val="clear" w:color="auto" w:fill="FFFFFF"/>
        <w:spacing w:before="0" w:beforeAutospacing="0" w:after="0" w:afterAutospacing="0"/>
        <w:rPr>
          <w:color w:val="1D1D1B"/>
        </w:rPr>
      </w:pPr>
      <w:r>
        <w:rPr>
          <w:color w:val="1D1D1B"/>
        </w:rPr>
        <w:t>В нашей стране действует Налоговый кодекс РФ. Налоги с сборы должны быть выплачены в определённые сроки. Их размер также устанавливается правовыми нормами. Если граждане уклоняются от уплаты налогов, их поведение считается противоправным. В этом случае наступает юридическая ответственность. Каждому налогоплательщику присваивается ИНН (идентификационный номер налогоплательщика).</w:t>
      </w:r>
    </w:p>
    <w:p w:rsidR="003D422C" w:rsidRDefault="003D422C" w:rsidP="003D422C">
      <w:pPr>
        <w:pStyle w:val="a4"/>
        <w:shd w:val="clear" w:color="auto" w:fill="FFFFFF"/>
        <w:spacing w:before="0" w:beforeAutospacing="0" w:after="0" w:afterAutospacing="0"/>
        <w:rPr>
          <w:color w:val="1D1D1B"/>
        </w:rPr>
      </w:pPr>
      <w:r>
        <w:rPr>
          <w:color w:val="1D1D1B"/>
        </w:rPr>
        <w:t>Налогоплательщики имеют право получать от налоговых органов по месту учёта бесплатную информацию о действующих налогах и сборах, а также нормативных правовых актах, которые их устанавливают.</w:t>
      </w:r>
    </w:p>
    <w:p w:rsidR="003D422C" w:rsidRDefault="003D422C" w:rsidP="003D422C">
      <w:pPr>
        <w:pStyle w:val="a4"/>
        <w:shd w:val="clear" w:color="auto" w:fill="FFFFFF"/>
        <w:spacing w:before="0" w:beforeAutospacing="0" w:after="0" w:afterAutospacing="0"/>
        <w:rPr>
          <w:color w:val="1D1D1B"/>
        </w:rPr>
      </w:pPr>
      <w:r>
        <w:rPr>
          <w:color w:val="1D1D1B"/>
        </w:rPr>
        <w:t>Важными правам являются также права на своевременный зачет или возврат сумм излишне уплаченных либо излишне взысканных пени, штрафов, налогов. Право представлять пояснения по исчислению и уплате налогов компетентным налоговым органам, присутствовать при проведении выездной налоговой проверки, требования об уплате налогов; не выполнять неправомерные требования и акты налоговых органов, должностных лиц, обжаловать их в установленном порядке, требовать соблюдения налоговой тайны, требовать возмещения в полном объёме убытков, причинённых незаконными решениями налоговых органов или должностных лиц. В РФ налоги и сборы подразделяются на федеральные, региональные и местные</w:t>
      </w:r>
      <w:r>
        <w:rPr>
          <w:b/>
          <w:bCs/>
          <w:color w:val="1D1D1B"/>
        </w:rPr>
        <w:t>.</w:t>
      </w:r>
    </w:p>
    <w:p w:rsidR="008F6A69" w:rsidRDefault="008F6A69" w:rsidP="008F6A69">
      <w:pPr>
        <w:pStyle w:val="a4"/>
        <w:spacing w:before="0" w:beforeAutospacing="0" w:after="0" w:afterAutospacing="0"/>
        <w:rPr>
          <w:b/>
          <w:color w:val="FF0000"/>
        </w:rPr>
      </w:pPr>
    </w:p>
    <w:p w:rsidR="008F6A69" w:rsidRPr="001D50B3" w:rsidRDefault="008F6A69" w:rsidP="008F6A69">
      <w:pPr>
        <w:pStyle w:val="a4"/>
        <w:spacing w:before="0" w:beforeAutospacing="0" w:after="0" w:afterAutospacing="0"/>
        <w:rPr>
          <w:b/>
          <w:color w:val="FF0000"/>
        </w:rPr>
      </w:pPr>
      <w:r w:rsidRPr="001D50B3">
        <w:rPr>
          <w:b/>
          <w:color w:val="FF0000"/>
        </w:rPr>
        <w:t xml:space="preserve">Дата: </w:t>
      </w:r>
      <w:r>
        <w:rPr>
          <w:b/>
          <w:color w:val="FF0000"/>
        </w:rPr>
        <w:t>17</w:t>
      </w:r>
      <w:r w:rsidRPr="003D422C">
        <w:rPr>
          <w:b/>
          <w:color w:val="FF0000"/>
        </w:rPr>
        <w:t>.1</w:t>
      </w:r>
      <w:r>
        <w:rPr>
          <w:b/>
          <w:color w:val="FF0000"/>
        </w:rPr>
        <w:t>1</w:t>
      </w:r>
      <w:r w:rsidRPr="003D422C">
        <w:rPr>
          <w:b/>
          <w:color w:val="FF0000"/>
        </w:rPr>
        <w:t>.202</w:t>
      </w:r>
      <w:r>
        <w:rPr>
          <w:b/>
          <w:color w:val="FF0000"/>
        </w:rPr>
        <w:t>1</w:t>
      </w:r>
    </w:p>
    <w:p w:rsidR="008F6A69" w:rsidRPr="001D5CA6" w:rsidRDefault="008F6A69" w:rsidP="008F6A69">
      <w:pPr>
        <w:pStyle w:val="a4"/>
        <w:spacing w:before="0" w:beforeAutospacing="0" w:after="0" w:afterAutospacing="0"/>
      </w:pPr>
      <w:r w:rsidRPr="001D5CA6">
        <w:t xml:space="preserve">Предмет: </w:t>
      </w:r>
      <w:r>
        <w:t>обществознание (включая экономику и право)</w:t>
      </w:r>
    </w:p>
    <w:p w:rsidR="008F6A69" w:rsidRPr="001D5CA6" w:rsidRDefault="008F6A69" w:rsidP="008F6A69">
      <w:pPr>
        <w:pStyle w:val="a4"/>
        <w:spacing w:before="0" w:beforeAutospacing="0" w:after="0" w:afterAutospacing="0"/>
      </w:pPr>
      <w:r w:rsidRPr="001D5CA6">
        <w:t xml:space="preserve">Группа: </w:t>
      </w:r>
      <w:r>
        <w:t>М</w:t>
      </w:r>
      <w:r w:rsidRPr="001D5CA6">
        <w:t>-</w:t>
      </w:r>
      <w:r>
        <w:t>22</w:t>
      </w:r>
    </w:p>
    <w:p w:rsidR="008F6A69" w:rsidRPr="001D50B3" w:rsidRDefault="008F6A69" w:rsidP="008F6A69">
      <w:pPr>
        <w:spacing w:after="0" w:line="240" w:lineRule="auto"/>
        <w:rPr>
          <w:rFonts w:ascii="Times New Roman" w:hAnsi="Times New Roman" w:cs="Times New Roman"/>
          <w:b/>
          <w:sz w:val="24"/>
          <w:szCs w:val="24"/>
        </w:rPr>
      </w:pPr>
      <w:r w:rsidRPr="001D50B3">
        <w:rPr>
          <w:rFonts w:ascii="Times New Roman" w:hAnsi="Times New Roman" w:cs="Times New Roman"/>
          <w:b/>
          <w:sz w:val="24"/>
          <w:szCs w:val="24"/>
        </w:rPr>
        <w:t xml:space="preserve">Тема: </w:t>
      </w:r>
      <w:r w:rsidRPr="001D50B3">
        <w:rPr>
          <w:rFonts w:ascii="Times New Roman" w:hAnsi="Times New Roman" w:cs="Times New Roman"/>
          <w:b/>
          <w:bCs/>
          <w:sz w:val="24"/>
          <w:szCs w:val="24"/>
        </w:rPr>
        <w:t xml:space="preserve"> </w:t>
      </w:r>
      <w:r>
        <w:rPr>
          <w:rFonts w:ascii="Times New Roman" w:hAnsi="Times New Roman" w:cs="Times New Roman"/>
          <w:b/>
          <w:sz w:val="24"/>
          <w:szCs w:val="24"/>
        </w:rPr>
        <w:t xml:space="preserve"> </w:t>
      </w:r>
      <w:r w:rsidRPr="001D50B3">
        <w:rPr>
          <w:rFonts w:ascii="Times New Roman" w:hAnsi="Times New Roman" w:cs="Times New Roman"/>
          <w:sz w:val="24"/>
          <w:szCs w:val="24"/>
        </w:rPr>
        <w:t>Права граждан</w:t>
      </w:r>
    </w:p>
    <w:p w:rsidR="008F6A69" w:rsidRPr="007D2823" w:rsidRDefault="008F6A69" w:rsidP="008F6A69">
      <w:pPr>
        <w:spacing w:after="0" w:line="240" w:lineRule="auto"/>
        <w:rPr>
          <w:rFonts w:ascii="Times New Roman" w:hAnsi="Times New Roman" w:cs="Times New Roman"/>
          <w:color w:val="000000"/>
          <w:sz w:val="24"/>
          <w:szCs w:val="24"/>
        </w:rPr>
      </w:pPr>
      <w:r w:rsidRPr="007D2823">
        <w:rPr>
          <w:rFonts w:ascii="Times New Roman" w:hAnsi="Times New Roman" w:cs="Times New Roman"/>
          <w:color w:val="000000"/>
          <w:sz w:val="24"/>
          <w:szCs w:val="24"/>
        </w:rPr>
        <w:t xml:space="preserve">Преподаватель: </w:t>
      </w:r>
      <w:proofErr w:type="spellStart"/>
      <w:r w:rsidRPr="007D2823">
        <w:rPr>
          <w:rFonts w:ascii="Times New Roman" w:hAnsi="Times New Roman" w:cs="Times New Roman"/>
          <w:color w:val="000000"/>
          <w:sz w:val="24"/>
          <w:szCs w:val="24"/>
        </w:rPr>
        <w:t>Колмакова</w:t>
      </w:r>
      <w:proofErr w:type="spellEnd"/>
      <w:r w:rsidRPr="007D2823">
        <w:rPr>
          <w:rFonts w:ascii="Times New Roman" w:hAnsi="Times New Roman" w:cs="Times New Roman"/>
          <w:color w:val="000000"/>
          <w:sz w:val="24"/>
          <w:szCs w:val="24"/>
        </w:rPr>
        <w:t xml:space="preserve"> И.В.</w:t>
      </w:r>
    </w:p>
    <w:p w:rsidR="008F6A69" w:rsidRDefault="008F6A69" w:rsidP="008F6A69">
      <w:pPr>
        <w:pStyle w:val="Style3"/>
        <w:widowControl/>
        <w:spacing w:line="240" w:lineRule="auto"/>
        <w:ind w:firstLine="0"/>
        <w:jc w:val="left"/>
        <w:rPr>
          <w:rStyle w:val="FontStyle83"/>
          <w:color w:val="000000"/>
          <w:sz w:val="24"/>
          <w:szCs w:val="24"/>
        </w:rPr>
      </w:pPr>
    </w:p>
    <w:p w:rsidR="008F6A69" w:rsidRPr="001D50B3" w:rsidRDefault="008F6A69" w:rsidP="008F6A69">
      <w:pPr>
        <w:spacing w:after="12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Задание: </w:t>
      </w:r>
      <w:r w:rsidRPr="001D50B3">
        <w:rPr>
          <w:rFonts w:ascii="Times New Roman" w:hAnsi="Times New Roman" w:cs="Times New Roman"/>
          <w:sz w:val="24"/>
          <w:szCs w:val="24"/>
        </w:rPr>
        <w:t>Изучить теоретический материал</w:t>
      </w:r>
      <w:r w:rsidRPr="001D50B3">
        <w:rPr>
          <w:rFonts w:ascii="Times New Roman" w:eastAsia="Times New Roman" w:hAnsi="Times New Roman" w:cs="Times New Roman"/>
          <w:sz w:val="24"/>
          <w:szCs w:val="24"/>
        </w:rPr>
        <w:t>, сделать конспект</w:t>
      </w:r>
    </w:p>
    <w:p w:rsidR="008F6A69" w:rsidRDefault="008F6A69" w:rsidP="008F6A69">
      <w:pPr>
        <w:pStyle w:val="a4"/>
        <w:spacing w:before="0" w:beforeAutospacing="0" w:after="120" w:afterAutospacing="0"/>
        <w:ind w:firstLine="567"/>
        <w:jc w:val="both"/>
      </w:pPr>
      <w:r>
        <w:rPr>
          <w:b/>
          <w:bCs/>
          <w:color w:val="000000"/>
        </w:rPr>
        <w:t>Глоссарий:</w:t>
      </w:r>
    </w:p>
    <w:p w:rsidR="008F6A69" w:rsidRDefault="008F6A69" w:rsidP="008F6A69">
      <w:pPr>
        <w:pStyle w:val="a4"/>
        <w:spacing w:before="0" w:beforeAutospacing="0" w:after="0" w:afterAutospacing="0"/>
        <w:jc w:val="both"/>
      </w:pPr>
      <w:r>
        <w:rPr>
          <w:b/>
          <w:bCs/>
          <w:color w:val="000000"/>
        </w:rPr>
        <w:t>Апатриды</w:t>
      </w:r>
      <w:r>
        <w:rPr>
          <w:color w:val="000000"/>
        </w:rPr>
        <w:t xml:space="preserve"> (греч. </w:t>
      </w:r>
      <w:r>
        <w:rPr>
          <w:i/>
          <w:iCs/>
          <w:color w:val="000000"/>
        </w:rPr>
        <w:t>не имеющий родины</w:t>
      </w:r>
      <w:r>
        <w:rPr>
          <w:color w:val="000000"/>
        </w:rPr>
        <w:t xml:space="preserve">) - лица, не имеющие права гражданства, подданства в каком-либо государстве. </w:t>
      </w:r>
      <w:r>
        <w:rPr>
          <w:i/>
          <w:iCs/>
          <w:color w:val="000000"/>
        </w:rPr>
        <w:t>Апатриды подчиняются законам страны проживания, но их правоспособность существенно ограничена: они не пользуются избирательными и иными политическими правами</w:t>
      </w:r>
      <w:r>
        <w:rPr>
          <w:color w:val="000000"/>
        </w:rPr>
        <w:t>.</w:t>
      </w:r>
    </w:p>
    <w:p w:rsidR="008F6A69" w:rsidRDefault="008F6A69" w:rsidP="008F6A69">
      <w:pPr>
        <w:pStyle w:val="a4"/>
        <w:spacing w:before="0" w:beforeAutospacing="0" w:after="0" w:afterAutospacing="0"/>
        <w:jc w:val="both"/>
      </w:pPr>
      <w:r>
        <w:rPr>
          <w:b/>
          <w:bCs/>
          <w:color w:val="000000"/>
        </w:rPr>
        <w:t>Гражданство</w:t>
      </w:r>
      <w:r>
        <w:rPr>
          <w:color w:val="000000"/>
        </w:rPr>
        <w:t xml:space="preserve"> - устойчивая правовая и политическая связь человека с государством, политическая и правовая принадлежность лица к конкретному государству. </w:t>
      </w:r>
      <w:r>
        <w:rPr>
          <w:i/>
          <w:iCs/>
          <w:color w:val="000000"/>
        </w:rPr>
        <w:t>Государство обеспечивает реализацию гражданами прав, защищает их внутри страны и за границей. От гражданина требуется соблюдение законов и других предписаний государства и выполнение конституционных обязанностей.</w:t>
      </w:r>
    </w:p>
    <w:p w:rsidR="008F6A69" w:rsidRDefault="008F6A69" w:rsidP="008F6A69">
      <w:pPr>
        <w:pStyle w:val="a4"/>
        <w:spacing w:before="0" w:beforeAutospacing="0" w:after="0" w:afterAutospacing="0"/>
        <w:jc w:val="both"/>
      </w:pPr>
      <w:r>
        <w:rPr>
          <w:b/>
          <w:bCs/>
          <w:color w:val="000000"/>
        </w:rPr>
        <w:t xml:space="preserve">Грубые нарушения прав человека - </w:t>
      </w:r>
      <w:r>
        <w:rPr>
          <w:color w:val="000000"/>
        </w:rPr>
        <w:t>наиболее серьезные</w:t>
      </w:r>
      <w:hyperlink r:id="rId6" w:history="1">
        <w:r>
          <w:rPr>
            <w:rStyle w:val="a5"/>
            <w:color w:val="000000"/>
          </w:rPr>
          <w:t xml:space="preserve"> нарушения прав человека</w:t>
        </w:r>
      </w:hyperlink>
      <w:r>
        <w:rPr>
          <w:color w:val="000000"/>
        </w:rPr>
        <w:t>, связанные с физической</w:t>
      </w:r>
      <w:hyperlink r:id="rId7" w:history="1">
        <w:r>
          <w:rPr>
            <w:rStyle w:val="a5"/>
            <w:color w:val="000000"/>
          </w:rPr>
          <w:t xml:space="preserve"> неприкосновенностью</w:t>
        </w:r>
      </w:hyperlink>
      <w:r>
        <w:rPr>
          <w:color w:val="000000"/>
        </w:rPr>
        <w:t xml:space="preserve"> каждого человека -</w:t>
      </w:r>
      <w:hyperlink r:id="rId8" w:history="1">
        <w:r>
          <w:rPr>
            <w:rStyle w:val="a5"/>
            <w:color w:val="000000"/>
          </w:rPr>
          <w:t xml:space="preserve"> правом на жизнь</w:t>
        </w:r>
      </w:hyperlink>
      <w:r>
        <w:rPr>
          <w:color w:val="000000"/>
        </w:rPr>
        <w:t xml:space="preserve">. </w:t>
      </w:r>
      <w:r>
        <w:rPr>
          <w:i/>
          <w:iCs/>
          <w:color w:val="000000"/>
        </w:rPr>
        <w:t>К ним относятся:</w:t>
      </w:r>
      <w:hyperlink r:id="rId9" w:history="1">
        <w:r>
          <w:rPr>
            <w:rStyle w:val="a5"/>
            <w:i/>
            <w:iCs/>
            <w:color w:val="000000"/>
          </w:rPr>
          <w:t xml:space="preserve"> политические убийства</w:t>
        </w:r>
      </w:hyperlink>
      <w:r>
        <w:rPr>
          <w:i/>
          <w:iCs/>
          <w:color w:val="000000"/>
        </w:rPr>
        <w:t xml:space="preserve"> (внесудебные казни), исчезновения и</w:t>
      </w:r>
      <w:hyperlink r:id="rId10" w:history="1">
        <w:r>
          <w:rPr>
            <w:rStyle w:val="a5"/>
            <w:i/>
            <w:iCs/>
            <w:color w:val="000000"/>
          </w:rPr>
          <w:t xml:space="preserve"> пытки</w:t>
        </w:r>
      </w:hyperlink>
      <w:r>
        <w:rPr>
          <w:i/>
          <w:iCs/>
          <w:color w:val="000000"/>
        </w:rPr>
        <w:t xml:space="preserve"> (так называемый "роковой треугольник"). Это понятие также охватывает</w:t>
      </w:r>
      <w:hyperlink r:id="rId11" w:history="1">
        <w:r>
          <w:rPr>
            <w:rStyle w:val="a5"/>
            <w:i/>
            <w:iCs/>
            <w:color w:val="000000"/>
          </w:rPr>
          <w:t xml:space="preserve"> неправомерные аресты</w:t>
        </w:r>
      </w:hyperlink>
      <w:r>
        <w:rPr>
          <w:i/>
          <w:iCs/>
          <w:color w:val="000000"/>
        </w:rPr>
        <w:t>, которые приводят к длительному заключению без суда.</w:t>
      </w:r>
    </w:p>
    <w:p w:rsidR="008F6A69" w:rsidRDefault="008F6A69" w:rsidP="008F6A69">
      <w:pPr>
        <w:pStyle w:val="a4"/>
        <w:spacing w:before="0" w:beforeAutospacing="0" w:after="0" w:afterAutospacing="0"/>
        <w:jc w:val="both"/>
      </w:pPr>
      <w:r>
        <w:rPr>
          <w:b/>
          <w:bCs/>
          <w:color w:val="000000"/>
        </w:rPr>
        <w:t>Декларация</w:t>
      </w:r>
      <w:r>
        <w:rPr>
          <w:color w:val="000000"/>
        </w:rPr>
        <w:t xml:space="preserve"> (от лат. </w:t>
      </w:r>
      <w:proofErr w:type="spellStart"/>
      <w:r>
        <w:rPr>
          <w:color w:val="000000"/>
        </w:rPr>
        <w:t>declaratio</w:t>
      </w:r>
      <w:proofErr w:type="spellEnd"/>
      <w:r>
        <w:rPr>
          <w:color w:val="000000"/>
        </w:rPr>
        <w:t xml:space="preserve"> – объявление, провозглашение) не имеет обязательной силы, это рекомендация. В ней провозглашаются основные принципы, программные положения.</w:t>
      </w:r>
    </w:p>
    <w:p w:rsidR="008F6A69" w:rsidRDefault="008F6A69" w:rsidP="008F6A69">
      <w:pPr>
        <w:pStyle w:val="a4"/>
        <w:spacing w:before="0" w:beforeAutospacing="0" w:after="0" w:afterAutospacing="0"/>
        <w:jc w:val="both"/>
      </w:pPr>
      <w:r>
        <w:rPr>
          <w:b/>
          <w:bCs/>
          <w:color w:val="000000"/>
        </w:rPr>
        <w:t>Дискриминация</w:t>
      </w:r>
      <w:r>
        <w:rPr>
          <w:color w:val="000000"/>
        </w:rPr>
        <w:t xml:space="preserve"> – ограничение или лишение прав людей по национальным, религиозным,  политическим и иным мотивам.</w:t>
      </w:r>
    </w:p>
    <w:p w:rsidR="008F6A69" w:rsidRDefault="008F6A69" w:rsidP="008F6A69">
      <w:pPr>
        <w:pStyle w:val="a4"/>
        <w:spacing w:before="0" w:beforeAutospacing="0" w:after="0" w:afterAutospacing="0"/>
        <w:jc w:val="both"/>
      </w:pPr>
      <w:r>
        <w:rPr>
          <w:b/>
          <w:bCs/>
          <w:color w:val="000000"/>
        </w:rPr>
        <w:t>Конвенция</w:t>
      </w:r>
      <w:r>
        <w:rPr>
          <w:color w:val="000000"/>
        </w:rPr>
        <w:t xml:space="preserve"> – международное соглашение по какому-то специальному вопросу, имеющее обязательную силу для тех государств, которые к нему присоединились.</w:t>
      </w:r>
    </w:p>
    <w:p w:rsidR="008F6A69" w:rsidRDefault="008F6A69" w:rsidP="008F6A69">
      <w:pPr>
        <w:pStyle w:val="a4"/>
        <w:spacing w:before="0" w:beforeAutospacing="0" w:after="0" w:afterAutospacing="0"/>
        <w:jc w:val="both"/>
      </w:pPr>
      <w:r>
        <w:rPr>
          <w:b/>
          <w:bCs/>
          <w:color w:val="000000"/>
        </w:rPr>
        <w:t xml:space="preserve">Конституция </w:t>
      </w:r>
      <w:r>
        <w:rPr>
          <w:color w:val="000000"/>
        </w:rPr>
        <w:t>— это единый, обла</w:t>
      </w:r>
      <w:r>
        <w:rPr>
          <w:color w:val="000000"/>
        </w:rPr>
        <w:softHyphen/>
        <w:t>дающий особыми юридическими свойствами нормативный правовой акт, посредством которого народ учреждает основные принципы устройства общества и государства, закрепляет правовой статус человека и гражданина.</w:t>
      </w:r>
    </w:p>
    <w:p w:rsidR="008F6A69" w:rsidRDefault="008F6A69" w:rsidP="008F6A69">
      <w:pPr>
        <w:pStyle w:val="a4"/>
        <w:spacing w:before="0" w:beforeAutospacing="0" w:after="0" w:afterAutospacing="0"/>
        <w:jc w:val="both"/>
      </w:pPr>
      <w:r>
        <w:rPr>
          <w:b/>
          <w:bCs/>
          <w:color w:val="000000"/>
        </w:rPr>
        <w:lastRenderedPageBreak/>
        <w:t>Право человека</w:t>
      </w:r>
      <w:r>
        <w:rPr>
          <w:color w:val="000000"/>
        </w:rPr>
        <w:t xml:space="preserve"> - охраняемая, обеспечиваемая государством, узако</w:t>
      </w:r>
      <w:r>
        <w:rPr>
          <w:color w:val="000000"/>
        </w:rPr>
        <w:softHyphen/>
        <w:t>ненная возможность что-то делать, осуществлять.</w:t>
      </w:r>
    </w:p>
    <w:p w:rsidR="008F6A69" w:rsidRDefault="008F6A69" w:rsidP="008F6A69">
      <w:pPr>
        <w:pStyle w:val="a4"/>
        <w:spacing w:before="0" w:beforeAutospacing="0" w:after="0" w:afterAutospacing="0"/>
        <w:jc w:val="both"/>
      </w:pPr>
      <w:r>
        <w:rPr>
          <w:b/>
          <w:bCs/>
          <w:color w:val="000000"/>
        </w:rPr>
        <w:t>Свобода человека</w:t>
      </w:r>
      <w:r>
        <w:rPr>
          <w:color w:val="000000"/>
        </w:rPr>
        <w:t xml:space="preserve"> - это отсутствие каких-либо ограничений, стесне</w:t>
      </w:r>
      <w:r>
        <w:rPr>
          <w:color w:val="000000"/>
        </w:rPr>
        <w:softHyphen/>
        <w:t>ний в чем-то.</w:t>
      </w:r>
    </w:p>
    <w:p w:rsidR="008F6A69" w:rsidRDefault="008F6A69" w:rsidP="008F6A69">
      <w:pPr>
        <w:pStyle w:val="a4"/>
        <w:spacing w:before="120" w:beforeAutospacing="0" w:after="120" w:afterAutospacing="0"/>
        <w:ind w:firstLine="539"/>
        <w:jc w:val="both"/>
      </w:pPr>
      <w:r>
        <w:rPr>
          <w:b/>
          <w:bCs/>
          <w:color w:val="000000"/>
        </w:rPr>
        <w:t>Права человека</w:t>
      </w:r>
    </w:p>
    <w:p w:rsidR="008F6A69" w:rsidRDefault="008F6A69" w:rsidP="008F6A69">
      <w:pPr>
        <w:pStyle w:val="a4"/>
        <w:spacing w:before="0" w:beforeAutospacing="0" w:after="0" w:afterAutospacing="0"/>
        <w:ind w:firstLine="540"/>
        <w:jc w:val="both"/>
      </w:pPr>
      <w:r>
        <w:rPr>
          <w:color w:val="000000"/>
        </w:rPr>
        <w:t>Вы уже знаете, что в основе жизни и деятельности человека лежит удовлетворение его потребностей. Один человек отличается от другого своими физическими особенностями, характером, интересами, поступками… Но каждому из нас необходимы пища и воздух, жилище и тепло, любовь и понимание, уважение и забота…</w:t>
      </w:r>
    </w:p>
    <w:p w:rsidR="008F6A69" w:rsidRDefault="008F6A69" w:rsidP="008F6A69">
      <w:pPr>
        <w:pStyle w:val="a4"/>
        <w:spacing w:before="0" w:beforeAutospacing="0" w:after="0" w:afterAutospacing="0"/>
        <w:ind w:firstLine="540"/>
        <w:jc w:val="both"/>
      </w:pPr>
      <w:r>
        <w:rPr>
          <w:color w:val="000000"/>
        </w:rPr>
        <w:t>Можно сказать, что существует общность потребностей различных людей. Это означает, что каждый нуждается в некоторых обязательных условиях, необходимых для сохранения человеческой жизни и человеческого достоинства. А для этого в первую очередь должны быть признаны определённые права человека, т. е. его возможность делать что-либо, поступать так, чтобы обеспечить необходимые условия своей жизнедеятельности. Можно говорить о гражданских, политических, социальных, экономических и культурных правах человека. Более подробную информацию о них ты получишь в старших классах. Здесь речь пойдёт лишь о некоторых из них.</w:t>
      </w:r>
    </w:p>
    <w:p w:rsidR="008F6A69" w:rsidRDefault="008F6A69" w:rsidP="008F6A69">
      <w:pPr>
        <w:pStyle w:val="a4"/>
        <w:spacing w:before="0" w:beforeAutospacing="0" w:after="0" w:afterAutospacing="0"/>
        <w:rPr>
          <w:i/>
          <w:iCs/>
          <w:color w:val="000000"/>
        </w:rPr>
      </w:pPr>
      <w:r>
        <w:rPr>
          <w:color w:val="000000"/>
        </w:rPr>
        <w:t xml:space="preserve">Права гражданина подразделяются на </w:t>
      </w:r>
      <w:r>
        <w:rPr>
          <w:i/>
          <w:iCs/>
          <w:color w:val="000000"/>
        </w:rPr>
        <w:t>права челове</w:t>
      </w:r>
      <w:r>
        <w:rPr>
          <w:i/>
          <w:iCs/>
          <w:color w:val="000000"/>
        </w:rPr>
        <w:softHyphen/>
        <w:t xml:space="preserve">ка </w:t>
      </w:r>
      <w:r>
        <w:rPr>
          <w:color w:val="000000"/>
        </w:rPr>
        <w:t xml:space="preserve">и </w:t>
      </w:r>
      <w:r>
        <w:rPr>
          <w:i/>
          <w:iCs/>
          <w:color w:val="000000"/>
        </w:rPr>
        <w:t>права гражданина.</w:t>
      </w:r>
    </w:p>
    <w:p w:rsidR="008F6A69" w:rsidRDefault="008F6A69" w:rsidP="008F6A69">
      <w:pPr>
        <w:pStyle w:val="a4"/>
        <w:spacing w:before="0" w:beforeAutospacing="0" w:after="0" w:afterAutospacing="0"/>
      </w:pPr>
    </w:p>
    <w:tbl>
      <w:tblPr>
        <w:tblW w:w="0" w:type="auto"/>
        <w:tblCellMar>
          <w:top w:w="15" w:type="dxa"/>
          <w:left w:w="15" w:type="dxa"/>
          <w:bottom w:w="15" w:type="dxa"/>
          <w:right w:w="15" w:type="dxa"/>
        </w:tblCellMar>
        <w:tblLook w:val="04A0"/>
      </w:tblPr>
      <w:tblGrid>
        <w:gridCol w:w="5322"/>
        <w:gridCol w:w="4113"/>
      </w:tblGrid>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center"/>
            </w:pPr>
            <w:r>
              <w:rPr>
                <w:b/>
                <w:bCs/>
                <w:color w:val="000000"/>
              </w:rPr>
              <w:t>Права человека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center"/>
            </w:pPr>
            <w:r>
              <w:rPr>
                <w:b/>
                <w:bCs/>
                <w:color w:val="000000"/>
              </w:rPr>
              <w:t>Права гражданина</w:t>
            </w:r>
          </w:p>
        </w:tc>
      </w:tr>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both"/>
            </w:pPr>
            <w:r>
              <w:rPr>
                <w:color w:val="000000"/>
              </w:rPr>
              <w:t xml:space="preserve">Существуют </w:t>
            </w:r>
            <w:r>
              <w:rPr>
                <w:i/>
                <w:iCs/>
                <w:color w:val="000000"/>
              </w:rPr>
              <w:t>независимо от их государственного призна</w:t>
            </w:r>
            <w:r>
              <w:rPr>
                <w:i/>
                <w:iCs/>
                <w:color w:val="000000"/>
              </w:rPr>
              <w:softHyphen/>
              <w:t>ния и законодательного за</w:t>
            </w:r>
            <w:r>
              <w:rPr>
                <w:i/>
                <w:iCs/>
                <w:color w:val="000000"/>
              </w:rPr>
              <w:softHyphen/>
              <w:t xml:space="preserve">крепления, </w:t>
            </w:r>
            <w:r>
              <w:rPr>
                <w:color w:val="000000"/>
              </w:rPr>
              <w:t>вне связи челове</w:t>
            </w:r>
            <w:r>
              <w:rPr>
                <w:color w:val="000000"/>
              </w:rPr>
              <w:softHyphen/>
              <w:t>ка с конкретной страной</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both"/>
            </w:pPr>
            <w:r>
              <w:rPr>
                <w:color w:val="000000"/>
              </w:rPr>
              <w:t xml:space="preserve">Признаются государством и </w:t>
            </w:r>
            <w:r>
              <w:rPr>
                <w:i/>
                <w:iCs/>
                <w:color w:val="000000"/>
              </w:rPr>
              <w:t xml:space="preserve">законодательно закреплены </w:t>
            </w:r>
            <w:r>
              <w:rPr>
                <w:color w:val="000000"/>
              </w:rPr>
              <w:t>в нормативных актах конк</w:t>
            </w:r>
            <w:r>
              <w:rPr>
                <w:color w:val="000000"/>
              </w:rPr>
              <w:softHyphen/>
              <w:t>ретной страны</w:t>
            </w:r>
          </w:p>
        </w:tc>
      </w:tr>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both"/>
            </w:pPr>
            <w:r>
              <w:rPr>
                <w:color w:val="000000"/>
              </w:rPr>
              <w:t xml:space="preserve">Являются </w:t>
            </w:r>
            <w:r>
              <w:rPr>
                <w:i/>
                <w:iCs/>
                <w:color w:val="000000"/>
              </w:rPr>
              <w:t>моральными и со</w:t>
            </w:r>
            <w:r>
              <w:rPr>
                <w:i/>
                <w:iCs/>
                <w:color w:val="000000"/>
              </w:rPr>
              <w:softHyphen/>
              <w:t xml:space="preserve">циальными понятиями, </w:t>
            </w:r>
            <w:r>
              <w:rPr>
                <w:color w:val="000000"/>
              </w:rPr>
              <w:t>не всегда выступают как поня</w:t>
            </w:r>
            <w:r>
              <w:rPr>
                <w:color w:val="000000"/>
              </w:rPr>
              <w:softHyphen/>
              <w:t>тия юридические</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both"/>
            </w:pPr>
            <w:r>
              <w:rPr>
                <w:color w:val="000000"/>
              </w:rPr>
              <w:t xml:space="preserve">Являются </w:t>
            </w:r>
            <w:r>
              <w:rPr>
                <w:i/>
                <w:iCs/>
                <w:color w:val="000000"/>
              </w:rPr>
              <w:t>юридическими по</w:t>
            </w:r>
            <w:r>
              <w:rPr>
                <w:i/>
                <w:iCs/>
                <w:color w:val="000000"/>
              </w:rPr>
              <w:softHyphen/>
              <w:t>нятиями</w:t>
            </w:r>
          </w:p>
        </w:tc>
      </w:tr>
    </w:tbl>
    <w:p w:rsidR="008F6A69" w:rsidRDefault="008F6A69" w:rsidP="008F6A69">
      <w:pPr>
        <w:pStyle w:val="a4"/>
        <w:spacing w:before="0" w:beforeAutospacing="0" w:after="0" w:afterAutospacing="0"/>
        <w:jc w:val="both"/>
      </w:pPr>
      <w:r>
        <w:rPr>
          <w:color w:val="000000"/>
        </w:rPr>
        <w:t xml:space="preserve">Права могут подразделяться на </w:t>
      </w:r>
      <w:r>
        <w:rPr>
          <w:i/>
          <w:iCs/>
          <w:color w:val="000000"/>
        </w:rPr>
        <w:t>гражданские (лич</w:t>
      </w:r>
      <w:r>
        <w:rPr>
          <w:i/>
          <w:iCs/>
          <w:color w:val="000000"/>
        </w:rPr>
        <w:softHyphen/>
        <w:t>ные), политические, экономические, социальные, куль</w:t>
      </w:r>
      <w:r>
        <w:rPr>
          <w:i/>
          <w:iCs/>
          <w:color w:val="000000"/>
        </w:rPr>
        <w:softHyphen/>
        <w:t>турные.</w:t>
      </w:r>
    </w:p>
    <w:p w:rsidR="008F6A69" w:rsidRDefault="008F6A69" w:rsidP="008F6A69">
      <w:pPr>
        <w:pStyle w:val="a4"/>
        <w:spacing w:before="0" w:beforeAutospacing="0" w:after="0" w:afterAutospacing="0"/>
        <w:ind w:firstLine="567"/>
        <w:jc w:val="both"/>
      </w:pPr>
      <w:r>
        <w:rPr>
          <w:b/>
          <w:bCs/>
          <w:color w:val="000000"/>
        </w:rPr>
        <w:t>Система прав человека и гражданина, закрепленная в Конституции РФ</w:t>
      </w:r>
    </w:p>
    <w:tbl>
      <w:tblPr>
        <w:tblW w:w="0" w:type="auto"/>
        <w:tblCellMar>
          <w:top w:w="15" w:type="dxa"/>
          <w:left w:w="15" w:type="dxa"/>
          <w:bottom w:w="15" w:type="dxa"/>
          <w:right w:w="15" w:type="dxa"/>
        </w:tblCellMar>
        <w:tblLook w:val="04A0"/>
      </w:tblPr>
      <w:tblGrid>
        <w:gridCol w:w="3533"/>
        <w:gridCol w:w="5902"/>
      </w:tblGrid>
      <w:tr w:rsidR="008F6A69" w:rsidTr="00D82BA0">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center"/>
            </w:pPr>
            <w:r>
              <w:rPr>
                <w:b/>
                <w:bCs/>
                <w:color w:val="000000"/>
              </w:rPr>
              <w:t>Наименование группы прав</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center"/>
            </w:pPr>
            <w:r>
              <w:rPr>
                <w:b/>
                <w:bCs/>
                <w:color w:val="000000"/>
              </w:rPr>
              <w:t>Ее состав</w:t>
            </w:r>
          </w:p>
        </w:tc>
      </w:tr>
      <w:tr w:rsidR="008F6A69" w:rsidTr="00D82BA0">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pPr>
            <w:r>
              <w:rPr>
                <w:i/>
                <w:iCs/>
                <w:color w:val="000000"/>
              </w:rPr>
              <w:t xml:space="preserve">Гражданские (личные) права </w:t>
            </w:r>
            <w:r>
              <w:rPr>
                <w:color w:val="000000"/>
              </w:rPr>
              <w:t xml:space="preserve">— принадлежат человеку  как  </w:t>
            </w:r>
            <w:proofErr w:type="spellStart"/>
            <w:r>
              <w:rPr>
                <w:color w:val="000000"/>
              </w:rPr>
              <w:t>биосоциаль</w:t>
            </w:r>
            <w:r>
              <w:rPr>
                <w:color w:val="000000"/>
              </w:rPr>
              <w:softHyphen/>
              <w:t>ному</w:t>
            </w:r>
            <w:proofErr w:type="spellEnd"/>
            <w:r>
              <w:rPr>
                <w:color w:val="000000"/>
              </w:rPr>
              <w:t xml:space="preserve"> существу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color w:val="000000"/>
              </w:rPr>
              <w:t>Право на жизнь; свободу и личную неприкосновенность;  честь  и  до</w:t>
            </w:r>
            <w:r>
              <w:rPr>
                <w:color w:val="000000"/>
              </w:rPr>
              <w:softHyphen/>
              <w:t>стоинство;  гражданство;  равенст</w:t>
            </w:r>
            <w:r>
              <w:rPr>
                <w:color w:val="000000"/>
              </w:rPr>
              <w:softHyphen/>
              <w:t>во перед законом и судом; свободу совести, свободу слова; тайну пере</w:t>
            </w:r>
            <w:r>
              <w:rPr>
                <w:color w:val="000000"/>
              </w:rPr>
              <w:softHyphen/>
              <w:t>писки,   телефонных   переговоров, почтовых и иных сообщений и др.</w:t>
            </w:r>
          </w:p>
        </w:tc>
      </w:tr>
      <w:tr w:rsidR="008F6A69" w:rsidTr="00D82BA0">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i/>
                <w:iCs/>
                <w:color w:val="000000"/>
              </w:rPr>
              <w:t xml:space="preserve">Политические права </w:t>
            </w:r>
            <w:r>
              <w:rPr>
                <w:color w:val="000000"/>
              </w:rPr>
              <w:t>— обеспечивают   возмож</w:t>
            </w:r>
            <w:r>
              <w:rPr>
                <w:color w:val="000000"/>
              </w:rPr>
              <w:softHyphen/>
              <w:t xml:space="preserve">ность участия граждан в политической   жизни страны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color w:val="000000"/>
              </w:rPr>
              <w:t>Право избирать и быть избранным в органы государственной власти и местного самоуправления; мирных собраний; создания союзов и объ</w:t>
            </w:r>
            <w:r>
              <w:rPr>
                <w:color w:val="000000"/>
              </w:rPr>
              <w:softHyphen/>
              <w:t>единений;  направлять личные  и коллективные обращения в орга</w:t>
            </w:r>
            <w:r>
              <w:rPr>
                <w:color w:val="000000"/>
              </w:rPr>
              <w:softHyphen/>
              <w:t>ны власти и др.</w:t>
            </w:r>
          </w:p>
        </w:tc>
      </w:tr>
      <w:tr w:rsidR="008F6A69" w:rsidTr="00D82BA0">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i/>
                <w:iCs/>
                <w:color w:val="000000"/>
              </w:rPr>
              <w:t xml:space="preserve">Экономические права </w:t>
            </w:r>
            <w:r>
              <w:rPr>
                <w:color w:val="000000"/>
              </w:rPr>
              <w:t>— обеспечивают   возмож</w:t>
            </w:r>
            <w:r>
              <w:rPr>
                <w:color w:val="000000"/>
              </w:rPr>
              <w:softHyphen/>
              <w:t>ность свободного распо</w:t>
            </w:r>
            <w:r>
              <w:rPr>
                <w:color w:val="000000"/>
              </w:rPr>
              <w:softHyphen/>
              <w:t>ряжения средствами про</w:t>
            </w:r>
            <w:r>
              <w:rPr>
                <w:color w:val="000000"/>
              </w:rPr>
              <w:softHyphen/>
              <w:t xml:space="preserve">изводства, рабочей силой, предметами </w:t>
            </w:r>
            <w:r>
              <w:rPr>
                <w:color w:val="000000"/>
              </w:rPr>
              <w:lastRenderedPageBreak/>
              <w:t xml:space="preserve">потребления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color w:val="000000"/>
              </w:rPr>
              <w:lastRenderedPageBreak/>
              <w:t>Право быть собственником; право наследования; на труд; свободный выбор профессии и рода занятий; отдых; защиту от безработицы и др.</w:t>
            </w:r>
          </w:p>
        </w:tc>
      </w:tr>
      <w:tr w:rsidR="008F6A69" w:rsidTr="00D82BA0">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i/>
                <w:iCs/>
                <w:color w:val="000000"/>
              </w:rPr>
              <w:lastRenderedPageBreak/>
              <w:t xml:space="preserve">Социальные   права   </w:t>
            </w:r>
            <w:r>
              <w:rPr>
                <w:color w:val="000000"/>
              </w:rPr>
              <w:t>— обеспечивают</w:t>
            </w:r>
            <w:r>
              <w:rPr>
                <w:rStyle w:val="apple-tab-span"/>
                <w:color w:val="000000"/>
              </w:rPr>
              <w:tab/>
            </w:r>
            <w:r>
              <w:rPr>
                <w:color w:val="000000"/>
              </w:rPr>
              <w:t>благосо</w:t>
            </w:r>
            <w:r>
              <w:rPr>
                <w:color w:val="000000"/>
              </w:rPr>
              <w:softHyphen/>
              <w:t>стояние и достойный уро</w:t>
            </w:r>
            <w:r>
              <w:rPr>
                <w:color w:val="000000"/>
              </w:rPr>
              <w:softHyphen/>
              <w:t xml:space="preserve">вень жизни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color w:val="000000"/>
              </w:rPr>
              <w:t>Право на социальное обеспечение по возрасту, в случае болезни, ин</w:t>
            </w:r>
            <w:r>
              <w:rPr>
                <w:color w:val="000000"/>
              </w:rPr>
              <w:softHyphen/>
              <w:t>валидности, потери кормильца; на жилище; образование; медицин-</w:t>
            </w:r>
          </w:p>
          <w:p w:rsidR="008F6A69" w:rsidRDefault="008F6A69" w:rsidP="00D82BA0">
            <w:pPr>
              <w:pStyle w:val="a4"/>
              <w:spacing w:before="0" w:beforeAutospacing="0" w:after="0" w:afterAutospacing="0"/>
              <w:jc w:val="both"/>
            </w:pPr>
            <w:r>
              <w:rPr>
                <w:color w:val="000000"/>
              </w:rPr>
              <w:t>с</w:t>
            </w:r>
            <w:r>
              <w:rPr>
                <w:color w:val="000000"/>
              </w:rPr>
              <w:softHyphen/>
              <w:t>кую помощь; защиту материнства и детства; благоприятную окру</w:t>
            </w:r>
            <w:r>
              <w:rPr>
                <w:color w:val="000000"/>
              </w:rPr>
              <w:softHyphen/>
              <w:t>жающую среду и др.</w:t>
            </w:r>
          </w:p>
        </w:tc>
      </w:tr>
      <w:tr w:rsidR="008F6A69" w:rsidTr="00D82BA0">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i/>
                <w:iCs/>
                <w:color w:val="000000"/>
              </w:rPr>
              <w:t xml:space="preserve">Культурные   права   </w:t>
            </w:r>
            <w:r>
              <w:rPr>
                <w:color w:val="000000"/>
              </w:rPr>
              <w:t>— обеспечивают  духовное развитие  и  самореали</w:t>
            </w:r>
            <w:r>
              <w:rPr>
                <w:color w:val="000000"/>
              </w:rPr>
              <w:softHyphen/>
              <w:t xml:space="preserve">зацию личности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jc w:val="both"/>
            </w:pPr>
            <w:r>
              <w:rPr>
                <w:color w:val="000000"/>
              </w:rPr>
              <w:t>Право на участие в культурной жизни, доступ к культурным цен</w:t>
            </w:r>
            <w:r>
              <w:rPr>
                <w:color w:val="000000"/>
              </w:rPr>
              <w:softHyphen/>
              <w:t>ностям; свободу творчества; куль</w:t>
            </w:r>
            <w:r>
              <w:rPr>
                <w:color w:val="000000"/>
              </w:rPr>
              <w:softHyphen/>
              <w:t>турную самобытность (пользова</w:t>
            </w:r>
            <w:r>
              <w:rPr>
                <w:color w:val="000000"/>
              </w:rPr>
              <w:softHyphen/>
              <w:t>ние родным языком, националь</w:t>
            </w:r>
            <w:r>
              <w:rPr>
                <w:color w:val="000000"/>
              </w:rPr>
              <w:softHyphen/>
              <w:t>ными обычаями, традициями и т.д.)</w:t>
            </w:r>
          </w:p>
        </w:tc>
      </w:tr>
    </w:tbl>
    <w:p w:rsidR="008F6A69" w:rsidRDefault="008F6A69" w:rsidP="008F6A69">
      <w:pPr>
        <w:pStyle w:val="a4"/>
        <w:spacing w:before="0" w:beforeAutospacing="0" w:after="0" w:afterAutospacing="0"/>
        <w:ind w:firstLine="540"/>
        <w:jc w:val="both"/>
      </w:pPr>
      <w:r>
        <w:rPr>
          <w:color w:val="000000"/>
        </w:rPr>
        <w:t>Гражданские права могут быть названы исходными, т. е. такими, без признания которых вообще не имеет смысла говорить о правах человека. Это, прежде всего, право на жизнь, на свободу и личную неприкосновенность, на честь и достоинство.</w:t>
      </w:r>
    </w:p>
    <w:p w:rsidR="008F6A69" w:rsidRDefault="008F6A69" w:rsidP="008F6A69">
      <w:pPr>
        <w:pStyle w:val="a4"/>
        <w:spacing w:before="0" w:beforeAutospacing="0" w:after="0" w:afterAutospacing="0"/>
        <w:ind w:firstLine="540"/>
        <w:jc w:val="both"/>
      </w:pPr>
      <w:r>
        <w:rPr>
          <w:color w:val="000000"/>
        </w:rPr>
        <w:t>Политические права обеспечивают возможность участия граждан в политической жизни страны.</w:t>
      </w:r>
    </w:p>
    <w:p w:rsidR="008F6A69" w:rsidRDefault="008F6A69" w:rsidP="008F6A69">
      <w:pPr>
        <w:pStyle w:val="a4"/>
        <w:spacing w:before="0" w:beforeAutospacing="0" w:after="0" w:afterAutospacing="0"/>
        <w:ind w:firstLine="540"/>
        <w:jc w:val="both"/>
      </w:pPr>
      <w:r>
        <w:rPr>
          <w:color w:val="000000"/>
        </w:rPr>
        <w:t>Экономические и социальные права ориентированы на благосостояние, социальную защиту, достойный уровень жизни. Каждый человек имеет право быть собственником, наследовать имущество. Он имеет право на труд, на образование, на жилище и медицинское обслуживание и другие социальные права.</w:t>
      </w:r>
    </w:p>
    <w:p w:rsidR="008F6A69" w:rsidRDefault="008F6A69" w:rsidP="008F6A69">
      <w:pPr>
        <w:pStyle w:val="a4"/>
        <w:spacing w:before="0" w:beforeAutospacing="0" w:after="0" w:afterAutospacing="0"/>
        <w:ind w:firstLine="540"/>
        <w:jc w:val="both"/>
      </w:pPr>
      <w:r>
        <w:rPr>
          <w:color w:val="000000"/>
        </w:rPr>
        <w:t>Культурные права обеспечивают духовное развитие личности: право на участие в культурной жизни, на доступ к культурным ценностям, на свободу творчества и др.</w:t>
      </w:r>
    </w:p>
    <w:p w:rsidR="008F6A69" w:rsidRDefault="008F6A69" w:rsidP="008F6A69">
      <w:pPr>
        <w:pStyle w:val="a4"/>
        <w:spacing w:before="0" w:beforeAutospacing="0" w:after="0" w:afterAutospacing="0"/>
        <w:ind w:firstLine="540"/>
        <w:jc w:val="both"/>
      </w:pPr>
      <w:r>
        <w:rPr>
          <w:color w:val="000000"/>
        </w:rPr>
        <w:t>Каждый человек, появившись на свет, уже обладает правами, равными правам другого человека.</w:t>
      </w:r>
    </w:p>
    <w:p w:rsidR="008F6A69" w:rsidRDefault="008F6A69" w:rsidP="008F6A69">
      <w:pPr>
        <w:pStyle w:val="a4"/>
        <w:spacing w:before="0" w:beforeAutospacing="0" w:after="0" w:afterAutospacing="0"/>
        <w:ind w:firstLine="540"/>
        <w:jc w:val="both"/>
      </w:pPr>
      <w:r>
        <w:rPr>
          <w:color w:val="000000"/>
        </w:rPr>
        <w:t>Ещё в XVII в. английский философ Джон Локк (1632 – 1704) так сформулировал идею естественного происхождения прав человека: «Человек рождается, имея право на полную свободу и неограниченное пользование всеми правами и привилегиями естественного закона в такой же мере, как всякий другой человек или любые другие в мире…» Люди заговорили о своих правах десятки веков назад. Вы уже знаете о реформах Солона в Афинах (VI в. до н. э.), английских Великой хартии вольностей (1215) и Билле о правах (1689). В курсе истории Вам предстоит знакомство с американской Декларацией независимости (1776) и французской Декларацией прав человека и гражданина (1789).</w:t>
      </w:r>
    </w:p>
    <w:p w:rsidR="008F6A69" w:rsidRDefault="008F6A69" w:rsidP="008F6A69">
      <w:pPr>
        <w:pStyle w:val="a4"/>
        <w:spacing w:before="0" w:beforeAutospacing="0" w:after="0" w:afterAutospacing="0"/>
        <w:ind w:firstLine="540"/>
        <w:jc w:val="both"/>
      </w:pPr>
      <w:r>
        <w:rPr>
          <w:i/>
          <w:iCs/>
          <w:color w:val="000000"/>
        </w:rPr>
        <w:t xml:space="preserve">22 марта 1943 г. стало последним днём для жителей белорусской деревни Хатынь. Фашисты согнали </w:t>
      </w:r>
      <w:proofErr w:type="spellStart"/>
      <w:r>
        <w:rPr>
          <w:i/>
          <w:iCs/>
          <w:color w:val="000000"/>
        </w:rPr>
        <w:t>хатынцев</w:t>
      </w:r>
      <w:proofErr w:type="spellEnd"/>
      <w:r>
        <w:rPr>
          <w:i/>
          <w:iCs/>
          <w:color w:val="000000"/>
        </w:rPr>
        <w:t xml:space="preserve"> в сарай и подожгли его, а тех, кто пытался спастись от огня, расстреливали из пулемётов. 149 человек, из них 76 детей, навечно остались в этой адской могиле.</w:t>
      </w:r>
    </w:p>
    <w:p w:rsidR="008F6A69" w:rsidRDefault="008F6A69" w:rsidP="008F6A69">
      <w:pPr>
        <w:pStyle w:val="a4"/>
        <w:spacing w:before="0" w:beforeAutospacing="0" w:after="0" w:afterAutospacing="0"/>
        <w:ind w:firstLine="540"/>
        <w:jc w:val="both"/>
      </w:pPr>
      <w:r>
        <w:rPr>
          <w:i/>
          <w:iCs/>
          <w:color w:val="000000"/>
        </w:rPr>
        <w:t xml:space="preserve">Страшная участь </w:t>
      </w:r>
      <w:proofErr w:type="spellStart"/>
      <w:r>
        <w:rPr>
          <w:i/>
          <w:iCs/>
          <w:color w:val="000000"/>
        </w:rPr>
        <w:t>хатынцев</w:t>
      </w:r>
      <w:proofErr w:type="spellEnd"/>
      <w:r>
        <w:rPr>
          <w:i/>
          <w:iCs/>
          <w:color w:val="000000"/>
        </w:rPr>
        <w:t>, как и многих других жителей европейских стран, прежде всего, славян и евреев, была определена задолго до их фактической гибели. Фашисты считали, что существуют полноценные и неполноценные народы: одни созданы для того, чтобы управлять миром, другие – для того, чтобы быть рабами. При этом они присвоили себе право вершить судьбы миллионов людей: решать вопрос о том, оставить человека на свободе или отправить в концентрационный лагерь; сохранить или отнять у него жизнь. В газовых камерах фашистские палачи ежедневно отравляли сотни людей. Днём и ночью в лагерях уничтожения дымили крематории, сжигавшие трупы замученных.</w:t>
      </w:r>
    </w:p>
    <w:p w:rsidR="008F6A69" w:rsidRDefault="008F6A69" w:rsidP="008F6A69">
      <w:pPr>
        <w:pStyle w:val="a4"/>
        <w:spacing w:before="0" w:beforeAutospacing="0" w:after="0" w:afterAutospacing="0"/>
        <w:ind w:firstLine="540"/>
        <w:jc w:val="both"/>
      </w:pPr>
      <w:r>
        <w:rPr>
          <w:i/>
          <w:iCs/>
          <w:color w:val="000000"/>
        </w:rPr>
        <w:t>Вдумайтесь в следующие цифры: из 240 тыс. заключённых (из 33 стран), прошедших через концлагерь Бухенвальд, умерли или были убиты 56 тыс. человек. В лагере Освенцим было истреблено свыше 4 млн. человек. А таких лагерей насчитывалось несколько десятков по всей Европе.</w:t>
      </w:r>
    </w:p>
    <w:p w:rsidR="008F6A69" w:rsidRDefault="008F6A69" w:rsidP="008F6A69">
      <w:pPr>
        <w:pStyle w:val="a4"/>
        <w:spacing w:before="0" w:beforeAutospacing="0" w:after="0" w:afterAutospacing="0"/>
        <w:ind w:firstLine="540"/>
        <w:jc w:val="both"/>
      </w:pPr>
      <w:r>
        <w:rPr>
          <w:i/>
          <w:iCs/>
          <w:color w:val="000000"/>
        </w:rPr>
        <w:t xml:space="preserve">В 1945-1946 гг. состоялся Нюрнбергский процесс над военными преступниками Второй мировой войны. Их обвиняли в убийстве миллионов невинных людей, уничтожении </w:t>
      </w:r>
      <w:r>
        <w:rPr>
          <w:i/>
          <w:iCs/>
          <w:color w:val="000000"/>
        </w:rPr>
        <w:lastRenderedPageBreak/>
        <w:t>военнопленных и гражданского населения, создании концлагерей и других преступлениях. Почти все подсудимые были признаны виновными и приговорены к различным видам наказания.</w:t>
      </w:r>
    </w:p>
    <w:p w:rsidR="008F6A69" w:rsidRDefault="008F6A69" w:rsidP="008F6A69">
      <w:pPr>
        <w:pStyle w:val="a4"/>
        <w:spacing w:before="0" w:beforeAutospacing="0" w:after="0" w:afterAutospacing="0"/>
        <w:ind w:firstLine="540"/>
        <w:jc w:val="both"/>
      </w:pPr>
      <w:r>
        <w:rPr>
          <w:i/>
          <w:iCs/>
          <w:color w:val="000000"/>
        </w:rPr>
        <w:t>Государства приняли решение объединить свои усилия для того, чтобы предотвратить даже саму возможность повторения преступлений против человечества.</w:t>
      </w:r>
    </w:p>
    <w:p w:rsidR="008F6A69" w:rsidRDefault="008F6A69" w:rsidP="008F6A69">
      <w:pPr>
        <w:pStyle w:val="a4"/>
        <w:spacing w:before="0" w:beforeAutospacing="0" w:after="0" w:afterAutospacing="0"/>
        <w:ind w:firstLine="540"/>
        <w:jc w:val="both"/>
      </w:pPr>
      <w:r>
        <w:rPr>
          <w:i/>
          <w:iCs/>
          <w:color w:val="000000"/>
        </w:rPr>
        <w:t>Они начали договариваться о тех правилах и принципах жизни, которые помогут защитить человека. Первый шаг на этом пути был сделан 10 декабря 1948 г., когда Генеральная Ассамблея ООН приняла Всеобщую декларацию прав человека, определившую и провозгласившую круг основных прав и свобод человека, подлежащих всеобщему соблюдению.</w:t>
      </w:r>
    </w:p>
    <w:p w:rsidR="008F6A69" w:rsidRDefault="008F6A69" w:rsidP="008F6A69">
      <w:pPr>
        <w:pStyle w:val="a4"/>
        <w:spacing w:before="0" w:beforeAutospacing="0" w:after="0" w:afterAutospacing="0"/>
        <w:ind w:firstLine="540"/>
        <w:jc w:val="both"/>
      </w:pPr>
      <w:r>
        <w:rPr>
          <w:color w:val="000000"/>
        </w:rPr>
        <w:t>Какие уроки можно извлечь из этих событий?</w:t>
      </w:r>
    </w:p>
    <w:p w:rsidR="008F6A69" w:rsidRDefault="008F6A69" w:rsidP="008F6A69">
      <w:pPr>
        <w:pStyle w:val="a4"/>
        <w:spacing w:before="0" w:beforeAutospacing="0" w:after="0" w:afterAutospacing="0"/>
        <w:ind w:firstLine="540"/>
        <w:jc w:val="both"/>
      </w:pPr>
      <w:r>
        <w:rPr>
          <w:color w:val="000000"/>
        </w:rPr>
        <w:t>Во-первых, государства осознали, что права человека не могут быть вопросом только внутренней политики, что предотвратить новую мировую катастрофу возможно только совместными усилиями всех стран. Во-вторых, был признан всеобщий, неотчуждаемый и неделимый характер прав человека.</w:t>
      </w:r>
    </w:p>
    <w:p w:rsidR="008F6A69" w:rsidRDefault="008F6A69" w:rsidP="008F6A69">
      <w:pPr>
        <w:pStyle w:val="a4"/>
        <w:spacing w:before="0" w:beforeAutospacing="0" w:after="0" w:afterAutospacing="0"/>
        <w:ind w:firstLine="540"/>
        <w:jc w:val="both"/>
      </w:pPr>
      <w:r>
        <w:rPr>
          <w:color w:val="000000"/>
        </w:rPr>
        <w:t>Давайте разберёмся в этой характеристике. Права человека носят всеобщий характер: все люди рождаются свободными и равными в своём достоинстве и правах. Это значит, что независимо от расы, пола, вероисповедания, политических или иных взглядов, национального или социального происхождения каждый имеет одинаковые права.</w:t>
      </w:r>
    </w:p>
    <w:p w:rsidR="008F6A69" w:rsidRDefault="008F6A69" w:rsidP="008F6A69">
      <w:pPr>
        <w:pStyle w:val="a4"/>
        <w:spacing w:before="0" w:beforeAutospacing="0" w:after="0" w:afterAutospacing="0"/>
        <w:ind w:firstLine="540"/>
        <w:jc w:val="both"/>
      </w:pPr>
      <w:r>
        <w:rPr>
          <w:color w:val="000000"/>
        </w:rPr>
        <w:t>Права человека неотчуждаемы (неотъемлемы), т. е. неотделимы от самого человека. Они принадлежат всем людям именно потому, что они – люди, права человека не нужно покупать, зарабатывать или наследовать.</w:t>
      </w:r>
    </w:p>
    <w:p w:rsidR="008F6A69" w:rsidRDefault="008F6A69" w:rsidP="008F6A69">
      <w:pPr>
        <w:pStyle w:val="a4"/>
        <w:spacing w:before="0" w:beforeAutospacing="0" w:after="0" w:afterAutospacing="0"/>
        <w:ind w:firstLine="540"/>
        <w:jc w:val="both"/>
      </w:pPr>
      <w:r>
        <w:rPr>
          <w:color w:val="000000"/>
        </w:rPr>
        <w:t>Права человека неделимы: каждый человек обладает всей совокупностью прав. Нельзя пользоваться одними правами и быть лишёнными других.</w:t>
      </w:r>
    </w:p>
    <w:p w:rsidR="008F6A69" w:rsidRDefault="008F6A69" w:rsidP="008F6A69">
      <w:pPr>
        <w:pStyle w:val="a4"/>
        <w:spacing w:before="0" w:beforeAutospacing="0" w:after="0" w:afterAutospacing="0"/>
        <w:ind w:firstLine="540"/>
        <w:jc w:val="both"/>
      </w:pPr>
      <w:r>
        <w:rPr>
          <w:color w:val="000000"/>
        </w:rPr>
        <w:t>Основные положения Декларации получили своё развитие и были конкретизированы в международных пактах о правах человека (1966).</w:t>
      </w:r>
    </w:p>
    <w:p w:rsidR="008F6A69" w:rsidRDefault="008F6A69" w:rsidP="008F6A69">
      <w:pPr>
        <w:pStyle w:val="a4"/>
        <w:spacing w:before="0" w:beforeAutospacing="0" w:after="0" w:afterAutospacing="0"/>
        <w:ind w:firstLine="540"/>
        <w:jc w:val="both"/>
      </w:pPr>
      <w:r>
        <w:rPr>
          <w:color w:val="000000"/>
        </w:rPr>
        <w:t>Можно сказать, что права человека – это понятие, которое характеризует меру свободы человека, его автономность, то есть определённую независимость, самостоятельность человека по отношению к государству, его возможность делать, осуществлять что-либо в экономической, социальной, политической и духовной сферах.</w:t>
      </w:r>
    </w:p>
    <w:p w:rsidR="008F6A69" w:rsidRDefault="008F6A69" w:rsidP="008F6A69">
      <w:pPr>
        <w:pStyle w:val="a4"/>
        <w:spacing w:before="0" w:beforeAutospacing="0" w:after="0" w:afterAutospacing="0"/>
        <w:ind w:firstLine="540"/>
        <w:jc w:val="both"/>
      </w:pPr>
      <w:r>
        <w:rPr>
          <w:b/>
          <w:bCs/>
          <w:i/>
          <w:iCs/>
          <w:color w:val="000000"/>
        </w:rPr>
        <w:t>Закрепление прав необходимо для того, чтобы помочь человеку осознать свои возможности. Благодаря этому права обретают границы дозволенного.</w:t>
      </w:r>
    </w:p>
    <w:p w:rsidR="008F6A69" w:rsidRDefault="008F6A69" w:rsidP="008F6A69">
      <w:pPr>
        <w:pStyle w:val="a4"/>
        <w:spacing w:before="0" w:beforeAutospacing="0" w:after="0" w:afterAutospacing="0"/>
        <w:ind w:firstLine="540"/>
        <w:jc w:val="both"/>
      </w:pPr>
      <w:r>
        <w:rPr>
          <w:color w:val="000000"/>
        </w:rPr>
        <w:t>Рассмотрим в качестве примера некоторые гарантии права на образование.</w:t>
      </w:r>
    </w:p>
    <w:p w:rsidR="008F6A69" w:rsidRDefault="008F6A69" w:rsidP="008F6A69">
      <w:pPr>
        <w:pStyle w:val="a4"/>
        <w:spacing w:before="0" w:beforeAutospacing="0" w:after="0" w:afterAutospacing="0"/>
        <w:ind w:firstLine="540"/>
        <w:jc w:val="both"/>
      </w:pPr>
      <w:r>
        <w:rPr>
          <w:color w:val="000000"/>
        </w:rPr>
        <w:t>Допустим, Ваша семья переезжает в другой район, город или область. Вы продолжаете своё обучение в новой школе по тем же предметам, которые изучали раньше, потому что государством определены предметы, обязательные для изучения во всех школах.</w:t>
      </w:r>
    </w:p>
    <w:p w:rsidR="008F6A69" w:rsidRDefault="008F6A69" w:rsidP="008F6A69">
      <w:pPr>
        <w:pStyle w:val="a4"/>
        <w:spacing w:before="0" w:beforeAutospacing="0" w:after="0" w:afterAutospacing="0"/>
        <w:ind w:firstLine="540"/>
        <w:jc w:val="both"/>
      </w:pPr>
      <w:r>
        <w:rPr>
          <w:color w:val="000000"/>
        </w:rPr>
        <w:t>Согласно Конституции Российской Федерации Вы имеете право получить бесплатно основное общее и среднее профессиональное образование в государственных и муниципальных образовательных учреждениях. Основное общее образование обязательно. Родители обязаны обеспечить детям получение основного общего образования. После окончания школы на конкурсной основе (успешно сдав вступительные экзамены) вы можете получить бесплатно первое высшее профессиональное образование в государственном образовательном учреждении.</w:t>
      </w:r>
    </w:p>
    <w:p w:rsidR="008F6A69" w:rsidRDefault="008F6A69" w:rsidP="008F6A69">
      <w:pPr>
        <w:pStyle w:val="a4"/>
        <w:spacing w:before="0" w:beforeAutospacing="0" w:after="0" w:afterAutospacing="0"/>
        <w:ind w:firstLine="540"/>
        <w:jc w:val="both"/>
      </w:pPr>
      <w:r>
        <w:rPr>
          <w:color w:val="000000"/>
        </w:rPr>
        <w:t> Дети, находящиеся в трудной жизненной ситуации (например, сироты, инвалиды), также имеют право на образование. Для этого создаются специальные образовательные учреждения (классы, группы), обеспечивающие их лечение, воспитание и обучение.</w:t>
      </w:r>
    </w:p>
    <w:p w:rsidR="008F6A69" w:rsidRDefault="008F6A69" w:rsidP="008F6A69">
      <w:pPr>
        <w:pStyle w:val="a4"/>
        <w:spacing w:before="0" w:beforeAutospacing="0" w:after="0" w:afterAutospacing="0"/>
        <w:ind w:firstLine="540"/>
        <w:jc w:val="both"/>
      </w:pPr>
      <w:r>
        <w:rPr>
          <w:color w:val="000000"/>
        </w:rPr>
        <w:t>Итак, обязанность государства – гарантировать права конкретного человека.</w:t>
      </w:r>
    </w:p>
    <w:p w:rsidR="008F6A69" w:rsidRDefault="008F6A69" w:rsidP="008F6A69">
      <w:pPr>
        <w:pStyle w:val="a4"/>
        <w:spacing w:before="0" w:beforeAutospacing="0" w:after="0" w:afterAutospacing="0"/>
        <w:ind w:firstLine="540"/>
        <w:jc w:val="both"/>
      </w:pPr>
      <w:r>
        <w:rPr>
          <w:b/>
          <w:bCs/>
          <w:color w:val="000000"/>
        </w:rPr>
        <w:t>Где проходит граница твоих прав</w:t>
      </w:r>
    </w:p>
    <w:p w:rsidR="008F6A69" w:rsidRDefault="008F6A69" w:rsidP="008F6A69">
      <w:pPr>
        <w:pStyle w:val="a4"/>
        <w:spacing w:before="0" w:beforeAutospacing="0" w:after="0" w:afterAutospacing="0"/>
        <w:ind w:firstLine="540"/>
        <w:jc w:val="both"/>
      </w:pPr>
      <w:r>
        <w:rPr>
          <w:color w:val="000000"/>
        </w:rPr>
        <w:t>Каждый человек обладает правами, но он также обязан соблюдать права других людей.</w:t>
      </w:r>
    </w:p>
    <w:p w:rsidR="008F6A69" w:rsidRDefault="008F6A69" w:rsidP="008F6A69">
      <w:pPr>
        <w:pStyle w:val="a4"/>
        <w:spacing w:before="0" w:beforeAutospacing="0" w:after="0" w:afterAutospacing="0"/>
        <w:ind w:firstLine="540"/>
        <w:jc w:val="both"/>
      </w:pPr>
      <w:r>
        <w:rPr>
          <w:color w:val="000000"/>
        </w:rPr>
        <w:lastRenderedPageBreak/>
        <w:t>Иногда люди оказываются в таких ситуациях, в которых их права вступают в конфликт. Тебе уже известно, что конфликты возникают по разным причинам. Бывают и конфликты из-за нарушения прав.</w:t>
      </w:r>
    </w:p>
    <w:p w:rsidR="008F6A69" w:rsidRDefault="008F6A69" w:rsidP="008F6A69">
      <w:pPr>
        <w:pStyle w:val="a4"/>
        <w:spacing w:before="0" w:beforeAutospacing="0" w:after="0" w:afterAutospacing="0"/>
        <w:ind w:firstLine="540"/>
        <w:jc w:val="both"/>
      </w:pPr>
      <w:r>
        <w:rPr>
          <w:color w:val="000000"/>
        </w:rPr>
        <w:t>Рассмотрим пример.</w:t>
      </w:r>
    </w:p>
    <w:p w:rsidR="008F6A69" w:rsidRDefault="008F6A69" w:rsidP="008F6A69">
      <w:pPr>
        <w:pStyle w:val="a4"/>
        <w:spacing w:before="0" w:beforeAutospacing="0" w:after="0" w:afterAutospacing="0"/>
        <w:ind w:firstLine="540"/>
        <w:jc w:val="both"/>
      </w:pPr>
      <w:r>
        <w:rPr>
          <w:color w:val="000000"/>
        </w:rPr>
        <w:t>Родители купили Саше и Оле музыкальный центр с караоке. Дети были довольны, несколько часов подряд они исполняли любимые песни. Но Саше нужно было готовиться к контрольной работе. Он стал заниматься, а Оля продолжала петь. Вскоре Саша понял, что пение сестры мешает ему сосредоточиться, и попросил её сделать перерыв, чтобы он смог заниматься. Оля сказала, что она будет петь, пока ей не надоест, потому что завтра у неё свободный день. Её ответ рассердил Сашу настолько, что он на полную мощность включил телевизор.</w:t>
      </w:r>
    </w:p>
    <w:p w:rsidR="008F6A69" w:rsidRDefault="008F6A69" w:rsidP="008F6A69">
      <w:pPr>
        <w:pStyle w:val="a4"/>
        <w:spacing w:before="0" w:beforeAutospacing="0" w:after="0" w:afterAutospacing="0"/>
        <w:ind w:firstLine="540"/>
        <w:jc w:val="both"/>
      </w:pPr>
      <w:r>
        <w:rPr>
          <w:color w:val="000000"/>
        </w:rPr>
        <w:t>Итак, конфликт возник из-за того, что дети не хотели считаться с правами друг друга (подумайте, чьи права были нарушены в данной ситуации, какие права). Можно ли было избежать этой ссоры?</w:t>
      </w:r>
    </w:p>
    <w:p w:rsidR="008F6A69" w:rsidRDefault="008F6A69" w:rsidP="008F6A69">
      <w:pPr>
        <w:pStyle w:val="a4"/>
        <w:spacing w:before="0" w:beforeAutospacing="0" w:after="0" w:afterAutospacing="0"/>
        <w:ind w:firstLine="540"/>
        <w:jc w:val="both"/>
      </w:pPr>
      <w:r>
        <w:rPr>
          <w:color w:val="000000"/>
        </w:rPr>
        <w:t>Наверное, вы согласитесь с тем, что основа соблюдения прав человека – внимание к потребностям другого человека, понимание его интересов.</w:t>
      </w:r>
    </w:p>
    <w:p w:rsidR="008F6A69" w:rsidRDefault="008F6A69" w:rsidP="008F6A69">
      <w:pPr>
        <w:pStyle w:val="a4"/>
        <w:spacing w:before="0" w:beforeAutospacing="0" w:after="0" w:afterAutospacing="0"/>
        <w:ind w:firstLine="540"/>
        <w:jc w:val="both"/>
      </w:pPr>
      <w:r>
        <w:rPr>
          <w:color w:val="000000"/>
        </w:rPr>
        <w:t>Можно также сказать, что для уважения прав другого человека очень важно уметь его слушать. Народная мудрость гласит: «Лучше слушать, чем разговаривать».</w:t>
      </w:r>
    </w:p>
    <w:p w:rsidR="008F6A69" w:rsidRDefault="008F6A69" w:rsidP="008F6A69">
      <w:pPr>
        <w:pStyle w:val="a4"/>
        <w:spacing w:before="0" w:beforeAutospacing="0" w:after="0" w:afterAutospacing="0"/>
        <w:ind w:firstLine="540"/>
        <w:jc w:val="both"/>
      </w:pPr>
      <w:r>
        <w:rPr>
          <w:color w:val="000000"/>
        </w:rPr>
        <w:t>Вспомните, приходилось ли вам бывать в такой ситуации, когда вы говорили, но вас никто не слушал. Что вы при этом чувствовали?</w:t>
      </w:r>
    </w:p>
    <w:p w:rsidR="008F6A69" w:rsidRDefault="008F6A69" w:rsidP="008F6A69">
      <w:pPr>
        <w:pStyle w:val="a4"/>
        <w:spacing w:before="0" w:beforeAutospacing="0" w:after="0" w:afterAutospacing="0"/>
        <w:ind w:firstLine="540"/>
        <w:jc w:val="both"/>
      </w:pPr>
      <w:r>
        <w:rPr>
          <w:color w:val="000000"/>
        </w:rPr>
        <w:t>Каждый человек со своими мыслями и чувствами стоит вашего внимания. Это не означает, что всегда надо соглашаться с тем, что говорит или делает другой человек. Но каждый имеет право на свободу мысли и слова и обязан уважать мнение других людей.</w:t>
      </w:r>
    </w:p>
    <w:p w:rsidR="008F6A69" w:rsidRDefault="008F6A69" w:rsidP="008F6A69">
      <w:pPr>
        <w:pStyle w:val="a4"/>
        <w:spacing w:before="0" w:beforeAutospacing="0" w:after="0" w:afterAutospacing="0"/>
        <w:ind w:firstLine="540"/>
        <w:jc w:val="both"/>
      </w:pPr>
      <w:r>
        <w:rPr>
          <w:color w:val="000000"/>
        </w:rPr>
        <w:t>Умение внимательно слушать помогает посмотреть на людей и события глазами другого человека и соответственно лучше понимать потребности и желания друг друга.</w:t>
      </w:r>
    </w:p>
    <w:p w:rsidR="008F6A69" w:rsidRDefault="008F6A69" w:rsidP="008F6A69">
      <w:pPr>
        <w:pStyle w:val="a4"/>
        <w:spacing w:before="0" w:beforeAutospacing="0" w:after="0" w:afterAutospacing="0"/>
        <w:ind w:firstLine="540"/>
        <w:jc w:val="both"/>
      </w:pPr>
      <w:r>
        <w:rPr>
          <w:color w:val="000000"/>
        </w:rPr>
        <w:t>Кроме того, ваше право на свободу мысли и слова предполагает, что вы не должны говорить заведомую ложь или распространять сведения, унижающие другого человека и нарушающие его право на сохранение человеческого достоинства и доброй репутации.</w:t>
      </w:r>
    </w:p>
    <w:p w:rsidR="008F6A69" w:rsidRDefault="008F6A69" w:rsidP="008F6A69">
      <w:pPr>
        <w:pStyle w:val="a4"/>
        <w:spacing w:before="0" w:beforeAutospacing="0" w:after="0" w:afterAutospacing="0"/>
        <w:ind w:firstLine="540"/>
        <w:jc w:val="both"/>
      </w:pPr>
      <w:r>
        <w:rPr>
          <w:b/>
          <w:bCs/>
          <w:i/>
          <w:iCs/>
          <w:color w:val="000000"/>
        </w:rPr>
        <w:t>Следовательно, ваша свобода заключается в возможности делать всё, что не приносит вреда другому. Она ограничена правами других людей.</w:t>
      </w:r>
    </w:p>
    <w:p w:rsidR="008F6A69" w:rsidRDefault="008F6A69" w:rsidP="008F6A69">
      <w:pPr>
        <w:pStyle w:val="a4"/>
        <w:spacing w:before="0" w:beforeAutospacing="0" w:after="0" w:afterAutospacing="0"/>
        <w:ind w:firstLine="540"/>
        <w:jc w:val="both"/>
      </w:pPr>
      <w:r>
        <w:rPr>
          <w:b/>
          <w:bCs/>
          <w:i/>
          <w:iCs/>
          <w:color w:val="000000"/>
        </w:rPr>
        <w:t>Уважение прав других людей рождает чувство доверия к Вам и уважения Ваших прав.</w:t>
      </w:r>
    </w:p>
    <w:p w:rsidR="008F6A69" w:rsidRDefault="008F6A69" w:rsidP="008F6A69">
      <w:pPr>
        <w:pStyle w:val="a4"/>
        <w:spacing w:before="0" w:beforeAutospacing="0" w:after="0" w:afterAutospacing="0"/>
        <w:ind w:firstLine="540"/>
        <w:jc w:val="both"/>
      </w:pPr>
      <w:r>
        <w:rPr>
          <w:color w:val="000000"/>
        </w:rPr>
        <w:t>Нет прав без обязанностей</w:t>
      </w:r>
    </w:p>
    <w:p w:rsidR="008F6A69" w:rsidRDefault="008F6A69" w:rsidP="008F6A69">
      <w:pPr>
        <w:pStyle w:val="a4"/>
        <w:spacing w:before="0" w:beforeAutospacing="0" w:after="0" w:afterAutospacing="0"/>
        <w:ind w:firstLine="540"/>
        <w:jc w:val="both"/>
      </w:pPr>
      <w:r>
        <w:rPr>
          <w:color w:val="000000"/>
        </w:rPr>
        <w:t>Во Всеобщей декларации прав человека особо упомянуты обязанности гражданина перед обществом.</w:t>
      </w:r>
    </w:p>
    <w:p w:rsidR="008F6A69" w:rsidRDefault="008F6A69" w:rsidP="008F6A69">
      <w:pPr>
        <w:pStyle w:val="a4"/>
        <w:spacing w:before="0" w:beforeAutospacing="0" w:after="0" w:afterAutospacing="0"/>
        <w:ind w:firstLine="540"/>
        <w:jc w:val="both"/>
      </w:pPr>
      <w:r>
        <w:rPr>
          <w:color w:val="000000"/>
        </w:rPr>
        <w:t>Обязанности без прав также невозможны. Свобода становится настоящей только тогда, когда она способствует установлению порядка. Права и обязанности определяют допустимое и должное в поведении человека, давая простор его любым законным действиям. Так, право на образование предполагает обязательное для каждого получение основного общего образования, а родители или заменяющие их лица должны обеспечить детям возможность его получить. Другой пример: забота о детях и их воспитание рассматриваются в Конституции как право и как обязанность родителей. В свою очередь трудоспособные дети, достигшие совершеннолетия, обязаны заботиться о нетрудоспособных родителях. Обязанности всегда подразумевают действия, которые подлежат безусловному выполнению.</w:t>
      </w:r>
    </w:p>
    <w:p w:rsidR="008F6A69" w:rsidRDefault="008F6A69" w:rsidP="008F6A69">
      <w:pPr>
        <w:pStyle w:val="a4"/>
        <w:spacing w:before="0" w:beforeAutospacing="0" w:after="0" w:afterAutospacing="0"/>
        <w:ind w:firstLine="720"/>
        <w:jc w:val="both"/>
      </w:pPr>
      <w:r>
        <w:rPr>
          <w:b/>
          <w:bCs/>
          <w:color w:val="000000"/>
        </w:rPr>
        <w:t xml:space="preserve">Конституционные обязанности гражданина Российской Федерации: </w:t>
      </w:r>
      <w:r>
        <w:rPr>
          <w:color w:val="000000"/>
        </w:rPr>
        <w:t>соблюдать Конституцию Российской Федерации и законы (п. 2 ст. 15); трудоспособные дети, достигшие 18 лет, должны заботиться о нетрудоспособных родителях (п.3 ст.38)</w:t>
      </w:r>
      <w:r>
        <w:rPr>
          <w:rFonts w:ascii="Arial" w:hAnsi="Arial" w:cs="Arial"/>
          <w:color w:val="000000"/>
        </w:rPr>
        <w:t xml:space="preserve">;  </w:t>
      </w:r>
      <w:r>
        <w:rPr>
          <w:color w:val="000000"/>
        </w:rPr>
        <w:t>родители или лица, их заменяющие, обеспечивают получение детьми основного общего образования (п. 4 ст.43); заботиться о сохранении исторического и культурного наследия (ст. 44); платить законно установленные налоги и сборы (ст. 57); охранять природу и окружающую среду (ст. 58); защищать Отечество и нести военную службу (ст. 59).</w:t>
      </w:r>
    </w:p>
    <w:p w:rsidR="008F6A69" w:rsidRDefault="008F6A69" w:rsidP="008F6A69">
      <w:pPr>
        <w:pStyle w:val="a4"/>
        <w:spacing w:before="0" w:beforeAutospacing="0" w:after="0" w:afterAutospacing="0"/>
        <w:ind w:firstLine="540"/>
        <w:jc w:val="both"/>
      </w:pPr>
      <w:r>
        <w:rPr>
          <w:color w:val="000000"/>
        </w:rPr>
        <w:lastRenderedPageBreak/>
        <w:t xml:space="preserve">Интересно, что ещё в XVIII в. английский политик Э. </w:t>
      </w:r>
      <w:proofErr w:type="spellStart"/>
      <w:r>
        <w:rPr>
          <w:color w:val="000000"/>
        </w:rPr>
        <w:t>Берк</w:t>
      </w:r>
      <w:proofErr w:type="spellEnd"/>
      <w:r>
        <w:rPr>
          <w:color w:val="000000"/>
        </w:rPr>
        <w:t xml:space="preserve"> (1729 – 1797) писал: «Мы с удовольствием слушаем тех, кто говорит нам о наших правах, но мы не любим, чтобы нам напоминали о наших обязанностях».</w:t>
      </w:r>
    </w:p>
    <w:p w:rsidR="008F6A69" w:rsidRDefault="008F6A69" w:rsidP="008F6A69">
      <w:pPr>
        <w:pStyle w:val="a4"/>
        <w:spacing w:before="0" w:beforeAutospacing="0" w:after="0" w:afterAutospacing="0"/>
        <w:ind w:firstLine="540"/>
        <w:jc w:val="both"/>
      </w:pPr>
      <w:r>
        <w:rPr>
          <w:color w:val="000000"/>
        </w:rPr>
        <w:t>Действительно, человек знает свои права лучше, чем свои обязанности; часто он вообще забывает о последних. Например, каждый имеет право на пользование учреждениями культуры, на доступ к культурным ценностям. Именно его вы реализуете, когда посещаете библиотеку, музей, театр либо отправляетесь на экскурсию по историческим или памятным местам.</w:t>
      </w:r>
    </w:p>
    <w:p w:rsidR="008F6A69" w:rsidRDefault="008F6A69" w:rsidP="008F6A69">
      <w:pPr>
        <w:pStyle w:val="a4"/>
        <w:spacing w:before="0" w:beforeAutospacing="0" w:after="0" w:afterAutospacing="0"/>
        <w:ind w:firstLine="540"/>
        <w:jc w:val="both"/>
      </w:pPr>
      <w:r>
        <w:rPr>
          <w:color w:val="000000"/>
        </w:rPr>
        <w:t>Но как обстоит дело с выполнением соответствующей обязанности: заботиться о сохранении исторического и культурного наследия, беречь памятники истории и культуры? Чтобы вы могли правильно ответить на этот вопрос, вспомните об испорченных библиотечных книгах, повреждённых музейных экспонатах, различных рисунках и надписях на памятниках истории и архитектуры. Часто человек, охваченный сиюминутным желанием увековечить своё имя, сделав на стене древнего храма надпись «Здесь был Вася», не понимает губительных последствий своего поступка. Предположите, что будет, если каждый захочет оставить подобный след в истории.</w:t>
      </w:r>
    </w:p>
    <w:p w:rsidR="008F6A69" w:rsidRDefault="008F6A69" w:rsidP="008F6A69">
      <w:pPr>
        <w:pStyle w:val="a4"/>
        <w:spacing w:before="0" w:beforeAutospacing="0" w:after="0" w:afterAutospacing="0"/>
        <w:ind w:firstLine="540"/>
        <w:jc w:val="both"/>
      </w:pPr>
      <w:r>
        <w:rPr>
          <w:color w:val="000000"/>
        </w:rPr>
        <w:t>Долг каждого человека – бережно относиться к культурным и историческим памятникам, не позволять другим причинять им вред.</w:t>
      </w:r>
    </w:p>
    <w:p w:rsidR="008F6A69" w:rsidRDefault="008F6A69" w:rsidP="008F6A69">
      <w:pPr>
        <w:pStyle w:val="a4"/>
        <w:spacing w:before="0" w:beforeAutospacing="0" w:after="0" w:afterAutospacing="0"/>
        <w:ind w:firstLine="540"/>
        <w:jc w:val="both"/>
      </w:pPr>
      <w:r>
        <w:rPr>
          <w:color w:val="000000"/>
        </w:rPr>
        <w:t>Вы должны не только знать свои права, но и уметь ими пользоваться. Это поможет в решении конкретных жизненных ситуаций.</w:t>
      </w:r>
    </w:p>
    <w:p w:rsidR="008F6A69" w:rsidRDefault="008F6A69" w:rsidP="008F6A69">
      <w:pPr>
        <w:pStyle w:val="a4"/>
        <w:spacing w:before="0" w:beforeAutospacing="0" w:after="0" w:afterAutospacing="0"/>
        <w:ind w:firstLine="540"/>
        <w:jc w:val="both"/>
      </w:pPr>
      <w:r>
        <w:rPr>
          <w:color w:val="000000"/>
        </w:rPr>
        <w:t>А знаете ли вы, что уже сейчас имеете право:</w:t>
      </w:r>
    </w:p>
    <w:p w:rsidR="008F6A69" w:rsidRDefault="008F6A69" w:rsidP="008F6A69">
      <w:pPr>
        <w:pStyle w:val="a4"/>
        <w:spacing w:before="0" w:beforeAutospacing="0" w:after="0" w:afterAutospacing="0"/>
        <w:ind w:left="540" w:hanging="360"/>
      </w:pPr>
      <w:r>
        <w:rPr>
          <w:color w:val="000000"/>
        </w:rPr>
        <w:t>-   давать согласие на изменение своего имени и фамилии;</w:t>
      </w:r>
    </w:p>
    <w:p w:rsidR="008F6A69" w:rsidRDefault="008F6A69" w:rsidP="008F6A69">
      <w:pPr>
        <w:pStyle w:val="a4"/>
        <w:spacing w:before="0" w:beforeAutospacing="0" w:after="0" w:afterAutospacing="0"/>
        <w:ind w:left="540" w:hanging="360"/>
      </w:pPr>
      <w:r>
        <w:rPr>
          <w:color w:val="000000"/>
        </w:rPr>
        <w:t>-   выражать своё мнение, с кем из родителей (в случае расторжения их брака) вы хотели бы проживать, а также при решении в семье любого вопроса, затрагивающего ваши интересы;</w:t>
      </w:r>
    </w:p>
    <w:p w:rsidR="008F6A69" w:rsidRDefault="008F6A69" w:rsidP="008F6A69">
      <w:pPr>
        <w:pStyle w:val="a4"/>
        <w:spacing w:before="0" w:beforeAutospacing="0" w:after="0" w:afterAutospacing="0"/>
        <w:ind w:left="540" w:hanging="360"/>
      </w:pPr>
      <w:r>
        <w:rPr>
          <w:color w:val="000000"/>
        </w:rPr>
        <w:t>-   быть заслушанным в ходе любого судебного или административного разбирательства?</w:t>
      </w:r>
    </w:p>
    <w:p w:rsidR="008F6A69" w:rsidRDefault="008F6A69" w:rsidP="008F6A69">
      <w:pPr>
        <w:pStyle w:val="a4"/>
        <w:spacing w:before="0" w:beforeAutospacing="0" w:after="0" w:afterAutospacing="0"/>
        <w:ind w:firstLine="540"/>
      </w:pPr>
      <w:r>
        <w:rPr>
          <w:color w:val="000000"/>
        </w:rPr>
        <w:t>Когда вам исполнится 14 лет, вы приобретёте возможность:</w:t>
      </w:r>
    </w:p>
    <w:p w:rsidR="008F6A69" w:rsidRDefault="008F6A69" w:rsidP="008F6A69">
      <w:pPr>
        <w:pStyle w:val="a4"/>
        <w:spacing w:before="0" w:beforeAutospacing="0" w:after="0" w:afterAutospacing="0"/>
        <w:ind w:left="540" w:hanging="360"/>
      </w:pPr>
      <w:r>
        <w:rPr>
          <w:color w:val="000000"/>
        </w:rPr>
        <w:t>-    выбирать своё место жительства (с согласия родителей);</w:t>
      </w:r>
    </w:p>
    <w:p w:rsidR="008F6A69" w:rsidRDefault="008F6A69" w:rsidP="008F6A69">
      <w:pPr>
        <w:pStyle w:val="a4"/>
        <w:spacing w:before="0" w:beforeAutospacing="0" w:after="0" w:afterAutospacing="0"/>
        <w:ind w:left="540" w:hanging="360"/>
      </w:pPr>
      <w:r>
        <w:rPr>
          <w:color w:val="000000"/>
        </w:rPr>
        <w:t>-    совершать любые сделки и самостоятельно распоряжаться своим заработком, стипендией, иными доходами;</w:t>
      </w:r>
    </w:p>
    <w:p w:rsidR="008F6A69" w:rsidRDefault="008F6A69" w:rsidP="008F6A69">
      <w:pPr>
        <w:pStyle w:val="a4"/>
        <w:spacing w:before="0" w:beforeAutospacing="0" w:after="0" w:afterAutospacing="0"/>
        <w:ind w:left="540" w:hanging="360"/>
      </w:pPr>
      <w:r>
        <w:rPr>
          <w:color w:val="000000"/>
        </w:rPr>
        <w:t>-    вносить вклады в кредитные учреждения и распоряжаться ими;</w:t>
      </w:r>
    </w:p>
    <w:p w:rsidR="008F6A69" w:rsidRDefault="008F6A69" w:rsidP="008F6A69">
      <w:pPr>
        <w:pStyle w:val="a4"/>
        <w:spacing w:before="0" w:beforeAutospacing="0" w:after="0" w:afterAutospacing="0"/>
        <w:ind w:left="540" w:hanging="360"/>
      </w:pPr>
      <w:r>
        <w:rPr>
          <w:color w:val="000000"/>
        </w:rPr>
        <w:t>-    поступать на работу (на лёгкий труд не более 4 часов в день) с согласия одного из родителей;</w:t>
      </w:r>
    </w:p>
    <w:p w:rsidR="008F6A69" w:rsidRDefault="008F6A69" w:rsidP="008F6A69">
      <w:pPr>
        <w:pStyle w:val="a4"/>
        <w:spacing w:before="0" w:beforeAutospacing="0" w:after="0" w:afterAutospacing="0"/>
        <w:ind w:left="540" w:hanging="360"/>
        <w:jc w:val="both"/>
      </w:pPr>
      <w:r>
        <w:rPr>
          <w:color w:val="000000"/>
        </w:rPr>
        <w:t>-    обучаться вождению мотоцикла и управлять велосипедом при движении по дороге.</w:t>
      </w:r>
    </w:p>
    <w:p w:rsidR="008F6A69" w:rsidRDefault="008F6A69" w:rsidP="008F6A69">
      <w:pPr>
        <w:pStyle w:val="a4"/>
        <w:spacing w:before="0" w:beforeAutospacing="0" w:after="0" w:afterAutospacing="0"/>
        <w:ind w:firstLine="540"/>
        <w:jc w:val="both"/>
      </w:pPr>
      <w:r>
        <w:rPr>
          <w:color w:val="000000"/>
        </w:rPr>
        <w:t>В то же время 14-летний подросток подлежит уголовной ответственности за некоторые преступления (убийство, разбой, кража, вымогательство и др.) и имущественной ответственности по заключённым сделкам, а также за причинение имущественного вреда.</w:t>
      </w:r>
    </w:p>
    <w:p w:rsidR="008F6A69" w:rsidRDefault="008F6A69" w:rsidP="008F6A69">
      <w:pPr>
        <w:pStyle w:val="a4"/>
        <w:spacing w:before="0" w:beforeAutospacing="0" w:after="0" w:afterAutospacing="0"/>
        <w:jc w:val="both"/>
        <w:rPr>
          <w:b/>
          <w:bCs/>
          <w:color w:val="000000"/>
        </w:rPr>
      </w:pPr>
    </w:p>
    <w:p w:rsidR="008F6A69" w:rsidRPr="001D50B3" w:rsidRDefault="008F6A69" w:rsidP="008F6A69">
      <w:pPr>
        <w:pStyle w:val="a4"/>
        <w:spacing w:before="0" w:beforeAutospacing="0" w:after="0" w:afterAutospacing="0"/>
        <w:rPr>
          <w:b/>
          <w:color w:val="FF0000"/>
        </w:rPr>
      </w:pPr>
      <w:r w:rsidRPr="001D50B3">
        <w:rPr>
          <w:b/>
          <w:color w:val="FF0000"/>
        </w:rPr>
        <w:t xml:space="preserve">Дата: </w:t>
      </w:r>
      <w:r>
        <w:rPr>
          <w:b/>
          <w:color w:val="FF0000"/>
        </w:rPr>
        <w:t>19</w:t>
      </w:r>
      <w:r w:rsidRPr="003D422C">
        <w:rPr>
          <w:b/>
          <w:color w:val="FF0000"/>
        </w:rPr>
        <w:t>.1</w:t>
      </w:r>
      <w:r>
        <w:rPr>
          <w:b/>
          <w:color w:val="FF0000"/>
        </w:rPr>
        <w:t>1</w:t>
      </w:r>
      <w:r w:rsidRPr="003D422C">
        <w:rPr>
          <w:b/>
          <w:color w:val="FF0000"/>
        </w:rPr>
        <w:t>.202</w:t>
      </w:r>
      <w:r>
        <w:rPr>
          <w:b/>
          <w:color w:val="FF0000"/>
        </w:rPr>
        <w:t>1</w:t>
      </w:r>
    </w:p>
    <w:p w:rsidR="008F6A69" w:rsidRPr="001D5CA6" w:rsidRDefault="008F6A69" w:rsidP="008F6A69">
      <w:pPr>
        <w:pStyle w:val="a4"/>
        <w:spacing w:before="0" w:beforeAutospacing="0" w:after="0" w:afterAutospacing="0"/>
      </w:pPr>
      <w:r w:rsidRPr="001D5CA6">
        <w:t xml:space="preserve">Предмет: </w:t>
      </w:r>
      <w:r>
        <w:t>обществознание (включая экономику и право)</w:t>
      </w:r>
    </w:p>
    <w:p w:rsidR="008F6A69" w:rsidRPr="001D5CA6" w:rsidRDefault="008F6A69" w:rsidP="008F6A69">
      <w:pPr>
        <w:pStyle w:val="a4"/>
        <w:spacing w:before="0" w:beforeAutospacing="0" w:after="0" w:afterAutospacing="0"/>
      </w:pPr>
      <w:r w:rsidRPr="001D5CA6">
        <w:t xml:space="preserve">Группа: </w:t>
      </w:r>
      <w:r>
        <w:t>М</w:t>
      </w:r>
      <w:r w:rsidRPr="001D5CA6">
        <w:t>-</w:t>
      </w:r>
      <w:r>
        <w:t>22</w:t>
      </w:r>
    </w:p>
    <w:p w:rsidR="008F6A69" w:rsidRPr="001D50B3" w:rsidRDefault="008F6A69" w:rsidP="008F6A69">
      <w:pPr>
        <w:spacing w:after="0" w:line="240" w:lineRule="auto"/>
        <w:rPr>
          <w:rFonts w:ascii="Times New Roman" w:hAnsi="Times New Roman" w:cs="Times New Roman"/>
          <w:b/>
          <w:sz w:val="24"/>
          <w:szCs w:val="24"/>
        </w:rPr>
      </w:pPr>
      <w:r w:rsidRPr="001D50B3">
        <w:rPr>
          <w:rFonts w:ascii="Times New Roman" w:hAnsi="Times New Roman" w:cs="Times New Roman"/>
          <w:b/>
          <w:sz w:val="24"/>
          <w:szCs w:val="24"/>
        </w:rPr>
        <w:t xml:space="preserve">Тема: </w:t>
      </w:r>
      <w:r w:rsidRPr="001D50B3">
        <w:rPr>
          <w:rFonts w:ascii="Times New Roman" w:hAnsi="Times New Roman" w:cs="Times New Roman"/>
          <w:sz w:val="24"/>
          <w:szCs w:val="24"/>
        </w:rPr>
        <w:t>Права и обязанности граждан в России.</w:t>
      </w:r>
      <w:r w:rsidRPr="00CA6B79">
        <w:rPr>
          <w:rFonts w:ascii="Times New Roman" w:hAnsi="Times New Roman" w:cs="Times New Roman"/>
          <w:sz w:val="20"/>
          <w:szCs w:val="20"/>
        </w:rPr>
        <w:t xml:space="preserve"> </w:t>
      </w:r>
      <w:r w:rsidRPr="001D50B3">
        <w:rPr>
          <w:rFonts w:ascii="Times New Roman" w:eastAsia="Times New Roman" w:hAnsi="Times New Roman" w:cs="Times New Roman"/>
          <w:b/>
          <w:sz w:val="24"/>
          <w:szCs w:val="24"/>
          <w:lang w:eastAsia="ru-RU"/>
        </w:rPr>
        <w:t>Практическая работа  № 4</w:t>
      </w:r>
    </w:p>
    <w:p w:rsidR="008F6A69" w:rsidRDefault="008F6A69" w:rsidP="008F6A69">
      <w:pPr>
        <w:pStyle w:val="a4"/>
        <w:spacing w:before="0" w:beforeAutospacing="0" w:after="0" w:afterAutospacing="0"/>
        <w:jc w:val="both"/>
        <w:rPr>
          <w:b/>
          <w:bCs/>
          <w:color w:val="000000"/>
        </w:rPr>
      </w:pPr>
    </w:p>
    <w:p w:rsidR="008F6A69" w:rsidRPr="001D50B3" w:rsidRDefault="008F6A69" w:rsidP="008F6A69">
      <w:pPr>
        <w:pStyle w:val="a4"/>
        <w:spacing w:before="0" w:beforeAutospacing="0" w:after="0" w:afterAutospacing="0" w:line="276" w:lineRule="auto"/>
        <w:jc w:val="both"/>
      </w:pPr>
      <w:r w:rsidRPr="001D50B3">
        <w:rPr>
          <w:b/>
          <w:bCs/>
          <w:color w:val="000000"/>
        </w:rPr>
        <w:t>1. Заполни таблицу, используя приведенный ниже текст из Конвенции ООН о правах ребенка (запиши номера, под ко</w:t>
      </w:r>
      <w:r w:rsidRPr="001D50B3">
        <w:rPr>
          <w:b/>
          <w:bCs/>
          <w:color w:val="000000"/>
        </w:rPr>
        <w:softHyphen/>
        <w:t>торыми указаны права, в соответствующую колонку таблицы).</w:t>
      </w:r>
    </w:p>
    <w:p w:rsidR="008F6A69" w:rsidRPr="001D50B3" w:rsidRDefault="008F6A69" w:rsidP="008F6A69">
      <w:pPr>
        <w:pStyle w:val="a4"/>
        <w:spacing w:before="0" w:beforeAutospacing="0" w:after="0" w:afterAutospacing="0" w:line="276" w:lineRule="auto"/>
        <w:jc w:val="both"/>
      </w:pPr>
      <w:r w:rsidRPr="001D50B3">
        <w:rPr>
          <w:color w:val="000000"/>
        </w:rPr>
        <w:t>1) Ребенок имеет неотъемлемое право на жизнь; 2) пра</w:t>
      </w:r>
      <w:r w:rsidRPr="001D50B3">
        <w:rPr>
          <w:color w:val="000000"/>
        </w:rPr>
        <w:softHyphen/>
        <w:t>во на имя и приобретение гражданства; 3) право на сохра</w:t>
      </w:r>
      <w:r w:rsidRPr="001D50B3">
        <w:rPr>
          <w:color w:val="000000"/>
        </w:rPr>
        <w:softHyphen/>
        <w:t>нение индивидуальности; 4) право жить в семье, знать своих родителей; 5) право свободно формулировать и вы</w:t>
      </w:r>
      <w:r w:rsidRPr="001D50B3">
        <w:rPr>
          <w:color w:val="000000"/>
        </w:rPr>
        <w:softHyphen/>
        <w:t xml:space="preserve">ражать свое мнение; 6) право на </w:t>
      </w:r>
      <w:r w:rsidRPr="001D50B3">
        <w:rPr>
          <w:color w:val="000000"/>
        </w:rPr>
        <w:lastRenderedPageBreak/>
        <w:t>доступ к необходимой информации; 7) право на свободу мысли, религии; 8) пра</w:t>
      </w:r>
      <w:r w:rsidRPr="001D50B3">
        <w:rPr>
          <w:color w:val="000000"/>
        </w:rPr>
        <w:softHyphen/>
        <w:t>во на свободу ассоциаций и мирных собраний; 9) право на защиту государства от всех форм насилия; 10) право на уровень жизни, необходимый для полноценного развития; 11) право на образование; 12) право на отдых и досуг; 13) право на защиту от экономической эксплуатации и вы</w:t>
      </w:r>
      <w:r w:rsidRPr="001D50B3">
        <w:rPr>
          <w:color w:val="000000"/>
        </w:rPr>
        <w:softHyphen/>
        <w:t>полнения любых вредных работ.</w:t>
      </w:r>
    </w:p>
    <w:tbl>
      <w:tblPr>
        <w:tblW w:w="0" w:type="auto"/>
        <w:tblCellMar>
          <w:top w:w="15" w:type="dxa"/>
          <w:left w:w="15" w:type="dxa"/>
          <w:bottom w:w="15" w:type="dxa"/>
          <w:right w:w="15" w:type="dxa"/>
        </w:tblCellMar>
        <w:tblLook w:val="04A0"/>
      </w:tblPr>
      <w:tblGrid>
        <w:gridCol w:w="2806"/>
        <w:gridCol w:w="6749"/>
      </w:tblGrid>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jc w:val="center"/>
            </w:pPr>
            <w:r>
              <w:rPr>
                <w:b/>
                <w:bCs/>
                <w:color w:val="000000"/>
              </w:rPr>
              <w:t>Наименование группы прав</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jc w:val="center"/>
            </w:pPr>
            <w:r>
              <w:rPr>
                <w:color w:val="000000"/>
              </w:rPr>
              <w:t>Права ребенка</w:t>
            </w:r>
          </w:p>
        </w:tc>
      </w:tr>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pPr>
            <w:r>
              <w:rPr>
                <w:color w:val="000000"/>
              </w:rPr>
              <w:t>Гражданские (личные)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jc w:val="both"/>
            </w:pPr>
            <w:r>
              <w:rPr>
                <w:color w:val="000000"/>
              </w:rPr>
              <w:t> </w:t>
            </w:r>
          </w:p>
        </w:tc>
      </w:tr>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pPr>
            <w:r>
              <w:rPr>
                <w:color w:val="000000"/>
              </w:rPr>
              <w:t>Политические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jc w:val="both"/>
            </w:pPr>
            <w:r>
              <w:rPr>
                <w:color w:val="000000"/>
              </w:rPr>
              <w:t> </w:t>
            </w:r>
          </w:p>
        </w:tc>
      </w:tr>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pPr>
            <w:r>
              <w:rPr>
                <w:color w:val="000000"/>
              </w:rPr>
              <w:t>Экономические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jc w:val="both"/>
            </w:pPr>
            <w:r>
              <w:rPr>
                <w:color w:val="000000"/>
              </w:rPr>
              <w:t> </w:t>
            </w:r>
          </w:p>
        </w:tc>
      </w:tr>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pPr>
            <w:r>
              <w:rPr>
                <w:color w:val="000000"/>
              </w:rPr>
              <w:t>Социальные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jc w:val="both"/>
            </w:pPr>
            <w:r>
              <w:rPr>
                <w:color w:val="000000"/>
              </w:rPr>
              <w:t> </w:t>
            </w:r>
          </w:p>
        </w:tc>
      </w:tr>
      <w:tr w:rsidR="008F6A69" w:rsidTr="00D82B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pPr>
            <w:r>
              <w:rPr>
                <w:color w:val="000000"/>
              </w:rPr>
              <w:t>Культурные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jc w:val="both"/>
            </w:pPr>
            <w:r>
              <w:rPr>
                <w:color w:val="000000"/>
              </w:rPr>
              <w:t> </w:t>
            </w:r>
          </w:p>
        </w:tc>
      </w:tr>
    </w:tbl>
    <w:p w:rsidR="008F6A69" w:rsidRDefault="008F6A69" w:rsidP="008F6A69">
      <w:pPr>
        <w:pStyle w:val="a4"/>
        <w:spacing w:before="0" w:beforeAutospacing="0" w:after="0" w:afterAutospacing="0"/>
        <w:jc w:val="both"/>
        <w:rPr>
          <w:b/>
          <w:bCs/>
          <w:color w:val="000000"/>
        </w:rPr>
      </w:pPr>
      <w:r>
        <w:rPr>
          <w:b/>
          <w:bCs/>
          <w:color w:val="000000"/>
        </w:rPr>
        <w:t>2. Как ты думаешь, почему права ребенка провозглаша</w:t>
      </w:r>
      <w:r>
        <w:rPr>
          <w:b/>
          <w:bCs/>
          <w:color w:val="000000"/>
        </w:rPr>
        <w:softHyphen/>
        <w:t>ются в отдельном документе? Среди прав ребенка, права какой группы преоблада</w:t>
      </w:r>
      <w:r>
        <w:rPr>
          <w:b/>
          <w:bCs/>
          <w:color w:val="000000"/>
        </w:rPr>
        <w:softHyphen/>
        <w:t>ют? Почему?</w:t>
      </w:r>
    </w:p>
    <w:p w:rsidR="008F6A69" w:rsidRDefault="008F6A69" w:rsidP="008F6A69">
      <w:pPr>
        <w:pStyle w:val="a4"/>
        <w:spacing w:before="0" w:beforeAutospacing="0" w:after="0" w:afterAutospacing="0"/>
        <w:jc w:val="both"/>
      </w:pPr>
    </w:p>
    <w:p w:rsidR="008F6A69" w:rsidRDefault="008F6A69" w:rsidP="008F6A69">
      <w:pPr>
        <w:pStyle w:val="a4"/>
        <w:spacing w:before="0" w:beforeAutospacing="0" w:after="0" w:afterAutospacing="0"/>
        <w:jc w:val="both"/>
      </w:pPr>
      <w:r>
        <w:rPr>
          <w:b/>
          <w:bCs/>
          <w:color w:val="000000"/>
        </w:rPr>
        <w:t>3. Закончи предложение.</w:t>
      </w:r>
      <w:r>
        <w:rPr>
          <w:color w:val="000000"/>
        </w:rPr>
        <w:t xml:space="preserve"> Всеобщая декларация прав человека была принята Ге</w:t>
      </w:r>
      <w:r>
        <w:rPr>
          <w:color w:val="000000"/>
        </w:rPr>
        <w:softHyphen/>
        <w:t>неральной Ассамблеей ООН 10 декабря 1948 г. Значение этого документа состоит в том, что ______________________________________________________________________</w:t>
      </w:r>
    </w:p>
    <w:p w:rsidR="008F6A69" w:rsidRDefault="008F6A69" w:rsidP="008F6A69">
      <w:pPr>
        <w:pStyle w:val="a4"/>
        <w:spacing w:before="0" w:beforeAutospacing="0" w:after="0" w:afterAutospacing="0"/>
        <w:jc w:val="both"/>
        <w:rPr>
          <w:b/>
          <w:bCs/>
          <w:color w:val="000000"/>
        </w:rPr>
      </w:pPr>
      <w:r>
        <w:rPr>
          <w:b/>
          <w:bCs/>
          <w:color w:val="000000"/>
        </w:rPr>
        <w:t>Объясни, для чего государства закрепляют права чело</w:t>
      </w:r>
      <w:r>
        <w:rPr>
          <w:b/>
          <w:bCs/>
          <w:color w:val="000000"/>
        </w:rPr>
        <w:softHyphen/>
        <w:t>века в законах. Почему было недостаточно ограничиться принятием Всеобщей декларации прав человека и между</w:t>
      </w:r>
      <w:r>
        <w:rPr>
          <w:b/>
          <w:bCs/>
          <w:color w:val="000000"/>
        </w:rPr>
        <w:softHyphen/>
        <w:t>народных пактов?</w:t>
      </w:r>
    </w:p>
    <w:p w:rsidR="008F6A69" w:rsidRDefault="008F6A69" w:rsidP="008F6A69">
      <w:pPr>
        <w:pStyle w:val="a4"/>
        <w:spacing w:before="0" w:beforeAutospacing="0" w:after="0" w:afterAutospacing="0"/>
        <w:jc w:val="both"/>
      </w:pPr>
    </w:p>
    <w:p w:rsidR="008F6A69" w:rsidRDefault="008F6A69" w:rsidP="008F6A69">
      <w:pPr>
        <w:pStyle w:val="a4"/>
        <w:spacing w:before="0" w:beforeAutospacing="0" w:after="0" w:afterAutospacing="0"/>
      </w:pPr>
      <w:r>
        <w:rPr>
          <w:b/>
          <w:bCs/>
          <w:color w:val="000000"/>
        </w:rPr>
        <w:t>4.Соотнеси характеристики прав человека и их опреде</w:t>
      </w:r>
      <w:r>
        <w:rPr>
          <w:b/>
          <w:bCs/>
          <w:color w:val="000000"/>
        </w:rPr>
        <w:softHyphen/>
        <w:t>ления.</w:t>
      </w:r>
    </w:p>
    <w:tbl>
      <w:tblPr>
        <w:tblW w:w="0" w:type="auto"/>
        <w:tblCellMar>
          <w:top w:w="15" w:type="dxa"/>
          <w:left w:w="15" w:type="dxa"/>
          <w:bottom w:w="15" w:type="dxa"/>
          <w:right w:w="15" w:type="dxa"/>
        </w:tblCellMar>
        <w:tblLook w:val="04A0"/>
      </w:tblPr>
      <w:tblGrid>
        <w:gridCol w:w="7188"/>
        <w:gridCol w:w="2367"/>
      </w:tblGrid>
      <w:tr w:rsidR="008F6A69" w:rsidTr="00D82BA0">
        <w:tc>
          <w:tcPr>
            <w:tcW w:w="7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pPr>
            <w:r>
              <w:rPr>
                <w:color w:val="000000"/>
                <w:sz w:val="26"/>
                <w:szCs w:val="26"/>
              </w:rPr>
              <w:t>1)  каждый человек обладает всей со</w:t>
            </w:r>
            <w:r>
              <w:rPr>
                <w:color w:val="000000"/>
                <w:sz w:val="26"/>
                <w:szCs w:val="26"/>
              </w:rPr>
              <w:softHyphen/>
              <w:t>вокупностью прав. Нельзя пользовать</w:t>
            </w:r>
            <w:r>
              <w:rPr>
                <w:color w:val="000000"/>
                <w:sz w:val="26"/>
                <w:szCs w:val="26"/>
              </w:rPr>
              <w:softHyphen/>
              <w:t>ся одними правами и быть лишенным других</w:t>
            </w:r>
          </w:p>
          <w:p w:rsidR="008F6A69" w:rsidRDefault="008F6A69" w:rsidP="00D82BA0">
            <w:pPr>
              <w:pStyle w:val="a4"/>
              <w:spacing w:before="0" w:beforeAutospacing="0" w:after="0" w:afterAutospacing="0"/>
            </w:pPr>
            <w:r>
              <w:rPr>
                <w:color w:val="000000"/>
                <w:sz w:val="26"/>
                <w:szCs w:val="26"/>
              </w:rPr>
              <w:t>2)  все люди рождаются свободными и равными в своем достоинстве и правах</w:t>
            </w:r>
          </w:p>
          <w:p w:rsidR="008F6A69" w:rsidRDefault="008F6A69" w:rsidP="00D82BA0">
            <w:pPr>
              <w:pStyle w:val="a4"/>
              <w:spacing w:before="0" w:beforeAutospacing="0" w:after="0" w:afterAutospacing="0" w:line="0" w:lineRule="atLeast"/>
            </w:pPr>
            <w:r>
              <w:rPr>
                <w:color w:val="000000"/>
                <w:sz w:val="26"/>
                <w:szCs w:val="26"/>
              </w:rPr>
              <w:t>3)  права человека неотделимы от са</w:t>
            </w:r>
            <w:r>
              <w:rPr>
                <w:color w:val="000000"/>
                <w:sz w:val="26"/>
                <w:szCs w:val="26"/>
              </w:rPr>
              <w:softHyphen/>
              <w:t>мого человека</w:t>
            </w:r>
          </w:p>
        </w:tc>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69" w:rsidRDefault="008F6A69" w:rsidP="00D82BA0">
            <w:pPr>
              <w:pStyle w:val="a4"/>
              <w:spacing w:before="0" w:beforeAutospacing="0" w:after="0" w:afterAutospacing="0"/>
            </w:pPr>
            <w:r>
              <w:rPr>
                <w:color w:val="000000"/>
              </w:rPr>
              <w:t>A) всеобщий характер</w:t>
            </w:r>
          </w:p>
          <w:p w:rsidR="008F6A69" w:rsidRDefault="008F6A69" w:rsidP="00D82BA0">
            <w:pPr>
              <w:pStyle w:val="a4"/>
              <w:spacing w:before="0" w:beforeAutospacing="0" w:after="0" w:afterAutospacing="0"/>
            </w:pPr>
            <w:r>
              <w:rPr>
                <w:color w:val="000000"/>
              </w:rPr>
              <w:t>Б) неотчуждае</w:t>
            </w:r>
            <w:r>
              <w:rPr>
                <w:color w:val="000000"/>
              </w:rPr>
              <w:softHyphen/>
              <w:t>мый характер</w:t>
            </w:r>
          </w:p>
          <w:p w:rsidR="008F6A69" w:rsidRDefault="008F6A69" w:rsidP="00D82BA0">
            <w:pPr>
              <w:pStyle w:val="a4"/>
              <w:spacing w:before="0" w:beforeAutospacing="0" w:after="0" w:afterAutospacing="0"/>
            </w:pPr>
            <w:r>
              <w:rPr>
                <w:color w:val="000000"/>
              </w:rPr>
              <w:t>B) неделимый характер</w:t>
            </w:r>
          </w:p>
          <w:p w:rsidR="008F6A69" w:rsidRDefault="008F6A69" w:rsidP="00D82BA0">
            <w:pPr>
              <w:pStyle w:val="a4"/>
              <w:spacing w:before="0" w:beforeAutospacing="0" w:after="0" w:afterAutospacing="0" w:line="0" w:lineRule="atLeast"/>
              <w:ind w:firstLine="567"/>
              <w:jc w:val="both"/>
            </w:pPr>
            <w:r>
              <w:rPr>
                <w:b/>
                <w:bCs/>
                <w:color w:val="000000"/>
              </w:rPr>
              <w:t> </w:t>
            </w:r>
          </w:p>
        </w:tc>
      </w:tr>
    </w:tbl>
    <w:p w:rsidR="008F6A69" w:rsidRDefault="008F6A69" w:rsidP="008F6A69">
      <w:pPr>
        <w:pStyle w:val="a4"/>
        <w:spacing w:before="0" w:beforeAutospacing="0" w:after="0" w:afterAutospacing="0"/>
        <w:ind w:firstLine="567"/>
        <w:jc w:val="both"/>
        <w:rPr>
          <w:color w:val="000000"/>
        </w:rPr>
      </w:pPr>
    </w:p>
    <w:p w:rsidR="008F6A69" w:rsidRDefault="008F6A69" w:rsidP="008F6A69">
      <w:pPr>
        <w:pStyle w:val="a4"/>
        <w:spacing w:before="0" w:beforeAutospacing="0" w:after="0" w:afterAutospacing="0"/>
        <w:ind w:firstLine="567"/>
        <w:jc w:val="both"/>
      </w:pPr>
      <w:r>
        <w:rPr>
          <w:color w:val="000000"/>
        </w:rPr>
        <w:t>Запиши в таблицу буквы под соответствующими цифрами.</w:t>
      </w:r>
    </w:p>
    <w:tbl>
      <w:tblPr>
        <w:tblW w:w="0" w:type="auto"/>
        <w:tblLayout w:type="fixed"/>
        <w:tblCellMar>
          <w:top w:w="15" w:type="dxa"/>
          <w:left w:w="15" w:type="dxa"/>
          <w:bottom w:w="15" w:type="dxa"/>
          <w:right w:w="15" w:type="dxa"/>
        </w:tblCellMar>
        <w:tblLook w:val="04A0"/>
      </w:tblPr>
      <w:tblGrid>
        <w:gridCol w:w="324"/>
        <w:gridCol w:w="283"/>
        <w:gridCol w:w="284"/>
      </w:tblGrid>
      <w:tr w:rsidR="008F6A69" w:rsidTr="00D82BA0">
        <w:tc>
          <w:tcPr>
            <w:tcW w:w="32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center"/>
            </w:pPr>
            <w:r>
              <w:rPr>
                <w:b/>
                <w:bCs/>
                <w:color w:val="000000"/>
              </w:rPr>
              <w:t>1</w:t>
            </w:r>
          </w:p>
        </w:tc>
        <w:tc>
          <w:tcPr>
            <w:tcW w:w="28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center"/>
            </w:pPr>
            <w:r>
              <w:rPr>
                <w:b/>
                <w:bCs/>
                <w:color w:val="000000"/>
              </w:rPr>
              <w:t>2</w:t>
            </w:r>
          </w:p>
        </w:tc>
        <w:tc>
          <w:tcPr>
            <w:tcW w:w="28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center"/>
            </w:pPr>
            <w:r>
              <w:rPr>
                <w:b/>
                <w:bCs/>
                <w:color w:val="000000"/>
              </w:rPr>
              <w:t>3</w:t>
            </w:r>
          </w:p>
        </w:tc>
      </w:tr>
      <w:tr w:rsidR="008F6A69" w:rsidTr="00D82BA0">
        <w:tc>
          <w:tcPr>
            <w:tcW w:w="32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center"/>
            </w:pPr>
            <w:r>
              <w:rPr>
                <w:color w:val="000000"/>
              </w:rPr>
              <w:t> </w:t>
            </w:r>
          </w:p>
        </w:tc>
        <w:tc>
          <w:tcPr>
            <w:tcW w:w="28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center"/>
            </w:pPr>
            <w:r>
              <w:rPr>
                <w:color w:val="000000"/>
              </w:rPr>
              <w:t> </w:t>
            </w:r>
          </w:p>
        </w:tc>
        <w:tc>
          <w:tcPr>
            <w:tcW w:w="28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8F6A69" w:rsidRDefault="008F6A69" w:rsidP="00D82BA0">
            <w:pPr>
              <w:pStyle w:val="a4"/>
              <w:spacing w:before="0" w:beforeAutospacing="0" w:after="0" w:afterAutospacing="0" w:line="0" w:lineRule="atLeast"/>
              <w:ind w:left="40"/>
              <w:jc w:val="center"/>
            </w:pPr>
            <w:r>
              <w:rPr>
                <w:color w:val="000000"/>
              </w:rPr>
              <w:t> </w:t>
            </w:r>
          </w:p>
        </w:tc>
      </w:tr>
    </w:tbl>
    <w:p w:rsidR="008F6A69" w:rsidRPr="00C72F8C" w:rsidRDefault="008F6A69" w:rsidP="008F6A69">
      <w:pPr>
        <w:spacing w:after="0"/>
        <w:rPr>
          <w:rFonts w:ascii="Times New Roman" w:hAnsi="Times New Roman" w:cs="Times New Roman"/>
          <w:sz w:val="24"/>
          <w:szCs w:val="24"/>
        </w:rPr>
      </w:pPr>
      <w:r w:rsidRPr="00C72F8C">
        <w:rPr>
          <w:rFonts w:ascii="Times New Roman" w:eastAsia="Times New Roman" w:hAnsi="Times New Roman" w:cs="Times New Roman"/>
          <w:b/>
          <w:sz w:val="24"/>
          <w:szCs w:val="24"/>
        </w:rPr>
        <w:t>5</w:t>
      </w:r>
      <w:r w:rsidRPr="00C72F8C">
        <w:rPr>
          <w:rFonts w:ascii="Times New Roman" w:eastAsia="Times New Roman" w:hAnsi="Times New Roman" w:cs="Times New Roman"/>
          <w:sz w:val="24"/>
          <w:szCs w:val="24"/>
        </w:rPr>
        <w:t xml:space="preserve"> з</w:t>
      </w:r>
      <w:r w:rsidRPr="00C72F8C">
        <w:rPr>
          <w:rStyle w:val="24"/>
          <w:sz w:val="24"/>
          <w:szCs w:val="24"/>
        </w:rPr>
        <w:t xml:space="preserve">адание: </w:t>
      </w:r>
      <w:r w:rsidRPr="00C72F8C">
        <w:rPr>
          <w:rFonts w:ascii="Times New Roman" w:hAnsi="Times New Roman" w:cs="Times New Roman"/>
          <w:sz w:val="24"/>
          <w:szCs w:val="24"/>
        </w:rPr>
        <w:t xml:space="preserve">проанализировать  текст и статьи Конституции РФ; </w:t>
      </w:r>
    </w:p>
    <w:p w:rsidR="008F6A69" w:rsidRPr="00C72F8C" w:rsidRDefault="008F6A69" w:rsidP="008F6A69">
      <w:pPr>
        <w:spacing w:after="0"/>
        <w:rPr>
          <w:rFonts w:ascii="Times New Roman" w:eastAsia="Times New Roman" w:hAnsi="Times New Roman" w:cs="Times New Roman"/>
          <w:sz w:val="24"/>
          <w:szCs w:val="24"/>
        </w:rPr>
      </w:pPr>
      <w:r w:rsidRPr="00C72F8C">
        <w:rPr>
          <w:rFonts w:ascii="Times New Roman" w:eastAsia="Times New Roman" w:hAnsi="Times New Roman" w:cs="Times New Roman"/>
          <w:b/>
          <w:sz w:val="24"/>
          <w:szCs w:val="24"/>
        </w:rPr>
        <w:t>6</w:t>
      </w:r>
      <w:r w:rsidRPr="00C72F8C">
        <w:rPr>
          <w:rFonts w:ascii="Times New Roman" w:eastAsia="Times New Roman" w:hAnsi="Times New Roman" w:cs="Times New Roman"/>
          <w:sz w:val="24"/>
          <w:szCs w:val="24"/>
        </w:rPr>
        <w:t xml:space="preserve"> з</w:t>
      </w:r>
      <w:r w:rsidRPr="00C72F8C">
        <w:rPr>
          <w:rStyle w:val="24"/>
          <w:sz w:val="24"/>
          <w:szCs w:val="24"/>
        </w:rPr>
        <w:t xml:space="preserve">адание: </w:t>
      </w:r>
      <w:r w:rsidRPr="00C72F8C">
        <w:rPr>
          <w:rFonts w:ascii="Times New Roman" w:eastAsia="Times New Roman" w:hAnsi="Times New Roman" w:cs="Times New Roman"/>
          <w:sz w:val="24"/>
          <w:szCs w:val="24"/>
        </w:rPr>
        <w:t>ответить на следующие вопросы</w:t>
      </w:r>
    </w:p>
    <w:p w:rsidR="008F6A69" w:rsidRPr="00C72F8C" w:rsidRDefault="008F6A69" w:rsidP="008F6A69">
      <w:pPr>
        <w:spacing w:after="0"/>
        <w:rPr>
          <w:rFonts w:ascii="Times New Roman" w:hAnsi="Times New Roman" w:cs="Times New Roman"/>
          <w:sz w:val="24"/>
          <w:szCs w:val="24"/>
        </w:rPr>
      </w:pPr>
      <w:r w:rsidRPr="00C72F8C">
        <w:rPr>
          <w:rFonts w:ascii="Times New Roman" w:hAnsi="Times New Roman" w:cs="Times New Roman"/>
          <w:sz w:val="24"/>
          <w:szCs w:val="24"/>
        </w:rPr>
        <w:t>1) В чём отличия прав гражданина  от прав человека?</w:t>
      </w:r>
    </w:p>
    <w:p w:rsidR="008F6A69" w:rsidRPr="00C72F8C" w:rsidRDefault="008F6A69" w:rsidP="008F6A69">
      <w:pPr>
        <w:spacing w:after="0"/>
        <w:rPr>
          <w:rFonts w:ascii="Times New Roman" w:hAnsi="Times New Roman" w:cs="Times New Roman"/>
          <w:sz w:val="24"/>
          <w:szCs w:val="24"/>
        </w:rPr>
      </w:pPr>
      <w:r w:rsidRPr="00C72F8C">
        <w:rPr>
          <w:rFonts w:ascii="Times New Roman" w:hAnsi="Times New Roman" w:cs="Times New Roman"/>
          <w:sz w:val="24"/>
          <w:szCs w:val="24"/>
        </w:rPr>
        <w:t>2) Каковы права гражданина РФ?</w:t>
      </w:r>
    </w:p>
    <w:p w:rsidR="008F6A69" w:rsidRPr="00C72F8C" w:rsidRDefault="008F6A69" w:rsidP="008F6A69">
      <w:pPr>
        <w:spacing w:after="0"/>
        <w:rPr>
          <w:rFonts w:ascii="Times New Roman" w:hAnsi="Times New Roman" w:cs="Times New Roman"/>
          <w:sz w:val="24"/>
          <w:szCs w:val="24"/>
        </w:rPr>
      </w:pPr>
      <w:r w:rsidRPr="00C72F8C">
        <w:rPr>
          <w:rFonts w:ascii="Times New Roman" w:hAnsi="Times New Roman" w:cs="Times New Roman"/>
          <w:sz w:val="24"/>
          <w:szCs w:val="24"/>
        </w:rPr>
        <w:t>3) Назовите конституционные обязанности, возложенные на гражданина РФ.</w:t>
      </w:r>
    </w:p>
    <w:p w:rsidR="008F6A69" w:rsidRPr="00C72F8C" w:rsidRDefault="008F6A69" w:rsidP="008F6A69">
      <w:pPr>
        <w:spacing w:after="0"/>
        <w:rPr>
          <w:rFonts w:ascii="Times New Roman" w:hAnsi="Times New Roman" w:cs="Times New Roman"/>
          <w:sz w:val="24"/>
          <w:szCs w:val="24"/>
        </w:rPr>
      </w:pPr>
      <w:r w:rsidRPr="00C72F8C">
        <w:rPr>
          <w:rFonts w:ascii="Times New Roman" w:hAnsi="Times New Roman" w:cs="Times New Roman"/>
          <w:sz w:val="24"/>
          <w:szCs w:val="24"/>
        </w:rPr>
        <w:t>4) Что такое воинская обязанность?</w:t>
      </w:r>
    </w:p>
    <w:p w:rsidR="008F6A69" w:rsidRPr="00C72F8C" w:rsidRDefault="008F6A69" w:rsidP="008F6A69">
      <w:pPr>
        <w:spacing w:after="0"/>
        <w:rPr>
          <w:rFonts w:ascii="Times New Roman" w:hAnsi="Times New Roman" w:cs="Times New Roman"/>
          <w:sz w:val="24"/>
          <w:szCs w:val="24"/>
        </w:rPr>
      </w:pPr>
      <w:r w:rsidRPr="00C72F8C">
        <w:rPr>
          <w:rFonts w:ascii="Times New Roman" w:hAnsi="Times New Roman" w:cs="Times New Roman"/>
          <w:sz w:val="24"/>
          <w:szCs w:val="24"/>
        </w:rPr>
        <w:t>5) Что такое альтернативная гражданская служба? Кто имеет право на замену военной службы по призыву АГС?</w:t>
      </w:r>
    </w:p>
    <w:p w:rsidR="00820B6A" w:rsidRDefault="008F6A69" w:rsidP="008F6A69">
      <w:pPr>
        <w:spacing w:after="0"/>
        <w:rPr>
          <w:rFonts w:ascii="Arial" w:eastAsia="Times New Roman" w:hAnsi="Arial" w:cs="Arial"/>
          <w:sz w:val="27"/>
          <w:szCs w:val="27"/>
          <w:lang w:eastAsia="ru-RU"/>
        </w:rPr>
      </w:pPr>
      <w:r w:rsidRPr="00C72F8C">
        <w:rPr>
          <w:rFonts w:ascii="Times New Roman" w:hAnsi="Times New Roman" w:cs="Times New Roman"/>
          <w:sz w:val="24"/>
          <w:szCs w:val="24"/>
        </w:rPr>
        <w:t>6) Каковы основные права и обязанности налогоплательщика?</w:t>
      </w:r>
      <w:r w:rsidRPr="00820B6A">
        <w:rPr>
          <w:rFonts w:ascii="Arial" w:eastAsia="Times New Roman" w:hAnsi="Arial" w:cs="Arial"/>
          <w:sz w:val="27"/>
          <w:szCs w:val="27"/>
          <w:lang w:eastAsia="ru-RU"/>
        </w:rPr>
        <w:t xml:space="preserve"> </w:t>
      </w:r>
    </w:p>
    <w:p w:rsidR="001904BA" w:rsidRPr="001904BA" w:rsidRDefault="001904BA" w:rsidP="001904BA">
      <w:pPr>
        <w:pStyle w:val="a4"/>
        <w:spacing w:before="0" w:beforeAutospacing="0" w:after="0" w:afterAutospacing="0"/>
        <w:rPr>
          <w:b/>
          <w:color w:val="FF0000"/>
        </w:rPr>
      </w:pPr>
      <w:r w:rsidRPr="001904BA">
        <w:rPr>
          <w:b/>
          <w:color w:val="FF0000"/>
        </w:rPr>
        <w:lastRenderedPageBreak/>
        <w:t xml:space="preserve">Дата: 19.11.2021 </w:t>
      </w:r>
    </w:p>
    <w:p w:rsidR="001904BA" w:rsidRPr="001D5CA6" w:rsidRDefault="001904BA" w:rsidP="001904BA">
      <w:pPr>
        <w:pStyle w:val="a4"/>
        <w:spacing w:before="0" w:beforeAutospacing="0" w:after="0" w:afterAutospacing="0"/>
      </w:pPr>
      <w:r w:rsidRPr="001D5CA6">
        <w:t xml:space="preserve">Предмет: </w:t>
      </w:r>
      <w:r>
        <w:t>обществознание (включая экономику и право)</w:t>
      </w:r>
    </w:p>
    <w:p w:rsidR="001904BA" w:rsidRPr="001D5CA6" w:rsidRDefault="001904BA" w:rsidP="001904BA">
      <w:pPr>
        <w:pStyle w:val="a4"/>
        <w:spacing w:before="0" w:beforeAutospacing="0" w:after="0" w:afterAutospacing="0"/>
      </w:pPr>
      <w:r w:rsidRPr="001D5CA6">
        <w:t xml:space="preserve">Группа: </w:t>
      </w:r>
      <w:r>
        <w:t>М</w:t>
      </w:r>
      <w:r w:rsidRPr="001D5CA6">
        <w:t>-</w:t>
      </w:r>
      <w:r>
        <w:t>22</w:t>
      </w:r>
    </w:p>
    <w:p w:rsidR="001904BA" w:rsidRPr="001D50B3" w:rsidRDefault="001904BA" w:rsidP="001904BA">
      <w:pPr>
        <w:spacing w:after="0" w:line="240" w:lineRule="auto"/>
        <w:rPr>
          <w:rFonts w:ascii="Times New Roman" w:hAnsi="Times New Roman" w:cs="Times New Roman"/>
          <w:b/>
          <w:sz w:val="24"/>
          <w:szCs w:val="24"/>
        </w:rPr>
      </w:pPr>
      <w:r w:rsidRPr="001D50B3">
        <w:rPr>
          <w:rFonts w:ascii="Times New Roman" w:hAnsi="Times New Roman" w:cs="Times New Roman"/>
          <w:b/>
          <w:sz w:val="24"/>
          <w:szCs w:val="24"/>
        </w:rPr>
        <w:t xml:space="preserve">Тема: </w:t>
      </w:r>
      <w:r w:rsidRPr="001D50B3">
        <w:rPr>
          <w:rFonts w:ascii="Times New Roman" w:hAnsi="Times New Roman" w:cs="Times New Roman"/>
          <w:b/>
          <w:bCs/>
          <w:sz w:val="24"/>
          <w:szCs w:val="24"/>
        </w:rPr>
        <w:t xml:space="preserve"> </w:t>
      </w:r>
      <w:r>
        <w:rPr>
          <w:rFonts w:ascii="Times New Roman" w:hAnsi="Times New Roman" w:cs="Times New Roman"/>
          <w:b/>
          <w:sz w:val="24"/>
          <w:szCs w:val="24"/>
        </w:rPr>
        <w:t xml:space="preserve"> </w:t>
      </w:r>
      <w:r w:rsidRPr="00A65A27">
        <w:rPr>
          <w:rFonts w:ascii="Times New Roman" w:hAnsi="Times New Roman" w:cs="Times New Roman"/>
          <w:sz w:val="24"/>
          <w:szCs w:val="24"/>
        </w:rPr>
        <w:t>Обязанность граждан</w:t>
      </w:r>
    </w:p>
    <w:p w:rsidR="001904BA" w:rsidRDefault="001904BA" w:rsidP="001904BA">
      <w:pPr>
        <w:spacing w:after="0" w:line="240" w:lineRule="auto"/>
        <w:rPr>
          <w:rStyle w:val="FontStyle83"/>
          <w:color w:val="000000"/>
          <w:sz w:val="24"/>
          <w:szCs w:val="24"/>
        </w:rPr>
      </w:pPr>
      <w:r w:rsidRPr="007D2823">
        <w:rPr>
          <w:rFonts w:ascii="Times New Roman" w:hAnsi="Times New Roman" w:cs="Times New Roman"/>
          <w:color w:val="000000"/>
          <w:sz w:val="24"/>
          <w:szCs w:val="24"/>
        </w:rPr>
        <w:t xml:space="preserve">Преподаватель: </w:t>
      </w:r>
      <w:proofErr w:type="spellStart"/>
      <w:r w:rsidRPr="007D2823">
        <w:rPr>
          <w:rFonts w:ascii="Times New Roman" w:hAnsi="Times New Roman" w:cs="Times New Roman"/>
          <w:color w:val="000000"/>
          <w:sz w:val="24"/>
          <w:szCs w:val="24"/>
        </w:rPr>
        <w:t>Колмакова</w:t>
      </w:r>
      <w:proofErr w:type="spellEnd"/>
      <w:r w:rsidRPr="007D2823">
        <w:rPr>
          <w:rFonts w:ascii="Times New Roman" w:hAnsi="Times New Roman" w:cs="Times New Roman"/>
          <w:color w:val="000000"/>
          <w:sz w:val="24"/>
          <w:szCs w:val="24"/>
        </w:rPr>
        <w:t xml:space="preserve"> И.В.</w:t>
      </w:r>
    </w:p>
    <w:p w:rsidR="001904BA" w:rsidRDefault="001904BA" w:rsidP="001904BA">
      <w:pPr>
        <w:spacing w:after="120" w:line="240" w:lineRule="auto"/>
        <w:rPr>
          <w:rFonts w:ascii="Times New Roman" w:eastAsia="Times New Roman" w:hAnsi="Times New Roman" w:cs="Times New Roman"/>
          <w:sz w:val="24"/>
          <w:szCs w:val="24"/>
        </w:rPr>
      </w:pPr>
      <w:r w:rsidRPr="00B801DA">
        <w:rPr>
          <w:rFonts w:ascii="Times New Roman" w:eastAsia="Times New Roman" w:hAnsi="Times New Roman" w:cs="Times New Roman"/>
          <w:b/>
          <w:sz w:val="24"/>
          <w:szCs w:val="24"/>
          <w:highlight w:val="yellow"/>
        </w:rPr>
        <w:t xml:space="preserve">Задание 1: </w:t>
      </w:r>
      <w:r w:rsidRPr="00B801DA">
        <w:rPr>
          <w:rFonts w:ascii="Times New Roman" w:hAnsi="Times New Roman" w:cs="Times New Roman"/>
          <w:sz w:val="24"/>
          <w:szCs w:val="24"/>
          <w:highlight w:val="yellow"/>
        </w:rPr>
        <w:t>Изучить теоретический материал</w:t>
      </w:r>
      <w:r w:rsidRPr="00B801DA">
        <w:rPr>
          <w:rFonts w:ascii="Times New Roman" w:eastAsia="Times New Roman" w:hAnsi="Times New Roman" w:cs="Times New Roman"/>
          <w:sz w:val="24"/>
          <w:szCs w:val="24"/>
          <w:highlight w:val="yellow"/>
        </w:rPr>
        <w:t>, сделать конспект в тетради</w:t>
      </w:r>
    </w:p>
    <w:p w:rsidR="001904BA" w:rsidRPr="00AC79E0" w:rsidRDefault="001904BA" w:rsidP="001904BA">
      <w:pPr>
        <w:pStyle w:val="a4"/>
        <w:shd w:val="clear" w:color="auto" w:fill="FFFFFF"/>
        <w:spacing w:before="0" w:beforeAutospacing="0" w:after="0" w:afterAutospacing="0"/>
      </w:pPr>
      <w:r w:rsidRPr="00AC79E0">
        <w:rPr>
          <w:rStyle w:val="a3"/>
          <w:i/>
          <w:iCs/>
        </w:rPr>
        <w:t>Юридические обязанности</w:t>
      </w:r>
      <w:r w:rsidRPr="00AC79E0">
        <w:rPr>
          <w:rStyle w:val="a8"/>
        </w:rPr>
        <w:t> </w:t>
      </w:r>
      <w:r w:rsidRPr="00AC79E0">
        <w:t>— это установленные и гарантированные государством требования к поведению человека, официальная мера его должного поведения.</w:t>
      </w:r>
    </w:p>
    <w:p w:rsidR="001904BA" w:rsidRPr="00AC79E0" w:rsidRDefault="001904BA" w:rsidP="001904BA">
      <w:pPr>
        <w:pStyle w:val="a4"/>
        <w:shd w:val="clear" w:color="auto" w:fill="FFFFFF"/>
        <w:spacing w:before="0" w:beforeAutospacing="0" w:after="0" w:afterAutospacing="0"/>
      </w:pPr>
      <w:r w:rsidRPr="00AC79E0">
        <w:rPr>
          <w:rStyle w:val="a3"/>
        </w:rPr>
        <w:t>Основные обязанности человека и гражданина РФ:</w:t>
      </w:r>
    </w:p>
    <w:tbl>
      <w:tblPr>
        <w:tblW w:w="11057" w:type="dxa"/>
        <w:tblInd w:w="-909" w:type="dxa"/>
        <w:shd w:val="clear" w:color="auto" w:fill="FFFFFF"/>
        <w:tblCellMar>
          <w:top w:w="15" w:type="dxa"/>
          <w:left w:w="15" w:type="dxa"/>
          <w:bottom w:w="15" w:type="dxa"/>
          <w:right w:w="15" w:type="dxa"/>
        </w:tblCellMar>
        <w:tblLook w:val="04A0"/>
      </w:tblPr>
      <w:tblGrid>
        <w:gridCol w:w="4047"/>
        <w:gridCol w:w="7010"/>
      </w:tblGrid>
      <w:tr w:rsidR="001904BA" w:rsidRPr="00AC79E0" w:rsidTr="00C7793A">
        <w:tc>
          <w:tcPr>
            <w:tcW w:w="4047" w:type="dxa"/>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1904BA" w:rsidRPr="00AC79E0" w:rsidRDefault="001904BA" w:rsidP="00C7793A">
            <w:pPr>
              <w:spacing w:after="0" w:line="240" w:lineRule="auto"/>
              <w:jc w:val="center"/>
              <w:rPr>
                <w:rFonts w:ascii="Times New Roman" w:eastAsia="Times New Roman" w:hAnsi="Times New Roman" w:cs="Times New Roman"/>
                <w:b/>
                <w:bCs/>
                <w:sz w:val="24"/>
                <w:szCs w:val="24"/>
                <w:lang w:eastAsia="ru-RU"/>
              </w:rPr>
            </w:pPr>
            <w:r w:rsidRPr="00AC79E0">
              <w:rPr>
                <w:rFonts w:ascii="Times New Roman" w:eastAsia="Times New Roman" w:hAnsi="Times New Roman" w:cs="Times New Roman"/>
                <w:b/>
                <w:bCs/>
                <w:sz w:val="24"/>
                <w:szCs w:val="24"/>
                <w:lang w:eastAsia="ru-RU"/>
              </w:rPr>
              <w:t>Наименование</w:t>
            </w:r>
          </w:p>
          <w:p w:rsidR="001904BA" w:rsidRPr="00AC79E0" w:rsidRDefault="001904BA" w:rsidP="00C7793A">
            <w:pPr>
              <w:spacing w:after="0" w:line="240" w:lineRule="auto"/>
              <w:jc w:val="center"/>
              <w:rPr>
                <w:rFonts w:ascii="Times New Roman" w:eastAsia="Times New Roman" w:hAnsi="Times New Roman" w:cs="Times New Roman"/>
                <w:b/>
                <w:bCs/>
                <w:sz w:val="24"/>
                <w:szCs w:val="24"/>
                <w:lang w:eastAsia="ru-RU"/>
              </w:rPr>
            </w:pPr>
            <w:r w:rsidRPr="00AC79E0">
              <w:rPr>
                <w:rFonts w:ascii="Times New Roman" w:eastAsia="Times New Roman" w:hAnsi="Times New Roman" w:cs="Times New Roman"/>
                <w:b/>
                <w:bCs/>
                <w:sz w:val="24"/>
                <w:szCs w:val="24"/>
                <w:lang w:eastAsia="ru-RU"/>
              </w:rPr>
              <w:t>обязанности</w:t>
            </w:r>
          </w:p>
        </w:tc>
        <w:tc>
          <w:tcPr>
            <w:tcW w:w="7010" w:type="dxa"/>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1904BA" w:rsidRPr="00AC79E0" w:rsidRDefault="001904BA" w:rsidP="00C7793A">
            <w:pPr>
              <w:spacing w:after="0" w:line="240" w:lineRule="auto"/>
              <w:jc w:val="center"/>
              <w:rPr>
                <w:rFonts w:ascii="Times New Roman" w:eastAsia="Times New Roman" w:hAnsi="Times New Roman" w:cs="Times New Roman"/>
                <w:b/>
                <w:bCs/>
                <w:sz w:val="24"/>
                <w:szCs w:val="24"/>
                <w:lang w:eastAsia="ru-RU"/>
              </w:rPr>
            </w:pPr>
            <w:r w:rsidRPr="00AC79E0">
              <w:rPr>
                <w:rFonts w:ascii="Times New Roman" w:eastAsia="Times New Roman" w:hAnsi="Times New Roman" w:cs="Times New Roman"/>
                <w:b/>
                <w:bCs/>
                <w:sz w:val="24"/>
                <w:szCs w:val="24"/>
                <w:lang w:eastAsia="ru-RU"/>
              </w:rPr>
              <w:t>Её сущность</w:t>
            </w:r>
          </w:p>
        </w:tc>
      </w:tr>
      <w:tr w:rsidR="001904BA" w:rsidRPr="00AC79E0" w:rsidTr="00C7793A">
        <w:tc>
          <w:tcPr>
            <w:tcW w:w="404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Соблюдение Конституции и законов РФ, прав и свобод других людей</w:t>
            </w:r>
          </w:p>
        </w:tc>
        <w:tc>
          <w:tcPr>
            <w:tcW w:w="7010"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Распространяется на всех лиц, находящихся в РФ. Она не может иметь исключений и лежит в основе законности и правопорядка.</w:t>
            </w:r>
          </w:p>
        </w:tc>
      </w:tr>
      <w:tr w:rsidR="001904BA" w:rsidRPr="00AC79E0" w:rsidTr="00C7793A">
        <w:tc>
          <w:tcPr>
            <w:tcW w:w="4047" w:type="dxa"/>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Защита Отечества</w:t>
            </w:r>
          </w:p>
        </w:tc>
        <w:tc>
          <w:tcPr>
            <w:tcW w:w="7010" w:type="dxa"/>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Является долгом и обязанностью только граждан РФ. Каждый военнообязанный гражданин РФ в случае войны против России обязан принять участие в боевых либо иных действиях, направленных на отражение нападения. В мирное время деятельность по защите Отечества проявляется в виде воинской обязанности.</w:t>
            </w:r>
          </w:p>
        </w:tc>
      </w:tr>
      <w:tr w:rsidR="001904BA" w:rsidRPr="00AC79E0" w:rsidTr="00C7793A">
        <w:tc>
          <w:tcPr>
            <w:tcW w:w="404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Уплата законно установленных налогов и сборов</w:t>
            </w:r>
          </w:p>
        </w:tc>
        <w:tc>
          <w:tcPr>
            <w:tcW w:w="7010"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Представляет собой одну из основ нормального развития экономики страны. Производство по уплате налогов, их перечню и видам регламентирует налоговое законодательство.</w:t>
            </w:r>
          </w:p>
        </w:tc>
      </w:tr>
      <w:tr w:rsidR="001904BA" w:rsidRPr="00AC79E0" w:rsidTr="00C7793A">
        <w:tc>
          <w:tcPr>
            <w:tcW w:w="4047" w:type="dxa"/>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Бережное отношение к природе и окружающей среде</w:t>
            </w:r>
          </w:p>
        </w:tc>
        <w:tc>
          <w:tcPr>
            <w:tcW w:w="7010" w:type="dxa"/>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Включает конкретные обязанности, установленные законодательством: соблюдение правил охоты, пользования лесами, водными ресурсами, запрет на разрушение или ухудшение среды обитания животных и др.</w:t>
            </w:r>
          </w:p>
        </w:tc>
      </w:tr>
      <w:tr w:rsidR="001904BA" w:rsidRPr="00AC79E0" w:rsidTr="00C7793A">
        <w:tc>
          <w:tcPr>
            <w:tcW w:w="404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Забота о памятниках истории и культуры</w:t>
            </w:r>
          </w:p>
        </w:tc>
        <w:tc>
          <w:tcPr>
            <w:tcW w:w="7010"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Каждый в РФ обязан сохранять историческое и культурное наследие, беречь памятники истории и культуры.</w:t>
            </w:r>
          </w:p>
        </w:tc>
      </w:tr>
      <w:tr w:rsidR="001904BA" w:rsidRPr="00AC79E0" w:rsidTr="00C7793A">
        <w:trPr>
          <w:trHeight w:val="1153"/>
        </w:trPr>
        <w:tc>
          <w:tcPr>
            <w:tcW w:w="4047" w:type="dxa"/>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Забота о детях и нетрудоспособных родителях</w:t>
            </w:r>
          </w:p>
        </w:tc>
        <w:tc>
          <w:tcPr>
            <w:tcW w:w="7010" w:type="dxa"/>
            <w:tcBorders>
              <w:top w:val="single" w:sz="6" w:space="0" w:color="E9E9E9"/>
              <w:left w:val="single" w:sz="6" w:space="0" w:color="E9E9E9"/>
              <w:bottom w:val="single" w:sz="6" w:space="0" w:color="E9E9E9"/>
              <w:right w:val="single" w:sz="6" w:space="0" w:color="E9E9E9"/>
            </w:tcBorders>
            <w:shd w:val="clear" w:color="auto" w:fill="FFFFFF"/>
            <w:tcMar>
              <w:top w:w="150" w:type="dxa"/>
              <w:left w:w="225" w:type="dxa"/>
              <w:bottom w:w="225" w:type="dxa"/>
              <w:right w:w="225" w:type="dxa"/>
            </w:tcMar>
            <w:vAlign w:val="cente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В соответствии с законодательством родители обязаны воспитывать и содержать своих детей до 18-летнего возраста. Совершеннолетние дети в свою очередь обязаны содержать нетрудоспособных родителей.</w:t>
            </w:r>
          </w:p>
        </w:tc>
      </w:tr>
      <w:tr w:rsidR="001904BA" w:rsidRPr="00AC79E0" w:rsidTr="00C7793A">
        <w:tc>
          <w:tcPr>
            <w:tcW w:w="404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Получение основного общего образования</w:t>
            </w:r>
          </w:p>
        </w:tc>
        <w:tc>
          <w:tcPr>
            <w:tcW w:w="7010"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1904BA" w:rsidRPr="00AC79E0" w:rsidRDefault="001904BA" w:rsidP="00C7793A">
            <w:pPr>
              <w:spacing w:after="0" w:line="240" w:lineRule="auto"/>
              <w:rPr>
                <w:rFonts w:ascii="Times New Roman" w:eastAsia="Times New Roman" w:hAnsi="Times New Roman" w:cs="Times New Roman"/>
                <w:sz w:val="24"/>
                <w:szCs w:val="24"/>
                <w:lang w:eastAsia="ru-RU"/>
              </w:rPr>
            </w:pPr>
            <w:r w:rsidRPr="00AC79E0">
              <w:rPr>
                <w:rFonts w:ascii="Times New Roman" w:eastAsia="Times New Roman" w:hAnsi="Times New Roman" w:cs="Times New Roman"/>
                <w:sz w:val="24"/>
                <w:szCs w:val="24"/>
                <w:lang w:eastAsia="ru-RU"/>
              </w:rPr>
              <w:t>Каждый в РФ обязан получить основное общее образование (в пределах программы 9 классов школы). Ответственность за исполнение этой обязанности возлагается на родителей учащихся.</w:t>
            </w:r>
          </w:p>
        </w:tc>
      </w:tr>
    </w:tbl>
    <w:p w:rsidR="001904BA" w:rsidRPr="00B801DA" w:rsidRDefault="001904BA" w:rsidP="001904BA">
      <w:pPr>
        <w:spacing w:after="120" w:line="240" w:lineRule="auto"/>
        <w:rPr>
          <w:rFonts w:ascii="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 </w:t>
      </w:r>
    </w:p>
    <w:p w:rsidR="001904BA" w:rsidRPr="00AE598F" w:rsidRDefault="001904BA" w:rsidP="008F6A69">
      <w:pPr>
        <w:spacing w:after="0"/>
      </w:pPr>
    </w:p>
    <w:sectPr w:rsidR="001904BA" w:rsidRPr="00AE598F"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6B"/>
    <w:multiLevelType w:val="multilevel"/>
    <w:tmpl w:val="485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44265"/>
    <w:multiLevelType w:val="multilevel"/>
    <w:tmpl w:val="C6C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73FC5"/>
    <w:multiLevelType w:val="multilevel"/>
    <w:tmpl w:val="30D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B08B1"/>
    <w:multiLevelType w:val="multilevel"/>
    <w:tmpl w:val="4F8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53740"/>
    <w:multiLevelType w:val="multilevel"/>
    <w:tmpl w:val="8B26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80EFE"/>
    <w:multiLevelType w:val="multilevel"/>
    <w:tmpl w:val="AC9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656AB"/>
    <w:multiLevelType w:val="multilevel"/>
    <w:tmpl w:val="7176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3F1CFC"/>
    <w:multiLevelType w:val="hybridMultilevel"/>
    <w:tmpl w:val="8B54A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EC4BEA"/>
    <w:multiLevelType w:val="hybridMultilevel"/>
    <w:tmpl w:val="0CAC8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B70AB4"/>
    <w:multiLevelType w:val="multilevel"/>
    <w:tmpl w:val="B40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43796"/>
    <w:multiLevelType w:val="multilevel"/>
    <w:tmpl w:val="797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70EBF"/>
    <w:multiLevelType w:val="multilevel"/>
    <w:tmpl w:val="C89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02CFA"/>
    <w:multiLevelType w:val="multilevel"/>
    <w:tmpl w:val="686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3430A8"/>
    <w:multiLevelType w:val="multilevel"/>
    <w:tmpl w:val="B20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0008C"/>
    <w:multiLevelType w:val="multilevel"/>
    <w:tmpl w:val="4B3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E1551A"/>
    <w:multiLevelType w:val="hybridMultilevel"/>
    <w:tmpl w:val="750E097C"/>
    <w:lvl w:ilvl="0" w:tplc="7FA688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24401B"/>
    <w:multiLevelType w:val="multilevel"/>
    <w:tmpl w:val="10A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35F7E"/>
    <w:multiLevelType w:val="multilevel"/>
    <w:tmpl w:val="559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853843"/>
    <w:multiLevelType w:val="hybridMultilevel"/>
    <w:tmpl w:val="857C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2753B"/>
    <w:multiLevelType w:val="multilevel"/>
    <w:tmpl w:val="6F7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2222A"/>
    <w:multiLevelType w:val="multilevel"/>
    <w:tmpl w:val="C1F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C6C96"/>
    <w:multiLevelType w:val="multilevel"/>
    <w:tmpl w:val="E5F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95EAB"/>
    <w:multiLevelType w:val="multilevel"/>
    <w:tmpl w:val="2606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A1829"/>
    <w:multiLevelType w:val="multilevel"/>
    <w:tmpl w:val="1DA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382A2F"/>
    <w:multiLevelType w:val="multilevel"/>
    <w:tmpl w:val="F6DE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D657E"/>
    <w:multiLevelType w:val="multilevel"/>
    <w:tmpl w:val="AE3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949CC"/>
    <w:multiLevelType w:val="multilevel"/>
    <w:tmpl w:val="B6EE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32789"/>
    <w:multiLevelType w:val="multilevel"/>
    <w:tmpl w:val="BA1A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8D57AB"/>
    <w:multiLevelType w:val="hybridMultilevel"/>
    <w:tmpl w:val="66FE7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7B61B4"/>
    <w:multiLevelType w:val="multilevel"/>
    <w:tmpl w:val="28747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3A3B8D"/>
    <w:multiLevelType w:val="multilevel"/>
    <w:tmpl w:val="9B2C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7"/>
  </w:num>
  <w:num w:numId="4">
    <w:abstractNumId w:val="0"/>
  </w:num>
  <w:num w:numId="5">
    <w:abstractNumId w:val="14"/>
  </w:num>
  <w:num w:numId="6">
    <w:abstractNumId w:val="12"/>
  </w:num>
  <w:num w:numId="7">
    <w:abstractNumId w:val="23"/>
  </w:num>
  <w:num w:numId="8">
    <w:abstractNumId w:val="17"/>
  </w:num>
  <w:num w:numId="9">
    <w:abstractNumId w:val="2"/>
  </w:num>
  <w:num w:numId="10">
    <w:abstractNumId w:val="21"/>
  </w:num>
  <w:num w:numId="11">
    <w:abstractNumId w:val="15"/>
  </w:num>
  <w:num w:numId="12">
    <w:abstractNumId w:val="18"/>
  </w:num>
  <w:num w:numId="13">
    <w:abstractNumId w:val="6"/>
  </w:num>
  <w:num w:numId="14">
    <w:abstractNumId w:val="29"/>
  </w:num>
  <w:num w:numId="15">
    <w:abstractNumId w:val="1"/>
  </w:num>
  <w:num w:numId="16">
    <w:abstractNumId w:val="27"/>
  </w:num>
  <w:num w:numId="17">
    <w:abstractNumId w:val="3"/>
  </w:num>
  <w:num w:numId="18">
    <w:abstractNumId w:val="30"/>
  </w:num>
  <w:num w:numId="19">
    <w:abstractNumId w:val="24"/>
  </w:num>
  <w:num w:numId="20">
    <w:abstractNumId w:val="26"/>
  </w:num>
  <w:num w:numId="21">
    <w:abstractNumId w:val="11"/>
  </w:num>
  <w:num w:numId="22">
    <w:abstractNumId w:val="16"/>
  </w:num>
  <w:num w:numId="23">
    <w:abstractNumId w:val="4"/>
  </w:num>
  <w:num w:numId="24">
    <w:abstractNumId w:val="9"/>
  </w:num>
  <w:num w:numId="25">
    <w:abstractNumId w:val="22"/>
  </w:num>
  <w:num w:numId="26">
    <w:abstractNumId w:val="19"/>
  </w:num>
  <w:num w:numId="27">
    <w:abstractNumId w:val="10"/>
  </w:num>
  <w:num w:numId="28">
    <w:abstractNumId w:val="25"/>
  </w:num>
  <w:num w:numId="29">
    <w:abstractNumId w:val="20"/>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25FF"/>
    <w:rsid w:val="00000E1C"/>
    <w:rsid w:val="0000265D"/>
    <w:rsid w:val="00030DF3"/>
    <w:rsid w:val="000625FF"/>
    <w:rsid w:val="00095F43"/>
    <w:rsid w:val="000C0B8B"/>
    <w:rsid w:val="001200B1"/>
    <w:rsid w:val="0012196B"/>
    <w:rsid w:val="0015181E"/>
    <w:rsid w:val="00155EBE"/>
    <w:rsid w:val="001904BA"/>
    <w:rsid w:val="00210196"/>
    <w:rsid w:val="002257A7"/>
    <w:rsid w:val="00391124"/>
    <w:rsid w:val="003D422C"/>
    <w:rsid w:val="004365CE"/>
    <w:rsid w:val="00456F7A"/>
    <w:rsid w:val="00491363"/>
    <w:rsid w:val="005268F5"/>
    <w:rsid w:val="005569FA"/>
    <w:rsid w:val="0057414E"/>
    <w:rsid w:val="005E7DDF"/>
    <w:rsid w:val="00662B38"/>
    <w:rsid w:val="00694BE6"/>
    <w:rsid w:val="006951D0"/>
    <w:rsid w:val="006E73F2"/>
    <w:rsid w:val="00764518"/>
    <w:rsid w:val="007D2823"/>
    <w:rsid w:val="00817307"/>
    <w:rsid w:val="00820B6A"/>
    <w:rsid w:val="008349D5"/>
    <w:rsid w:val="008C1E9D"/>
    <w:rsid w:val="008F6A69"/>
    <w:rsid w:val="00921E7B"/>
    <w:rsid w:val="0095361C"/>
    <w:rsid w:val="009B5C81"/>
    <w:rsid w:val="009F0CEE"/>
    <w:rsid w:val="00A45945"/>
    <w:rsid w:val="00AE598F"/>
    <w:rsid w:val="00B26DF7"/>
    <w:rsid w:val="00B51127"/>
    <w:rsid w:val="00C80A60"/>
    <w:rsid w:val="00CD2F1D"/>
    <w:rsid w:val="00D023D5"/>
    <w:rsid w:val="00D8047B"/>
    <w:rsid w:val="00D82578"/>
    <w:rsid w:val="00DE694F"/>
    <w:rsid w:val="00F43AD6"/>
    <w:rsid w:val="00F66FD7"/>
    <w:rsid w:val="00F9118A"/>
    <w:rsid w:val="00FC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B26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customStyle="1" w:styleId="Style3">
    <w:name w:val="Style3"/>
    <w:basedOn w:val="a"/>
    <w:uiPriority w:val="99"/>
    <w:rsid w:val="0015181E"/>
    <w:pPr>
      <w:widowControl w:val="0"/>
      <w:autoSpaceDE w:val="0"/>
      <w:autoSpaceDN w:val="0"/>
      <w:adjustRightInd w:val="0"/>
      <w:spacing w:after="0" w:line="218" w:lineRule="exact"/>
      <w:ind w:firstLine="274"/>
      <w:jc w:val="both"/>
    </w:pPr>
    <w:rPr>
      <w:rFonts w:ascii="Microsoft Sans Serif" w:eastAsia="Times New Roman" w:hAnsi="Microsoft Sans Serif" w:cs="Times New Roman"/>
      <w:sz w:val="24"/>
      <w:szCs w:val="24"/>
      <w:lang w:eastAsia="ru-RU"/>
    </w:rPr>
  </w:style>
  <w:style w:type="paragraph" w:customStyle="1" w:styleId="Style4">
    <w:name w:val="Style4"/>
    <w:basedOn w:val="a"/>
    <w:rsid w:val="0015181E"/>
    <w:pPr>
      <w:widowControl w:val="0"/>
      <w:autoSpaceDE w:val="0"/>
      <w:autoSpaceDN w:val="0"/>
      <w:adjustRightInd w:val="0"/>
      <w:spacing w:after="0" w:line="217" w:lineRule="exact"/>
      <w:ind w:firstLine="365"/>
      <w:jc w:val="both"/>
    </w:pPr>
    <w:rPr>
      <w:rFonts w:ascii="Microsoft Sans Serif" w:eastAsia="Times New Roman" w:hAnsi="Microsoft Sans Serif" w:cs="Times New Roman"/>
      <w:sz w:val="24"/>
      <w:szCs w:val="24"/>
      <w:lang w:eastAsia="ru-RU"/>
    </w:rPr>
  </w:style>
  <w:style w:type="character" w:customStyle="1" w:styleId="FontStyle70">
    <w:name w:val="Font Style70"/>
    <w:rsid w:val="0015181E"/>
    <w:rPr>
      <w:rFonts w:ascii="Microsoft Sans Serif" w:hAnsi="Microsoft Sans Serif" w:cs="Microsoft Sans Serif"/>
      <w:b/>
      <w:bCs/>
      <w:sz w:val="22"/>
      <w:szCs w:val="22"/>
    </w:rPr>
  </w:style>
  <w:style w:type="character" w:customStyle="1" w:styleId="FontStyle72">
    <w:name w:val="Font Style72"/>
    <w:rsid w:val="0015181E"/>
    <w:rPr>
      <w:rFonts w:ascii="Times New Roman" w:hAnsi="Times New Roman" w:cs="Times New Roman"/>
      <w:i/>
      <w:iCs/>
      <w:sz w:val="16"/>
      <w:szCs w:val="16"/>
    </w:rPr>
  </w:style>
  <w:style w:type="character" w:customStyle="1" w:styleId="FontStyle83">
    <w:name w:val="Font Style83"/>
    <w:rsid w:val="0015181E"/>
    <w:rPr>
      <w:rFonts w:ascii="Times New Roman" w:hAnsi="Times New Roman" w:cs="Times New Roman"/>
      <w:sz w:val="16"/>
      <w:szCs w:val="16"/>
    </w:rPr>
  </w:style>
  <w:style w:type="paragraph" w:customStyle="1" w:styleId="Style25">
    <w:name w:val="Style25"/>
    <w:basedOn w:val="a"/>
    <w:rsid w:val="0015181E"/>
    <w:pPr>
      <w:widowControl w:val="0"/>
      <w:autoSpaceDE w:val="0"/>
      <w:autoSpaceDN w:val="0"/>
      <w:adjustRightInd w:val="0"/>
      <w:spacing w:after="0" w:line="221" w:lineRule="exact"/>
      <w:ind w:firstLine="288"/>
      <w:jc w:val="both"/>
    </w:pPr>
    <w:rPr>
      <w:rFonts w:ascii="Microsoft Sans Serif" w:eastAsia="Times New Roman" w:hAnsi="Microsoft Sans Serif" w:cs="Times New Roman"/>
      <w:sz w:val="24"/>
      <w:szCs w:val="24"/>
      <w:lang w:eastAsia="ru-RU"/>
    </w:rPr>
  </w:style>
  <w:style w:type="paragraph" w:customStyle="1" w:styleId="Style28">
    <w:name w:val="Style28"/>
    <w:basedOn w:val="a"/>
    <w:rsid w:val="0015181E"/>
    <w:pPr>
      <w:widowControl w:val="0"/>
      <w:autoSpaceDE w:val="0"/>
      <w:autoSpaceDN w:val="0"/>
      <w:adjustRightInd w:val="0"/>
      <w:spacing w:after="0" w:line="218" w:lineRule="exact"/>
      <w:ind w:hanging="125"/>
      <w:jc w:val="both"/>
    </w:pPr>
    <w:rPr>
      <w:rFonts w:ascii="Microsoft Sans Serif" w:eastAsia="Times New Roman" w:hAnsi="Microsoft Sans Serif" w:cs="Times New Roman"/>
      <w:sz w:val="24"/>
      <w:szCs w:val="24"/>
      <w:lang w:eastAsia="ru-RU"/>
    </w:rPr>
  </w:style>
  <w:style w:type="character" w:customStyle="1" w:styleId="FontStyle82">
    <w:name w:val="Font Style82"/>
    <w:rsid w:val="0015181E"/>
    <w:rPr>
      <w:rFonts w:ascii="Times New Roman" w:hAnsi="Times New Roman" w:cs="Times New Roman"/>
      <w:b/>
      <w:bCs/>
      <w:sz w:val="16"/>
      <w:szCs w:val="16"/>
    </w:rPr>
  </w:style>
  <w:style w:type="paragraph" w:customStyle="1" w:styleId="Style38">
    <w:name w:val="Style38"/>
    <w:basedOn w:val="a"/>
    <w:rsid w:val="0015181E"/>
    <w:pPr>
      <w:widowControl w:val="0"/>
      <w:autoSpaceDE w:val="0"/>
      <w:autoSpaceDN w:val="0"/>
      <w:adjustRightInd w:val="0"/>
      <w:spacing w:after="0" w:line="222" w:lineRule="exact"/>
      <w:ind w:firstLine="274"/>
    </w:pPr>
    <w:rPr>
      <w:rFonts w:ascii="Microsoft Sans Serif" w:eastAsia="Times New Roman" w:hAnsi="Microsoft Sans Serif" w:cs="Times New Roman"/>
      <w:sz w:val="24"/>
      <w:szCs w:val="24"/>
      <w:lang w:eastAsia="ru-RU"/>
    </w:rPr>
  </w:style>
  <w:style w:type="paragraph" w:customStyle="1" w:styleId="Style13">
    <w:name w:val="Style13"/>
    <w:basedOn w:val="a"/>
    <w:rsid w:val="0015181E"/>
    <w:pPr>
      <w:widowControl w:val="0"/>
      <w:autoSpaceDE w:val="0"/>
      <w:autoSpaceDN w:val="0"/>
      <w:adjustRightInd w:val="0"/>
      <w:spacing w:after="0" w:line="240" w:lineRule="auto"/>
      <w:jc w:val="right"/>
    </w:pPr>
    <w:rPr>
      <w:rFonts w:ascii="Microsoft Sans Serif" w:eastAsia="Times New Roman" w:hAnsi="Microsoft Sans Serif" w:cs="Times New Roman"/>
      <w:sz w:val="24"/>
      <w:szCs w:val="24"/>
      <w:lang w:eastAsia="ru-RU"/>
    </w:rPr>
  </w:style>
  <w:style w:type="paragraph" w:customStyle="1" w:styleId="Style17">
    <w:name w:val="Style17"/>
    <w:basedOn w:val="a"/>
    <w:rsid w:val="0015181E"/>
    <w:pPr>
      <w:widowControl w:val="0"/>
      <w:autoSpaceDE w:val="0"/>
      <w:autoSpaceDN w:val="0"/>
      <w:adjustRightInd w:val="0"/>
      <w:spacing w:after="0" w:line="456" w:lineRule="exact"/>
    </w:pPr>
    <w:rPr>
      <w:rFonts w:ascii="Microsoft Sans Serif" w:eastAsia="Times New Roman" w:hAnsi="Microsoft Sans Serif" w:cs="Times New Roman"/>
      <w:sz w:val="24"/>
      <w:szCs w:val="24"/>
      <w:lang w:eastAsia="ru-RU"/>
    </w:rPr>
  </w:style>
  <w:style w:type="paragraph" w:customStyle="1" w:styleId="Style6">
    <w:name w:val="Style6"/>
    <w:basedOn w:val="a"/>
    <w:rsid w:val="0015181E"/>
    <w:pPr>
      <w:widowControl w:val="0"/>
      <w:autoSpaceDE w:val="0"/>
      <w:autoSpaceDN w:val="0"/>
      <w:adjustRightInd w:val="0"/>
      <w:spacing w:after="0" w:line="206" w:lineRule="exact"/>
      <w:ind w:hanging="144"/>
      <w:jc w:val="both"/>
    </w:pPr>
    <w:rPr>
      <w:rFonts w:ascii="Microsoft Sans Serif" w:eastAsia="Times New Roman" w:hAnsi="Microsoft Sans Serif" w:cs="Times New Roman"/>
      <w:sz w:val="24"/>
      <w:szCs w:val="24"/>
      <w:lang w:eastAsia="ru-RU"/>
    </w:rPr>
  </w:style>
  <w:style w:type="paragraph" w:styleId="a6">
    <w:name w:val="annotation text"/>
    <w:basedOn w:val="a"/>
    <w:link w:val="a7"/>
    <w:rsid w:val="0015181E"/>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15181E"/>
    <w:rPr>
      <w:rFonts w:ascii="Times New Roman" w:eastAsia="Times New Roman" w:hAnsi="Times New Roman" w:cs="Times New Roman"/>
      <w:sz w:val="20"/>
      <w:szCs w:val="20"/>
      <w:lang w:eastAsia="ru-RU"/>
    </w:rPr>
  </w:style>
  <w:style w:type="paragraph" w:customStyle="1" w:styleId="Style41">
    <w:name w:val="Style41"/>
    <w:basedOn w:val="a"/>
    <w:rsid w:val="0015181E"/>
    <w:pPr>
      <w:widowControl w:val="0"/>
      <w:autoSpaceDE w:val="0"/>
      <w:autoSpaceDN w:val="0"/>
      <w:adjustRightInd w:val="0"/>
      <w:spacing w:after="0" w:line="213" w:lineRule="exact"/>
      <w:ind w:firstLine="278"/>
      <w:jc w:val="both"/>
    </w:pPr>
    <w:rPr>
      <w:rFonts w:ascii="Microsoft Sans Serif" w:eastAsia="Times New Roman" w:hAnsi="Microsoft Sans Serif" w:cs="Times New Roman"/>
      <w:sz w:val="24"/>
      <w:szCs w:val="24"/>
      <w:lang w:eastAsia="ru-RU"/>
    </w:rPr>
  </w:style>
  <w:style w:type="character" w:customStyle="1" w:styleId="24">
    <w:name w:val="Основной текст + Полужирный24"/>
    <w:basedOn w:val="a0"/>
    <w:uiPriority w:val="99"/>
    <w:rsid w:val="00B26DF7"/>
    <w:rPr>
      <w:rFonts w:ascii="Times New Roman" w:hAnsi="Times New Roman" w:cs="Times New Roman"/>
      <w:b/>
      <w:bCs/>
      <w:spacing w:val="0"/>
      <w:sz w:val="22"/>
      <w:szCs w:val="22"/>
    </w:rPr>
  </w:style>
  <w:style w:type="character" w:customStyle="1" w:styleId="40">
    <w:name w:val="Заголовок 4 Знак"/>
    <w:basedOn w:val="a0"/>
    <w:link w:val="4"/>
    <w:uiPriority w:val="9"/>
    <w:rsid w:val="00B26DF7"/>
    <w:rPr>
      <w:rFonts w:asciiTheme="majorHAnsi" w:eastAsiaTheme="majorEastAsia" w:hAnsiTheme="majorHAnsi" w:cstheme="majorBidi"/>
      <w:b/>
      <w:bCs/>
      <w:i/>
      <w:iCs/>
      <w:color w:val="4F81BD" w:themeColor="accent1"/>
    </w:rPr>
  </w:style>
  <w:style w:type="character" w:styleId="a8">
    <w:name w:val="Emphasis"/>
    <w:basedOn w:val="a0"/>
    <w:uiPriority w:val="20"/>
    <w:qFormat/>
    <w:rsid w:val="00B26DF7"/>
    <w:rPr>
      <w:i/>
      <w:iCs/>
    </w:rPr>
  </w:style>
  <w:style w:type="paragraph" w:styleId="a9">
    <w:name w:val="List Paragraph"/>
    <w:basedOn w:val="a"/>
    <w:uiPriority w:val="34"/>
    <w:qFormat/>
    <w:rsid w:val="00D825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7">
    <w:name w:val="Font Style27"/>
    <w:uiPriority w:val="99"/>
    <w:rsid w:val="00D82578"/>
    <w:rPr>
      <w:rFonts w:ascii="Times New Roman" w:hAnsi="Times New Roman" w:cs="Times New Roman"/>
      <w:spacing w:val="10"/>
      <w:sz w:val="18"/>
      <w:szCs w:val="18"/>
    </w:rPr>
  </w:style>
  <w:style w:type="paragraph" w:customStyle="1" w:styleId="p1">
    <w:name w:val="p1"/>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62B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2B38"/>
    <w:rPr>
      <w:rFonts w:ascii="Tahoma" w:hAnsi="Tahoma" w:cs="Tahoma"/>
      <w:sz w:val="16"/>
      <w:szCs w:val="16"/>
    </w:rPr>
  </w:style>
  <w:style w:type="character" w:customStyle="1" w:styleId="apple-tab-span">
    <w:name w:val="apple-tab-span"/>
    <w:basedOn w:val="a0"/>
    <w:rsid w:val="008F6A69"/>
  </w:style>
</w:styles>
</file>

<file path=word/webSettings.xml><?xml version="1.0" encoding="utf-8"?>
<w:webSettings xmlns:r="http://schemas.openxmlformats.org/officeDocument/2006/relationships" xmlns:w="http://schemas.openxmlformats.org/wordprocessingml/2006/main">
  <w:divs>
    <w:div w:id="1786491">
      <w:bodyDiv w:val="1"/>
      <w:marLeft w:val="0"/>
      <w:marRight w:val="0"/>
      <w:marTop w:val="0"/>
      <w:marBottom w:val="0"/>
      <w:divBdr>
        <w:top w:val="none" w:sz="0" w:space="0" w:color="auto"/>
        <w:left w:val="none" w:sz="0" w:space="0" w:color="auto"/>
        <w:bottom w:val="none" w:sz="0" w:space="0" w:color="auto"/>
        <w:right w:val="none" w:sz="0" w:space="0" w:color="auto"/>
      </w:divBdr>
    </w:div>
    <w:div w:id="186801010">
      <w:bodyDiv w:val="1"/>
      <w:marLeft w:val="0"/>
      <w:marRight w:val="0"/>
      <w:marTop w:val="0"/>
      <w:marBottom w:val="0"/>
      <w:divBdr>
        <w:top w:val="none" w:sz="0" w:space="0" w:color="auto"/>
        <w:left w:val="none" w:sz="0" w:space="0" w:color="auto"/>
        <w:bottom w:val="none" w:sz="0" w:space="0" w:color="auto"/>
        <w:right w:val="none" w:sz="0" w:space="0" w:color="auto"/>
      </w:divBdr>
    </w:div>
    <w:div w:id="194972658">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23838192">
      <w:bodyDiv w:val="1"/>
      <w:marLeft w:val="0"/>
      <w:marRight w:val="0"/>
      <w:marTop w:val="0"/>
      <w:marBottom w:val="0"/>
      <w:divBdr>
        <w:top w:val="none" w:sz="0" w:space="0" w:color="auto"/>
        <w:left w:val="none" w:sz="0" w:space="0" w:color="auto"/>
        <w:bottom w:val="none" w:sz="0" w:space="0" w:color="auto"/>
        <w:right w:val="none" w:sz="0" w:space="0" w:color="auto"/>
      </w:divBdr>
    </w:div>
    <w:div w:id="233204765">
      <w:bodyDiv w:val="1"/>
      <w:marLeft w:val="0"/>
      <w:marRight w:val="0"/>
      <w:marTop w:val="0"/>
      <w:marBottom w:val="0"/>
      <w:divBdr>
        <w:top w:val="none" w:sz="0" w:space="0" w:color="auto"/>
        <w:left w:val="none" w:sz="0" w:space="0" w:color="auto"/>
        <w:bottom w:val="none" w:sz="0" w:space="0" w:color="auto"/>
        <w:right w:val="none" w:sz="0" w:space="0" w:color="auto"/>
      </w:divBdr>
    </w:div>
    <w:div w:id="407848709">
      <w:bodyDiv w:val="1"/>
      <w:marLeft w:val="0"/>
      <w:marRight w:val="0"/>
      <w:marTop w:val="0"/>
      <w:marBottom w:val="0"/>
      <w:divBdr>
        <w:top w:val="none" w:sz="0" w:space="0" w:color="auto"/>
        <w:left w:val="none" w:sz="0" w:space="0" w:color="auto"/>
        <w:bottom w:val="none" w:sz="0" w:space="0" w:color="auto"/>
        <w:right w:val="none" w:sz="0" w:space="0" w:color="auto"/>
      </w:divBdr>
    </w:div>
    <w:div w:id="429857555">
      <w:bodyDiv w:val="1"/>
      <w:marLeft w:val="0"/>
      <w:marRight w:val="0"/>
      <w:marTop w:val="0"/>
      <w:marBottom w:val="0"/>
      <w:divBdr>
        <w:top w:val="none" w:sz="0" w:space="0" w:color="auto"/>
        <w:left w:val="none" w:sz="0" w:space="0" w:color="auto"/>
        <w:bottom w:val="none" w:sz="0" w:space="0" w:color="auto"/>
        <w:right w:val="none" w:sz="0" w:space="0" w:color="auto"/>
      </w:divBdr>
    </w:div>
    <w:div w:id="719012128">
      <w:bodyDiv w:val="1"/>
      <w:marLeft w:val="0"/>
      <w:marRight w:val="0"/>
      <w:marTop w:val="0"/>
      <w:marBottom w:val="0"/>
      <w:divBdr>
        <w:top w:val="none" w:sz="0" w:space="0" w:color="auto"/>
        <w:left w:val="none" w:sz="0" w:space="0" w:color="auto"/>
        <w:bottom w:val="none" w:sz="0" w:space="0" w:color="auto"/>
        <w:right w:val="none" w:sz="0" w:space="0" w:color="auto"/>
      </w:divBdr>
    </w:div>
    <w:div w:id="730008379">
      <w:bodyDiv w:val="1"/>
      <w:marLeft w:val="0"/>
      <w:marRight w:val="0"/>
      <w:marTop w:val="0"/>
      <w:marBottom w:val="0"/>
      <w:divBdr>
        <w:top w:val="none" w:sz="0" w:space="0" w:color="auto"/>
        <w:left w:val="none" w:sz="0" w:space="0" w:color="auto"/>
        <w:bottom w:val="none" w:sz="0" w:space="0" w:color="auto"/>
        <w:right w:val="none" w:sz="0" w:space="0" w:color="auto"/>
      </w:divBdr>
    </w:div>
    <w:div w:id="765686399">
      <w:bodyDiv w:val="1"/>
      <w:marLeft w:val="0"/>
      <w:marRight w:val="0"/>
      <w:marTop w:val="0"/>
      <w:marBottom w:val="0"/>
      <w:divBdr>
        <w:top w:val="none" w:sz="0" w:space="0" w:color="auto"/>
        <w:left w:val="none" w:sz="0" w:space="0" w:color="auto"/>
        <w:bottom w:val="none" w:sz="0" w:space="0" w:color="auto"/>
        <w:right w:val="none" w:sz="0" w:space="0" w:color="auto"/>
      </w:divBdr>
    </w:div>
    <w:div w:id="819619904">
      <w:bodyDiv w:val="1"/>
      <w:marLeft w:val="0"/>
      <w:marRight w:val="0"/>
      <w:marTop w:val="0"/>
      <w:marBottom w:val="0"/>
      <w:divBdr>
        <w:top w:val="none" w:sz="0" w:space="0" w:color="auto"/>
        <w:left w:val="none" w:sz="0" w:space="0" w:color="auto"/>
        <w:bottom w:val="none" w:sz="0" w:space="0" w:color="auto"/>
        <w:right w:val="none" w:sz="0" w:space="0" w:color="auto"/>
      </w:divBdr>
    </w:div>
    <w:div w:id="845823807">
      <w:bodyDiv w:val="1"/>
      <w:marLeft w:val="0"/>
      <w:marRight w:val="0"/>
      <w:marTop w:val="0"/>
      <w:marBottom w:val="0"/>
      <w:divBdr>
        <w:top w:val="none" w:sz="0" w:space="0" w:color="auto"/>
        <w:left w:val="none" w:sz="0" w:space="0" w:color="auto"/>
        <w:bottom w:val="none" w:sz="0" w:space="0" w:color="auto"/>
        <w:right w:val="none" w:sz="0" w:space="0" w:color="auto"/>
      </w:divBdr>
    </w:div>
    <w:div w:id="845828926">
      <w:bodyDiv w:val="1"/>
      <w:marLeft w:val="0"/>
      <w:marRight w:val="0"/>
      <w:marTop w:val="0"/>
      <w:marBottom w:val="0"/>
      <w:divBdr>
        <w:top w:val="none" w:sz="0" w:space="0" w:color="auto"/>
        <w:left w:val="none" w:sz="0" w:space="0" w:color="auto"/>
        <w:bottom w:val="none" w:sz="0" w:space="0" w:color="auto"/>
        <w:right w:val="none" w:sz="0" w:space="0" w:color="auto"/>
      </w:divBdr>
    </w:div>
    <w:div w:id="1006591763">
      <w:bodyDiv w:val="1"/>
      <w:marLeft w:val="0"/>
      <w:marRight w:val="0"/>
      <w:marTop w:val="0"/>
      <w:marBottom w:val="0"/>
      <w:divBdr>
        <w:top w:val="none" w:sz="0" w:space="0" w:color="auto"/>
        <w:left w:val="none" w:sz="0" w:space="0" w:color="auto"/>
        <w:bottom w:val="none" w:sz="0" w:space="0" w:color="auto"/>
        <w:right w:val="none" w:sz="0" w:space="0" w:color="auto"/>
      </w:divBdr>
    </w:div>
    <w:div w:id="1049066859">
      <w:bodyDiv w:val="1"/>
      <w:marLeft w:val="0"/>
      <w:marRight w:val="0"/>
      <w:marTop w:val="0"/>
      <w:marBottom w:val="0"/>
      <w:divBdr>
        <w:top w:val="none" w:sz="0" w:space="0" w:color="auto"/>
        <w:left w:val="none" w:sz="0" w:space="0" w:color="auto"/>
        <w:bottom w:val="none" w:sz="0" w:space="0" w:color="auto"/>
        <w:right w:val="none" w:sz="0" w:space="0" w:color="auto"/>
      </w:divBdr>
    </w:div>
    <w:div w:id="1049647879">
      <w:bodyDiv w:val="1"/>
      <w:marLeft w:val="0"/>
      <w:marRight w:val="0"/>
      <w:marTop w:val="0"/>
      <w:marBottom w:val="0"/>
      <w:divBdr>
        <w:top w:val="none" w:sz="0" w:space="0" w:color="auto"/>
        <w:left w:val="none" w:sz="0" w:space="0" w:color="auto"/>
        <w:bottom w:val="none" w:sz="0" w:space="0" w:color="auto"/>
        <w:right w:val="none" w:sz="0" w:space="0" w:color="auto"/>
      </w:divBdr>
    </w:div>
    <w:div w:id="1129131177">
      <w:bodyDiv w:val="1"/>
      <w:marLeft w:val="0"/>
      <w:marRight w:val="0"/>
      <w:marTop w:val="0"/>
      <w:marBottom w:val="0"/>
      <w:divBdr>
        <w:top w:val="none" w:sz="0" w:space="0" w:color="auto"/>
        <w:left w:val="none" w:sz="0" w:space="0" w:color="auto"/>
        <w:bottom w:val="none" w:sz="0" w:space="0" w:color="auto"/>
        <w:right w:val="none" w:sz="0" w:space="0" w:color="auto"/>
      </w:divBdr>
    </w:div>
    <w:div w:id="1202984067">
      <w:bodyDiv w:val="1"/>
      <w:marLeft w:val="0"/>
      <w:marRight w:val="0"/>
      <w:marTop w:val="0"/>
      <w:marBottom w:val="0"/>
      <w:divBdr>
        <w:top w:val="none" w:sz="0" w:space="0" w:color="auto"/>
        <w:left w:val="none" w:sz="0" w:space="0" w:color="auto"/>
        <w:bottom w:val="none" w:sz="0" w:space="0" w:color="auto"/>
        <w:right w:val="none" w:sz="0" w:space="0" w:color="auto"/>
      </w:divBdr>
    </w:div>
    <w:div w:id="1259631251">
      <w:bodyDiv w:val="1"/>
      <w:marLeft w:val="0"/>
      <w:marRight w:val="0"/>
      <w:marTop w:val="0"/>
      <w:marBottom w:val="0"/>
      <w:divBdr>
        <w:top w:val="none" w:sz="0" w:space="0" w:color="auto"/>
        <w:left w:val="none" w:sz="0" w:space="0" w:color="auto"/>
        <w:bottom w:val="none" w:sz="0" w:space="0" w:color="auto"/>
        <w:right w:val="none" w:sz="0" w:space="0" w:color="auto"/>
      </w:divBdr>
    </w:div>
    <w:div w:id="1407075749">
      <w:bodyDiv w:val="1"/>
      <w:marLeft w:val="0"/>
      <w:marRight w:val="0"/>
      <w:marTop w:val="0"/>
      <w:marBottom w:val="0"/>
      <w:divBdr>
        <w:top w:val="none" w:sz="0" w:space="0" w:color="auto"/>
        <w:left w:val="none" w:sz="0" w:space="0" w:color="auto"/>
        <w:bottom w:val="none" w:sz="0" w:space="0" w:color="auto"/>
        <w:right w:val="none" w:sz="0" w:space="0" w:color="auto"/>
      </w:divBdr>
    </w:div>
    <w:div w:id="1753814405">
      <w:bodyDiv w:val="1"/>
      <w:marLeft w:val="0"/>
      <w:marRight w:val="0"/>
      <w:marTop w:val="0"/>
      <w:marBottom w:val="0"/>
      <w:divBdr>
        <w:top w:val="none" w:sz="0" w:space="0" w:color="auto"/>
        <w:left w:val="none" w:sz="0" w:space="0" w:color="auto"/>
        <w:bottom w:val="none" w:sz="0" w:space="0" w:color="auto"/>
        <w:right w:val="none" w:sz="0" w:space="0" w:color="auto"/>
      </w:divBdr>
    </w:div>
    <w:div w:id="1942451069">
      <w:bodyDiv w:val="1"/>
      <w:marLeft w:val="0"/>
      <w:marRight w:val="0"/>
      <w:marTop w:val="0"/>
      <w:marBottom w:val="0"/>
      <w:divBdr>
        <w:top w:val="none" w:sz="0" w:space="0" w:color="auto"/>
        <w:left w:val="none" w:sz="0" w:space="0" w:color="auto"/>
        <w:bottom w:val="none" w:sz="0" w:space="0" w:color="auto"/>
        <w:right w:val="none" w:sz="0" w:space="0" w:color="auto"/>
      </w:divBdr>
    </w:div>
    <w:div w:id="1996259255">
      <w:bodyDiv w:val="1"/>
      <w:marLeft w:val="0"/>
      <w:marRight w:val="0"/>
      <w:marTop w:val="0"/>
      <w:marBottom w:val="0"/>
      <w:divBdr>
        <w:top w:val="none" w:sz="0" w:space="0" w:color="auto"/>
        <w:left w:val="none" w:sz="0" w:space="0" w:color="auto"/>
        <w:bottom w:val="none" w:sz="0" w:space="0" w:color="auto"/>
        <w:right w:val="none" w:sz="0" w:space="0" w:color="auto"/>
      </w:divBdr>
    </w:div>
    <w:div w:id="21059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metrica.tomsk.ru/ftp/dict/encyclo/15/rlif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iometrica.tomsk.ru/ftp/dict/encyclo/15/rinteg.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ometrica.tomsk.ru/ftp/dict/encyclo/13/hrviol.htm" TargetMode="External"/><Relationship Id="rId11" Type="http://schemas.openxmlformats.org/officeDocument/2006/relationships/hyperlink" Target="http://biometrica.tomsk.ru/ftp/dict/encyclo/13/aarrest.htm" TargetMode="External"/><Relationship Id="rId5" Type="http://schemas.openxmlformats.org/officeDocument/2006/relationships/webSettings" Target="webSettings.xml"/><Relationship Id="rId10" Type="http://schemas.openxmlformats.org/officeDocument/2006/relationships/hyperlink" Target="http://biometrica.tomsk.ru/ftp/dict/encyclo/15/torture.htm" TargetMode="External"/><Relationship Id="rId4" Type="http://schemas.openxmlformats.org/officeDocument/2006/relationships/settings" Target="settings.xml"/><Relationship Id="rId9" Type="http://schemas.openxmlformats.org/officeDocument/2006/relationships/hyperlink" Target="http://biometrica.tomsk.ru/ftp/dict/encyclo/15/pkil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BC05-4714-4415-8D58-69D95888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5742</Words>
  <Characters>32734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TMT</dc:creator>
  <cp:lastModifiedBy>admin</cp:lastModifiedBy>
  <cp:revision>2</cp:revision>
  <dcterms:created xsi:type="dcterms:W3CDTF">2021-11-19T03:54:00Z</dcterms:created>
  <dcterms:modified xsi:type="dcterms:W3CDTF">2021-11-19T03:54:00Z</dcterms:modified>
</cp:coreProperties>
</file>