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A1" w:rsidRPr="00FE6C83" w:rsidRDefault="00E514A1" w:rsidP="00E514A1">
      <w:pPr>
        <w:pStyle w:val="a4"/>
        <w:spacing w:before="0" w:beforeAutospacing="0" w:after="0" w:afterAutospacing="0"/>
        <w:rPr>
          <w:b/>
        </w:rPr>
      </w:pPr>
      <w:r w:rsidRPr="00FE6C83">
        <w:rPr>
          <w:b/>
        </w:rPr>
        <w:t>Дата: 1</w:t>
      </w:r>
      <w:r w:rsidR="00B15CB4">
        <w:rPr>
          <w:b/>
        </w:rPr>
        <w:t>8</w:t>
      </w:r>
      <w:r w:rsidRPr="00FE6C83">
        <w:rPr>
          <w:b/>
        </w:rPr>
        <w:t xml:space="preserve"> .</w:t>
      </w:r>
      <w:r w:rsidR="00B15CB4">
        <w:rPr>
          <w:b/>
        </w:rPr>
        <w:t>11</w:t>
      </w:r>
      <w:r w:rsidRPr="00FE6C83">
        <w:rPr>
          <w:b/>
        </w:rPr>
        <w:t>.202</w:t>
      </w:r>
      <w:r w:rsidR="00B15CB4">
        <w:rPr>
          <w:b/>
        </w:rPr>
        <w:t>1</w:t>
      </w:r>
    </w:p>
    <w:p w:rsidR="00E514A1" w:rsidRPr="00FE6C83" w:rsidRDefault="00E514A1" w:rsidP="00E514A1">
      <w:pPr>
        <w:pStyle w:val="a4"/>
        <w:spacing w:before="0" w:beforeAutospacing="0" w:after="0" w:afterAutospacing="0"/>
      </w:pPr>
      <w:r w:rsidRPr="00FE6C83">
        <w:t xml:space="preserve">Предмет: </w:t>
      </w:r>
      <w:r w:rsidRPr="005B59CC">
        <w:rPr>
          <w:b/>
        </w:rPr>
        <w:t>русский язык</w:t>
      </w:r>
    </w:p>
    <w:p w:rsidR="00E514A1" w:rsidRPr="00FE6C83" w:rsidRDefault="00E514A1" w:rsidP="00E514A1">
      <w:pPr>
        <w:pStyle w:val="a4"/>
        <w:spacing w:before="0" w:beforeAutospacing="0" w:after="0" w:afterAutospacing="0"/>
      </w:pPr>
      <w:r w:rsidRPr="00FE6C83">
        <w:t>Группа: М-11</w:t>
      </w:r>
    </w:p>
    <w:p w:rsidR="00E514A1" w:rsidRPr="00B15CB4" w:rsidRDefault="00E514A1" w:rsidP="00E514A1">
      <w:pPr>
        <w:spacing w:after="0" w:line="240" w:lineRule="auto"/>
        <w:rPr>
          <w:rFonts w:ascii="Times New Roman" w:eastAsia="Times New Roman" w:hAnsi="Times New Roman" w:cs="Times New Roman"/>
          <w:bCs/>
          <w:sz w:val="24"/>
          <w:szCs w:val="24"/>
          <w:lang w:eastAsia="ru-RU"/>
        </w:rPr>
      </w:pPr>
      <w:r w:rsidRPr="00B15CB4">
        <w:rPr>
          <w:rFonts w:ascii="Times New Roman" w:hAnsi="Times New Roman" w:cs="Times New Roman"/>
          <w:sz w:val="24"/>
          <w:szCs w:val="24"/>
        </w:rPr>
        <w:t xml:space="preserve">Тема: </w:t>
      </w:r>
      <w:r w:rsidRPr="005B59CC">
        <w:rPr>
          <w:rFonts w:ascii="Times New Roman" w:eastAsia="Times New Roman" w:hAnsi="Times New Roman" w:cs="Times New Roman"/>
          <w:b/>
          <w:bCs/>
          <w:sz w:val="24"/>
          <w:szCs w:val="24"/>
          <w:lang w:eastAsia="ru-RU"/>
        </w:rPr>
        <w:t>Публицистический, художественный стили речи.</w:t>
      </w:r>
    </w:p>
    <w:p w:rsidR="00E514A1" w:rsidRPr="00B15CB4" w:rsidRDefault="00E514A1" w:rsidP="00E514A1">
      <w:pPr>
        <w:pStyle w:val="a4"/>
        <w:spacing w:before="0" w:beforeAutospacing="0" w:after="0" w:afterAutospacing="0"/>
      </w:pPr>
      <w:r w:rsidRPr="00B15CB4">
        <w:t>Преподаватель: Колмакова И.В.</w:t>
      </w:r>
    </w:p>
    <w:p w:rsidR="00CF2E9C" w:rsidRDefault="00E514A1" w:rsidP="00CF2E9C">
      <w:pPr>
        <w:rPr>
          <w:rFonts w:ascii="Times New Roman" w:eastAsia="Times New Roman" w:hAnsi="Times New Roman" w:cs="Times New Roman"/>
          <w:bCs/>
          <w:color w:val="000000"/>
          <w:sz w:val="24"/>
          <w:szCs w:val="24"/>
          <w:lang w:eastAsia="ru-RU"/>
        </w:rPr>
      </w:pPr>
      <w:r w:rsidRPr="00B15CB4">
        <w:rPr>
          <w:rFonts w:ascii="Times New Roman" w:eastAsia="Times New Roman" w:hAnsi="Times New Roman" w:cs="Times New Roman"/>
          <w:b/>
          <w:bCs/>
          <w:color w:val="000000"/>
          <w:sz w:val="24"/>
          <w:szCs w:val="24"/>
          <w:highlight w:val="yellow"/>
          <w:lang w:eastAsia="ru-RU"/>
        </w:rPr>
        <w:t>Задание 1:</w:t>
      </w:r>
      <w:r w:rsidRPr="00B15CB4">
        <w:rPr>
          <w:rFonts w:ascii="Times New Roman" w:eastAsia="Times New Roman" w:hAnsi="Times New Roman" w:cs="Times New Roman"/>
          <w:bCs/>
          <w:color w:val="000000"/>
          <w:sz w:val="24"/>
          <w:szCs w:val="24"/>
          <w:highlight w:val="yellow"/>
          <w:lang w:eastAsia="ru-RU"/>
        </w:rPr>
        <w:t xml:space="preserve"> </w:t>
      </w:r>
      <w:r w:rsidR="00CF2E9C" w:rsidRPr="00B15CB4">
        <w:rPr>
          <w:rFonts w:ascii="Times New Roman" w:eastAsia="Times New Roman" w:hAnsi="Times New Roman" w:cs="Times New Roman"/>
          <w:bCs/>
          <w:color w:val="000000"/>
          <w:sz w:val="24"/>
          <w:szCs w:val="24"/>
          <w:highlight w:val="yellow"/>
          <w:lang w:eastAsia="ru-RU"/>
        </w:rPr>
        <w:t>изучить материал</w:t>
      </w:r>
      <w:r w:rsidR="00B15CB4" w:rsidRPr="00B15CB4">
        <w:rPr>
          <w:rFonts w:ascii="Times New Roman" w:eastAsia="Times New Roman" w:hAnsi="Times New Roman" w:cs="Times New Roman"/>
          <w:bCs/>
          <w:color w:val="000000"/>
          <w:sz w:val="24"/>
          <w:szCs w:val="24"/>
          <w:highlight w:val="yellow"/>
          <w:lang w:eastAsia="ru-RU"/>
        </w:rPr>
        <w:t>, сделать краткие записи</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Что такое публицистический стиль и его основные функции</w:t>
      </w:r>
    </w:p>
    <w:p w:rsidR="00B85A9B" w:rsidRPr="00B15CB4" w:rsidRDefault="00B85A9B" w:rsidP="00B15CB4">
      <w:pPr>
        <w:pStyle w:val="a4"/>
        <w:shd w:val="clear" w:color="auto" w:fill="FFFFFF"/>
        <w:spacing w:before="0" w:beforeAutospacing="0" w:after="0" w:afterAutospacing="0"/>
      </w:pPr>
      <w:r w:rsidRPr="00B15CB4">
        <w:rPr>
          <w:rStyle w:val="a3"/>
        </w:rPr>
        <w:t>Публицистический стиль</w:t>
      </w:r>
      <w:r w:rsidRPr="00B15CB4">
        <w:t> — это стиль речи, который используется СМИ для передачи новостных сообщений массовому адресату (газеты, телевидение, радио, интернет).</w:t>
      </w:r>
    </w:p>
    <w:p w:rsidR="00B85A9B" w:rsidRPr="00B15CB4" w:rsidRDefault="00B85A9B" w:rsidP="00B15CB4">
      <w:pPr>
        <w:pStyle w:val="a4"/>
        <w:shd w:val="clear" w:color="auto" w:fill="FFFFFF"/>
        <w:spacing w:before="0" w:beforeAutospacing="0" w:after="0" w:afterAutospacing="0"/>
      </w:pPr>
      <w:r w:rsidRPr="00B15CB4">
        <w:t>Публицистический стиль выполняет 2 </w:t>
      </w:r>
      <w:r w:rsidRPr="00B15CB4">
        <w:rPr>
          <w:rStyle w:val="a3"/>
        </w:rPr>
        <w:t>основные функции,</w:t>
      </w:r>
      <w:r w:rsidRPr="00B15CB4">
        <w:t> при этом они в какой-то степени противоречат друг другу:</w:t>
      </w:r>
    </w:p>
    <w:p w:rsidR="00B85A9B" w:rsidRPr="00B15CB4" w:rsidRDefault="00B85A9B" w:rsidP="00B15CB4">
      <w:pPr>
        <w:numPr>
          <w:ilvl w:val="0"/>
          <w:numId w:val="10"/>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Информирование. Главная задача публицистического стиля — проинформировать общество о произошедшем событии или событиях, которые произойдут в будущем, при этом автор новостного сообщения должен быть максимально объективным.</w:t>
      </w:r>
    </w:p>
    <w:p w:rsidR="00B85A9B" w:rsidRPr="00B15CB4" w:rsidRDefault="00B85A9B" w:rsidP="00B15CB4">
      <w:pPr>
        <w:numPr>
          <w:ilvl w:val="0"/>
          <w:numId w:val="10"/>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Воздействие на аудиторию. Некоторые жанры публицистического стиля отличаются чрезмерной эмоциональностью с ярко выраженной позицией автора и его личным мнением. Такие сообщения несут в себе социальную оценку и призывность, воздействуют на массы и формируют общественное мнение.</w:t>
      </w:r>
    </w:p>
    <w:p w:rsidR="00B85A9B" w:rsidRPr="00B15CB4" w:rsidRDefault="00B85A9B" w:rsidP="00B15CB4">
      <w:pPr>
        <w:pStyle w:val="a4"/>
        <w:shd w:val="clear" w:color="auto" w:fill="FFFFFF"/>
        <w:spacing w:before="0" w:beforeAutospacing="0" w:after="0" w:afterAutospacing="0"/>
      </w:pPr>
      <w:r w:rsidRPr="00B15CB4">
        <w:t>Читайте статьи:</w:t>
      </w:r>
    </w:p>
    <w:p w:rsidR="00B85A9B" w:rsidRPr="00B15CB4" w:rsidRDefault="00A06125" w:rsidP="00B15CB4">
      <w:pPr>
        <w:numPr>
          <w:ilvl w:val="0"/>
          <w:numId w:val="11"/>
        </w:numPr>
        <w:shd w:val="clear" w:color="auto" w:fill="FFFFFF"/>
        <w:spacing w:after="0" w:line="240" w:lineRule="auto"/>
        <w:ind w:left="600"/>
        <w:rPr>
          <w:rFonts w:ascii="Times New Roman" w:hAnsi="Times New Roman" w:cs="Times New Roman"/>
          <w:sz w:val="24"/>
          <w:szCs w:val="24"/>
        </w:rPr>
      </w:pPr>
      <w:hyperlink r:id="rId8" w:tgtFrame="_blank" w:history="1">
        <w:r w:rsidR="00B85A9B" w:rsidRPr="00B15CB4">
          <w:rPr>
            <w:rStyle w:val="a5"/>
            <w:rFonts w:ascii="Times New Roman" w:hAnsi="Times New Roman" w:cs="Times New Roman"/>
            <w:color w:val="auto"/>
            <w:sz w:val="24"/>
            <w:szCs w:val="24"/>
            <w:u w:val="none"/>
          </w:rPr>
          <w:t>«Особенности, характерные черты, жанры и примеры научного стиля речи».</w:t>
        </w:r>
      </w:hyperlink>
    </w:p>
    <w:p w:rsidR="00B85A9B" w:rsidRPr="00B15CB4" w:rsidRDefault="00A06125" w:rsidP="00B15CB4">
      <w:pPr>
        <w:numPr>
          <w:ilvl w:val="0"/>
          <w:numId w:val="11"/>
        </w:numPr>
        <w:shd w:val="clear" w:color="auto" w:fill="FFFFFF"/>
        <w:spacing w:after="0" w:line="240" w:lineRule="auto"/>
        <w:ind w:left="600"/>
        <w:rPr>
          <w:rFonts w:ascii="Times New Roman" w:hAnsi="Times New Roman" w:cs="Times New Roman"/>
          <w:sz w:val="24"/>
          <w:szCs w:val="24"/>
        </w:rPr>
      </w:pPr>
      <w:hyperlink r:id="rId9" w:tgtFrame="_blank" w:history="1">
        <w:r w:rsidR="00B85A9B" w:rsidRPr="00B15CB4">
          <w:rPr>
            <w:rStyle w:val="a5"/>
            <w:rFonts w:ascii="Times New Roman" w:hAnsi="Times New Roman" w:cs="Times New Roman"/>
            <w:color w:val="auto"/>
            <w:sz w:val="24"/>
            <w:szCs w:val="24"/>
            <w:u w:val="none"/>
          </w:rPr>
          <w:t>«Особенности, характерные черты, жанры и примеры текстов официально-делового стиля речи».</w:t>
        </w:r>
      </w:hyperlink>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Характерные черты публицистического стиля речи</w:t>
      </w:r>
    </w:p>
    <w:p w:rsidR="00B85A9B" w:rsidRPr="00B15CB4" w:rsidRDefault="00B85A9B" w:rsidP="00B15CB4">
      <w:pPr>
        <w:pStyle w:val="a4"/>
        <w:shd w:val="clear" w:color="auto" w:fill="FFFFFF"/>
        <w:spacing w:before="0" w:beforeAutospacing="0" w:after="0" w:afterAutospacing="0"/>
      </w:pPr>
      <w:r w:rsidRPr="00B15CB4">
        <w:t>Публицистический стиль речи имеет ряд специфических признаков, по которым его легко определить:</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Информативный заголовок. Заголовки новостных сообщений достаточно объемные. Из заголовка понятно, о чем далее пойдет речь.</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В первом предложении (абзаце/лиде) кратко изложена суть новостной заметки.</w:t>
      </w:r>
    </w:p>
    <w:p w:rsidR="00B85A9B" w:rsidRPr="00B15CB4" w:rsidRDefault="00A06125" w:rsidP="00B15CB4">
      <w:pPr>
        <w:numPr>
          <w:ilvl w:val="0"/>
          <w:numId w:val="12"/>
        </w:numPr>
        <w:shd w:val="clear" w:color="auto" w:fill="FFFFFF"/>
        <w:spacing w:after="0" w:line="240" w:lineRule="auto"/>
        <w:ind w:left="600"/>
        <w:rPr>
          <w:rFonts w:ascii="Times New Roman" w:hAnsi="Times New Roman" w:cs="Times New Roman"/>
          <w:sz w:val="24"/>
          <w:szCs w:val="24"/>
        </w:rPr>
      </w:pPr>
      <w:hyperlink r:id="rId10" w:tgtFrame="_blank" w:history="1">
        <w:r w:rsidR="00B85A9B" w:rsidRPr="00B15CB4">
          <w:rPr>
            <w:rStyle w:val="a5"/>
            <w:rFonts w:ascii="Times New Roman" w:hAnsi="Times New Roman" w:cs="Times New Roman"/>
            <w:color w:val="auto"/>
            <w:sz w:val="24"/>
            <w:szCs w:val="24"/>
            <w:u w:val="none"/>
          </w:rPr>
          <w:t>Принцип «перевернутой пирамиды»</w:t>
        </w:r>
      </w:hyperlink>
      <w:r w:rsidR="00B85A9B" w:rsidRPr="00B15CB4">
        <w:rPr>
          <w:rFonts w:ascii="Times New Roman" w:hAnsi="Times New Roman" w:cs="Times New Roman"/>
          <w:sz w:val="24"/>
          <w:szCs w:val="24"/>
        </w:rPr>
        <w:t>. Приоритетность, ценность и полезность информации убывает от начала текста к его завершению.</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Предложения и абзацы в основном короткие.</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Много конкретики и деталей.</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Читабельность, простота, грамотное изложение информации.</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Эмоциональность и оценочность.</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Часто используется общественно-политическая лексика (наименования политических партий, ведомств, экономические и правовые термины и др.).</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Ориентированность на массовую аудиторию.</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Риторические вопросы, восклицания и повторы.</w:t>
      </w:r>
    </w:p>
    <w:p w:rsidR="00B85A9B" w:rsidRPr="00B15CB4" w:rsidRDefault="00B85A9B" w:rsidP="00B15CB4">
      <w:pPr>
        <w:numPr>
          <w:ilvl w:val="0"/>
          <w:numId w:val="12"/>
        </w:numPr>
        <w:shd w:val="clear" w:color="auto" w:fill="FFFFFF"/>
        <w:spacing w:after="0" w:line="240" w:lineRule="auto"/>
        <w:ind w:left="600"/>
        <w:rPr>
          <w:rFonts w:ascii="Times New Roman" w:hAnsi="Times New Roman" w:cs="Times New Roman"/>
          <w:sz w:val="24"/>
          <w:szCs w:val="24"/>
        </w:rPr>
      </w:pPr>
      <w:r w:rsidRPr="00B15CB4">
        <w:rPr>
          <w:rFonts w:ascii="Times New Roman" w:hAnsi="Times New Roman" w:cs="Times New Roman"/>
          <w:sz w:val="24"/>
          <w:szCs w:val="24"/>
        </w:rPr>
        <w:t>Помимо основного </w:t>
      </w:r>
      <w:hyperlink r:id="rId11" w:tgtFrame="_blank" w:history="1">
        <w:r w:rsidRPr="00B15CB4">
          <w:rPr>
            <w:rStyle w:val="a5"/>
            <w:rFonts w:ascii="Times New Roman" w:hAnsi="Times New Roman" w:cs="Times New Roman"/>
            <w:color w:val="auto"/>
            <w:sz w:val="24"/>
            <w:szCs w:val="24"/>
            <w:u w:val="none"/>
          </w:rPr>
          <w:t>разговорного</w:t>
        </w:r>
      </w:hyperlink>
      <w:r w:rsidRPr="00B15CB4">
        <w:rPr>
          <w:rFonts w:ascii="Times New Roman" w:hAnsi="Times New Roman" w:cs="Times New Roman"/>
          <w:sz w:val="24"/>
          <w:szCs w:val="24"/>
        </w:rPr>
        <w:t> (неформального) стиля, который используется в публицистике, встречаются сленговые и жаргонные слова.</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Особенности публицистического стиля</w:t>
      </w:r>
    </w:p>
    <w:p w:rsidR="00B85A9B" w:rsidRPr="00B15CB4" w:rsidRDefault="00B85A9B" w:rsidP="00B15CB4">
      <w:pPr>
        <w:pStyle w:val="a4"/>
        <w:shd w:val="clear" w:color="auto" w:fill="FFFFFF"/>
        <w:spacing w:before="0" w:beforeAutospacing="0" w:after="0" w:afterAutospacing="0"/>
      </w:pPr>
      <w:r w:rsidRPr="00B15CB4">
        <w:t>В качестве особенностей публицистического стиля речи можно выделить 3 ключевые составляющие, на основании которых строится любой журналистский текст:</w:t>
      </w:r>
    </w:p>
    <w:p w:rsidR="00B85A9B" w:rsidRPr="00B15CB4" w:rsidRDefault="00B85A9B" w:rsidP="00B15CB4">
      <w:pPr>
        <w:pStyle w:val="a4"/>
        <w:shd w:val="clear" w:color="auto" w:fill="FFFFFF"/>
        <w:spacing w:before="0" w:beforeAutospacing="0" w:after="0" w:afterAutospacing="0"/>
      </w:pPr>
      <w:r w:rsidRPr="00B15CB4">
        <w:rPr>
          <w:rStyle w:val="a7"/>
        </w:rPr>
        <w:t>1. </w:t>
      </w:r>
      <w:r w:rsidRPr="00B15CB4">
        <w:rPr>
          <w:rStyle w:val="a7"/>
          <w:b/>
          <w:bCs/>
        </w:rPr>
        <w:t>Лид</w:t>
      </w:r>
      <w:r w:rsidRPr="00B15CB4">
        <w:t>.</w:t>
      </w:r>
    </w:p>
    <w:p w:rsidR="00B85A9B" w:rsidRPr="00B15CB4" w:rsidRDefault="00B85A9B" w:rsidP="00B15CB4">
      <w:pPr>
        <w:pStyle w:val="a4"/>
        <w:shd w:val="clear" w:color="auto" w:fill="FFFFFF"/>
        <w:spacing w:before="0" w:beforeAutospacing="0" w:after="0" w:afterAutospacing="0"/>
      </w:pPr>
      <w:r w:rsidRPr="00B15CB4">
        <w:t>Это первый, главный или ведущий абзац текста, «шапка» или аннотация статьи, в которой изложена главная мысль текста. Часто лид выделен другим шрифтом или цветом, занимает обычно от 3 до 5 строк текста.</w:t>
      </w:r>
    </w:p>
    <w:p w:rsidR="00B85A9B" w:rsidRPr="00B15CB4" w:rsidRDefault="00B85A9B" w:rsidP="00B15CB4">
      <w:pPr>
        <w:pStyle w:val="a4"/>
        <w:shd w:val="clear" w:color="auto" w:fill="FFFFFF"/>
        <w:spacing w:before="0" w:beforeAutospacing="0" w:after="0" w:afterAutospacing="0"/>
      </w:pPr>
      <w:r w:rsidRPr="00B15CB4">
        <w:t>Пренебрегать лидом нельзя. Он может быть сенсационным или драматичным, может раскрывать подробности события или кратко описывать новость, может веселить читателя или же бросить ему вызов.</w:t>
      </w:r>
    </w:p>
    <w:p w:rsidR="00B85A9B" w:rsidRPr="00B15CB4" w:rsidRDefault="00B85A9B" w:rsidP="00B15CB4">
      <w:pPr>
        <w:pStyle w:val="a4"/>
        <w:shd w:val="clear" w:color="auto" w:fill="FFFFFF"/>
        <w:spacing w:before="0" w:beforeAutospacing="0" w:after="0" w:afterAutospacing="0"/>
      </w:pPr>
      <w:r w:rsidRPr="00B15CB4">
        <w:t>Лид новостной статьи выглядит так:</w:t>
      </w:r>
    </w:p>
    <w:p w:rsidR="00B85A9B" w:rsidRPr="00B15CB4" w:rsidRDefault="00B85A9B" w:rsidP="00B15CB4">
      <w:pPr>
        <w:pStyle w:val="a4"/>
        <w:shd w:val="clear" w:color="auto" w:fill="FFFFFF"/>
        <w:spacing w:before="0" w:beforeAutospacing="0" w:after="0" w:afterAutospacing="0"/>
      </w:pPr>
      <w:r w:rsidRPr="00B15CB4">
        <w:rPr>
          <w:rStyle w:val="a7"/>
        </w:rPr>
        <w:lastRenderedPageBreak/>
        <w:t>«Власти Британии официально признали, что готовятся с 10 июля отменить обязательный двухнедельный карантин для прибывающих из нескольких десятков стран, в первую очередь европейских.»</w:t>
      </w:r>
    </w:p>
    <w:p w:rsidR="00B85A9B" w:rsidRPr="00B15CB4" w:rsidRDefault="00A06125" w:rsidP="00B15CB4">
      <w:pPr>
        <w:pStyle w:val="a4"/>
        <w:shd w:val="clear" w:color="auto" w:fill="FFFFFF"/>
        <w:spacing w:before="0" w:beforeAutospacing="0" w:after="0" w:afterAutospacing="0"/>
      </w:pPr>
      <w:hyperlink r:id="rId12" w:history="1">
        <w:r w:rsidR="00B85A9B" w:rsidRPr="00B15CB4">
          <w:rPr>
            <w:rStyle w:val="a5"/>
            <w:color w:val="auto"/>
            <w:u w:val="none"/>
          </w:rPr>
          <w:t>bbc.com</w:t>
        </w:r>
      </w:hyperlink>
    </w:p>
    <w:p w:rsidR="00B85A9B" w:rsidRPr="00B15CB4" w:rsidRDefault="00B85A9B" w:rsidP="00B15CB4">
      <w:pPr>
        <w:pStyle w:val="a4"/>
        <w:shd w:val="clear" w:color="auto" w:fill="FFFFFF"/>
        <w:spacing w:before="0" w:beforeAutospacing="0" w:after="0" w:afterAutospacing="0"/>
      </w:pPr>
      <w:r w:rsidRPr="00B15CB4">
        <w:t>2. </w:t>
      </w:r>
      <w:hyperlink r:id="rId13" w:tgtFrame="_blank" w:history="1">
        <w:r w:rsidRPr="00B15CB4">
          <w:rPr>
            <w:rStyle w:val="a7"/>
            <w:b/>
            <w:bCs/>
          </w:rPr>
          <w:t>Цитирование</w:t>
        </w:r>
      </w:hyperlink>
      <w:r w:rsidRPr="00B15CB4">
        <w:t>.</w:t>
      </w:r>
    </w:p>
    <w:p w:rsidR="00B85A9B" w:rsidRPr="00B15CB4" w:rsidRDefault="00B85A9B" w:rsidP="00B15CB4">
      <w:pPr>
        <w:pStyle w:val="a4"/>
        <w:shd w:val="clear" w:color="auto" w:fill="FFFFFF"/>
        <w:spacing w:before="0" w:beforeAutospacing="0" w:after="0" w:afterAutospacing="0"/>
      </w:pPr>
      <w:r w:rsidRPr="00B15CB4">
        <w:t>90% всех журналистских расследований построены на интервью или работе с другими первоисточниками. Поэтому неудивительно, что цитаты занимают особое место в новостных сообщениях.</w:t>
      </w:r>
    </w:p>
    <w:p w:rsidR="00B85A9B" w:rsidRPr="00B15CB4" w:rsidRDefault="00B85A9B" w:rsidP="00B15CB4">
      <w:pPr>
        <w:pStyle w:val="a4"/>
        <w:shd w:val="clear" w:color="auto" w:fill="FFFFFF"/>
        <w:spacing w:before="0" w:beforeAutospacing="0" w:after="0" w:afterAutospacing="0"/>
      </w:pPr>
      <w:r w:rsidRPr="00B15CB4">
        <w:t>3. </w:t>
      </w:r>
      <w:r w:rsidRPr="00B15CB4">
        <w:rPr>
          <w:rStyle w:val="a7"/>
          <w:b/>
          <w:bCs/>
        </w:rPr>
        <w:t>Краткость и читабельность.</w:t>
      </w:r>
      <w:r w:rsidRPr="00B15CB4">
        <w:t> Предложения и абзацы короткие и простые. Это вовсе не означает, что вы не встретите в тексте длинных составных предложений, но в большинстве случаев — «краткость — сестра таланта».</w:t>
      </w:r>
    </w:p>
    <w:p w:rsidR="00B85A9B" w:rsidRPr="00B15CB4" w:rsidRDefault="00B85A9B" w:rsidP="00B15CB4">
      <w:pPr>
        <w:pStyle w:val="a4"/>
        <w:shd w:val="clear" w:color="auto" w:fill="FFFFFF"/>
        <w:spacing w:before="0" w:beforeAutospacing="0" w:after="0" w:afterAutospacing="0"/>
      </w:pPr>
      <w:r w:rsidRPr="00B15CB4">
        <w:t>Кроме того, важно не переусердствовать с терминами. Все-таки тексты публицистического стиля должны быть понятны массовой аудитории: использовал понятие «правовой нигилизм» — будь добр и объясни тогда, что это обозначает (p.s.: правовой нигилизм — это отрицание законов и правил/норм поведения).</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Жанры публицистического стиля речи</w:t>
      </w:r>
    </w:p>
    <w:p w:rsidR="00B85A9B" w:rsidRPr="00B15CB4" w:rsidRDefault="00B85A9B" w:rsidP="00B15CB4">
      <w:pPr>
        <w:pStyle w:val="a4"/>
        <w:shd w:val="clear" w:color="auto" w:fill="FFFFFF"/>
        <w:spacing w:before="0" w:beforeAutospacing="0" w:after="0" w:afterAutospacing="0"/>
      </w:pPr>
      <w:r w:rsidRPr="00B15CB4">
        <w:t>Выделяют 3 жанра публицистического стиля:</w:t>
      </w:r>
    </w:p>
    <w:p w:rsidR="00B85A9B" w:rsidRPr="00B15CB4" w:rsidRDefault="00A06125" w:rsidP="00B15CB4">
      <w:pPr>
        <w:numPr>
          <w:ilvl w:val="0"/>
          <w:numId w:val="13"/>
        </w:numPr>
        <w:shd w:val="clear" w:color="auto" w:fill="FFFFFF"/>
        <w:spacing w:after="0" w:line="240" w:lineRule="auto"/>
        <w:ind w:left="600"/>
        <w:rPr>
          <w:rFonts w:ascii="Times New Roman" w:hAnsi="Times New Roman" w:cs="Times New Roman"/>
          <w:sz w:val="24"/>
          <w:szCs w:val="24"/>
        </w:rPr>
      </w:pPr>
      <w:hyperlink r:id="rId14" w:tgtFrame="_blank" w:history="1">
        <w:r w:rsidR="00B85A9B" w:rsidRPr="00B15CB4">
          <w:rPr>
            <w:rStyle w:val="a5"/>
            <w:rFonts w:ascii="Times New Roman" w:hAnsi="Times New Roman" w:cs="Times New Roman"/>
            <w:b/>
            <w:bCs/>
            <w:color w:val="auto"/>
            <w:sz w:val="24"/>
            <w:szCs w:val="24"/>
            <w:u w:val="none"/>
          </w:rPr>
          <w:t>Информационный</w:t>
        </w:r>
      </w:hyperlink>
      <w:r w:rsidR="00B85A9B" w:rsidRPr="00B15CB4">
        <w:rPr>
          <w:rFonts w:ascii="Times New Roman" w:hAnsi="Times New Roman" w:cs="Times New Roman"/>
          <w:sz w:val="24"/>
          <w:szCs w:val="24"/>
        </w:rPr>
        <w:t> (репортаж, интервью, заметка, отчет). Главная функция — сообщение информации: что, где, когда, при каких обстоятельствах произошло или произойдет.</w:t>
      </w:r>
    </w:p>
    <w:p w:rsidR="00B85A9B" w:rsidRPr="00B15CB4" w:rsidRDefault="00A06125" w:rsidP="00B15CB4">
      <w:pPr>
        <w:numPr>
          <w:ilvl w:val="0"/>
          <w:numId w:val="13"/>
        </w:numPr>
        <w:shd w:val="clear" w:color="auto" w:fill="FFFFFF"/>
        <w:spacing w:after="0" w:line="240" w:lineRule="auto"/>
        <w:ind w:left="600"/>
        <w:rPr>
          <w:rFonts w:ascii="Times New Roman" w:hAnsi="Times New Roman" w:cs="Times New Roman"/>
          <w:sz w:val="24"/>
          <w:szCs w:val="24"/>
        </w:rPr>
      </w:pPr>
      <w:hyperlink r:id="rId15" w:tgtFrame="_blank" w:history="1">
        <w:r w:rsidR="00B85A9B" w:rsidRPr="00B15CB4">
          <w:rPr>
            <w:rStyle w:val="a5"/>
            <w:rFonts w:ascii="Times New Roman" w:hAnsi="Times New Roman" w:cs="Times New Roman"/>
            <w:b/>
            <w:bCs/>
            <w:color w:val="auto"/>
            <w:sz w:val="24"/>
            <w:szCs w:val="24"/>
            <w:u w:val="none"/>
          </w:rPr>
          <w:t>Аналитический</w:t>
        </w:r>
      </w:hyperlink>
      <w:r w:rsidR="00B85A9B" w:rsidRPr="00B15CB4">
        <w:rPr>
          <w:rFonts w:ascii="Times New Roman" w:hAnsi="Times New Roman" w:cs="Times New Roman"/>
          <w:sz w:val="24"/>
          <w:szCs w:val="24"/>
        </w:rPr>
        <w:t> (беседа, рецензия, статья, обзор, корреспонденция). Главная функция — воздействие на публику. Присутствуют рассуждения автора, аргументация, анализ события, личные выводы и оценка происходящего.</w:t>
      </w:r>
    </w:p>
    <w:p w:rsidR="00B85A9B" w:rsidRPr="00B15CB4" w:rsidRDefault="00A06125" w:rsidP="00B15CB4">
      <w:pPr>
        <w:numPr>
          <w:ilvl w:val="0"/>
          <w:numId w:val="13"/>
        </w:numPr>
        <w:shd w:val="clear" w:color="auto" w:fill="FFFFFF"/>
        <w:spacing w:after="0" w:line="240" w:lineRule="auto"/>
        <w:ind w:left="600"/>
        <w:rPr>
          <w:rFonts w:ascii="Times New Roman" w:hAnsi="Times New Roman" w:cs="Times New Roman"/>
          <w:sz w:val="24"/>
          <w:szCs w:val="24"/>
        </w:rPr>
      </w:pPr>
      <w:hyperlink r:id="rId16" w:tgtFrame="_blank" w:history="1">
        <w:r w:rsidR="00B85A9B" w:rsidRPr="00B15CB4">
          <w:rPr>
            <w:rStyle w:val="a5"/>
            <w:rFonts w:ascii="Times New Roman" w:hAnsi="Times New Roman" w:cs="Times New Roman"/>
            <w:b/>
            <w:bCs/>
            <w:color w:val="auto"/>
            <w:sz w:val="24"/>
            <w:szCs w:val="24"/>
            <w:u w:val="none"/>
          </w:rPr>
          <w:t>Художест</w:t>
        </w:r>
      </w:hyperlink>
      <w:hyperlink r:id="rId17" w:tgtFrame="_blank" w:history="1">
        <w:r w:rsidR="00B85A9B" w:rsidRPr="00B15CB4">
          <w:rPr>
            <w:rStyle w:val="a5"/>
            <w:rFonts w:ascii="Times New Roman" w:hAnsi="Times New Roman" w:cs="Times New Roman"/>
            <w:b/>
            <w:bCs/>
            <w:color w:val="auto"/>
            <w:sz w:val="24"/>
            <w:szCs w:val="24"/>
            <w:u w:val="none"/>
          </w:rPr>
          <w:t>венно-публицистический</w:t>
        </w:r>
      </w:hyperlink>
      <w:r w:rsidR="00B85A9B" w:rsidRPr="00B15CB4">
        <w:rPr>
          <w:rStyle w:val="a3"/>
          <w:rFonts w:ascii="Times New Roman" w:hAnsi="Times New Roman" w:cs="Times New Roman"/>
          <w:sz w:val="24"/>
          <w:szCs w:val="24"/>
        </w:rPr>
        <w:t> </w:t>
      </w:r>
      <w:r w:rsidR="00B85A9B" w:rsidRPr="00B15CB4">
        <w:rPr>
          <w:rFonts w:ascii="Times New Roman" w:hAnsi="Times New Roman" w:cs="Times New Roman"/>
          <w:sz w:val="24"/>
          <w:szCs w:val="24"/>
        </w:rPr>
        <w:t>(очерк, фельетон, памфлет, эссе). Используется для получения образного, эмоционального представления о событии или факте.</w:t>
      </w:r>
    </w:p>
    <w:p w:rsidR="00B85A9B" w:rsidRPr="00B15CB4" w:rsidRDefault="00B85A9B" w:rsidP="00B15CB4">
      <w:pPr>
        <w:pStyle w:val="a4"/>
        <w:shd w:val="clear" w:color="auto" w:fill="FFFFFF"/>
        <w:spacing w:before="0" w:beforeAutospacing="0" w:after="0" w:afterAutospacing="0"/>
      </w:pPr>
      <w:r w:rsidRPr="00B15CB4">
        <w:t>Рассмотрим подробнее каждый жанр.</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Публицистический стиль речи: </w:t>
      </w:r>
      <w:hyperlink r:id="rId18" w:tgtFrame="_blank" w:history="1">
        <w:r w:rsidRPr="00B15CB4">
          <w:rPr>
            <w:rStyle w:val="a5"/>
            <w:b w:val="0"/>
            <w:bCs w:val="0"/>
            <w:color w:val="auto"/>
            <w:sz w:val="24"/>
            <w:szCs w:val="24"/>
            <w:u w:val="none"/>
          </w:rPr>
          <w:t>информационный жанр</w:t>
        </w:r>
      </w:hyperlink>
    </w:p>
    <w:p w:rsidR="00B85A9B" w:rsidRPr="00B15CB4" w:rsidRDefault="00A06125" w:rsidP="00B15CB4">
      <w:pPr>
        <w:pStyle w:val="a4"/>
        <w:shd w:val="clear" w:color="auto" w:fill="FFFFFF"/>
        <w:spacing w:before="0" w:beforeAutospacing="0" w:after="0" w:afterAutospacing="0"/>
      </w:pPr>
      <w:hyperlink r:id="rId19" w:tgtFrame="_blank" w:history="1">
        <w:r w:rsidR="00B85A9B" w:rsidRPr="00B15CB4">
          <w:rPr>
            <w:rStyle w:val="a5"/>
            <w:b/>
            <w:bCs/>
            <w:color w:val="auto"/>
            <w:u w:val="none"/>
          </w:rPr>
          <w:t>Заметка</w:t>
        </w:r>
      </w:hyperlink>
      <w:r w:rsidR="00B85A9B" w:rsidRPr="00B15CB4">
        <w:t> — краткое сообщение о новом событии или факте. Главные черты: достоверность факта, новизна, краткость.</w:t>
      </w:r>
    </w:p>
    <w:p w:rsidR="00B85A9B" w:rsidRPr="00B15CB4" w:rsidRDefault="00B85A9B" w:rsidP="00B15CB4">
      <w:pPr>
        <w:pStyle w:val="a4"/>
        <w:shd w:val="clear" w:color="auto" w:fill="FFFFFF"/>
        <w:spacing w:before="0" w:beforeAutospacing="0" w:after="0" w:afterAutospacing="0"/>
      </w:pPr>
      <w:r w:rsidRPr="00B15CB4">
        <w:t>Пример:</w:t>
      </w:r>
    </w:p>
    <w:p w:rsidR="00B85A9B" w:rsidRPr="00B15CB4" w:rsidRDefault="00B85A9B" w:rsidP="00B15CB4">
      <w:pPr>
        <w:pStyle w:val="a4"/>
        <w:shd w:val="clear" w:color="auto" w:fill="FFFFFF"/>
        <w:spacing w:before="0" w:beforeAutospacing="0" w:after="0" w:afterAutospacing="0"/>
      </w:pPr>
      <w:r w:rsidRPr="00B15CB4">
        <w:rPr>
          <w:rStyle w:val="a7"/>
        </w:rPr>
        <w:t>«Поправки в Конституцию РФ, которые одобрили более трех четвертей проголосовавших граждан, в субботу, 4 июля, вступили в силу. Обновленный текст основного закона страны уже опубликовала «Российская газета». В Конституцию внесено 206 поправок. В связи с этим потребуется изменить 98 действующих законов.»</w:t>
      </w:r>
      <w:r w:rsidRPr="00B15CB4">
        <w:t>(Аргументы и Факты </w:t>
      </w:r>
      <w:hyperlink r:id="rId20" w:history="1">
        <w:r w:rsidRPr="00B15CB4">
          <w:rPr>
            <w:rStyle w:val="a5"/>
            <w:color w:val="auto"/>
            <w:u w:val="none"/>
          </w:rPr>
          <w:t>AIF.ru</w:t>
        </w:r>
      </w:hyperlink>
      <w:r w:rsidRPr="00B15CB4">
        <w:t> )</w:t>
      </w:r>
    </w:p>
    <w:p w:rsidR="00B85A9B" w:rsidRPr="00B15CB4" w:rsidRDefault="00B85A9B" w:rsidP="00B15CB4">
      <w:pPr>
        <w:pStyle w:val="a4"/>
        <w:shd w:val="clear" w:color="auto" w:fill="FFFFFF"/>
        <w:spacing w:before="0" w:beforeAutospacing="0" w:after="0" w:afterAutospacing="0"/>
      </w:pPr>
      <w:r w:rsidRPr="00B15CB4">
        <w:rPr>
          <w:rStyle w:val="a3"/>
        </w:rPr>
        <w:t>Репортаж</w:t>
      </w:r>
      <w:r w:rsidRPr="00B15CB4">
        <w:t> — сообщение с места события. Черты: оперативность, объективное освещение событий, репортер является очевидцем или участником происходящего.</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телевизионный репортаж (прямая трансляция с места событий), репортаж в печатных СМИ после сбора и обработки информации.</w:t>
      </w:r>
    </w:p>
    <w:p w:rsidR="00B85A9B" w:rsidRPr="00B15CB4" w:rsidRDefault="00B85A9B" w:rsidP="00B15CB4">
      <w:pPr>
        <w:pStyle w:val="a4"/>
        <w:shd w:val="clear" w:color="auto" w:fill="FFFFFF"/>
        <w:spacing w:before="0" w:beforeAutospacing="0" w:after="0" w:afterAutospacing="0"/>
      </w:pPr>
      <w:r w:rsidRPr="00B15CB4">
        <w:rPr>
          <w:rStyle w:val="a3"/>
        </w:rPr>
        <w:t>Интервью </w:t>
      </w:r>
      <w:r w:rsidRPr="00B15CB4">
        <w:t>— получение информации в ходе разговора интервьюера (журналиста) с собеседником.</w:t>
      </w:r>
    </w:p>
    <w:p w:rsidR="00B85A9B" w:rsidRPr="00B15CB4" w:rsidRDefault="00B85A9B" w:rsidP="00B15CB4">
      <w:pPr>
        <w:pStyle w:val="a4"/>
        <w:shd w:val="clear" w:color="auto" w:fill="FFFFFF"/>
        <w:spacing w:before="0" w:beforeAutospacing="0" w:after="0" w:afterAutospacing="0"/>
      </w:pPr>
      <w:r w:rsidRPr="00B15CB4">
        <w:t>Примеры: </w:t>
      </w:r>
      <w:r w:rsidRPr="00B15CB4">
        <w:rPr>
          <w:rStyle w:val="a7"/>
        </w:rPr>
        <w:t>информационное интервью для сбора актуальных данных о произошедшей авиакатастрофе ( например, опрос очевидцев); интервью-расследование; персональное интервью или интервью-портрет.</w:t>
      </w:r>
    </w:p>
    <w:p w:rsidR="00B85A9B" w:rsidRPr="00B15CB4" w:rsidRDefault="00B85A9B" w:rsidP="00B15CB4">
      <w:pPr>
        <w:pStyle w:val="a4"/>
        <w:shd w:val="clear" w:color="auto" w:fill="FFFFFF"/>
        <w:spacing w:before="0" w:beforeAutospacing="0" w:after="0" w:afterAutospacing="0"/>
      </w:pPr>
      <w:r w:rsidRPr="00B15CB4">
        <w:rPr>
          <w:rStyle w:val="a3"/>
        </w:rPr>
        <w:t>Отчет </w:t>
      </w:r>
      <w:r w:rsidRPr="00B15CB4">
        <w:t>— хронологически последовательное, детализированное сообщение о событии.</w:t>
      </w:r>
      <w:r w:rsidRPr="00B15CB4">
        <w:br/>
        <w:t>Пример: </w:t>
      </w:r>
      <w:r w:rsidRPr="00B15CB4">
        <w:rPr>
          <w:rStyle w:val="a7"/>
        </w:rPr>
        <w:t>отчет о военных действиях, отчет о результатах собрания, о конференции, о правительственном или судебном заседании.</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Публицистический стиль речи: </w:t>
      </w:r>
      <w:hyperlink r:id="rId21" w:tgtFrame="_blank" w:history="1">
        <w:r w:rsidRPr="00B15CB4">
          <w:rPr>
            <w:rStyle w:val="a5"/>
            <w:b w:val="0"/>
            <w:bCs w:val="0"/>
            <w:color w:val="auto"/>
            <w:sz w:val="24"/>
            <w:szCs w:val="24"/>
            <w:u w:val="none"/>
          </w:rPr>
          <w:t>аналитический жанр</w:t>
        </w:r>
      </w:hyperlink>
    </w:p>
    <w:p w:rsidR="00B85A9B" w:rsidRPr="00B15CB4" w:rsidRDefault="00B85A9B" w:rsidP="00B15CB4">
      <w:pPr>
        <w:pStyle w:val="a4"/>
        <w:shd w:val="clear" w:color="auto" w:fill="FFFFFF"/>
        <w:spacing w:before="0" w:beforeAutospacing="0" w:after="0" w:afterAutospacing="0"/>
      </w:pPr>
      <w:r w:rsidRPr="00B15CB4">
        <w:rPr>
          <w:rStyle w:val="a3"/>
        </w:rPr>
        <w:t>Беседа </w:t>
      </w:r>
      <w:r w:rsidRPr="00B15CB4">
        <w:t>(диалог) — разновидность интервью, когда журналист выступает не просто в роли посредника между героем и зрителем, а общается с собеседником на равных благодаря своим достижениям, опыту и профессионализму.</w:t>
      </w:r>
    </w:p>
    <w:p w:rsidR="00B85A9B" w:rsidRPr="00B15CB4" w:rsidRDefault="00B85A9B" w:rsidP="00B15CB4">
      <w:pPr>
        <w:pStyle w:val="a4"/>
        <w:shd w:val="clear" w:color="auto" w:fill="FFFFFF"/>
        <w:spacing w:before="0" w:beforeAutospacing="0" w:after="0" w:afterAutospacing="0"/>
      </w:pPr>
      <w:r w:rsidRPr="00B15CB4">
        <w:lastRenderedPageBreak/>
        <w:t>Пример: </w:t>
      </w:r>
      <w:r w:rsidRPr="00B15CB4">
        <w:rPr>
          <w:rStyle w:val="a7"/>
        </w:rPr>
        <w:t>телевизионное шоу с приглашенными артистами — «Наедине со всеми» с Юлией Меньшовой.</w:t>
      </w:r>
    </w:p>
    <w:p w:rsidR="00B85A9B" w:rsidRPr="00B15CB4" w:rsidRDefault="00A06125" w:rsidP="00B15CB4">
      <w:pPr>
        <w:pStyle w:val="a4"/>
        <w:shd w:val="clear" w:color="auto" w:fill="FFFFFF"/>
        <w:spacing w:before="0" w:beforeAutospacing="0" w:after="0" w:afterAutospacing="0"/>
      </w:pPr>
      <w:hyperlink r:id="rId22" w:tgtFrame="_blank" w:history="1">
        <w:r w:rsidR="00B85A9B" w:rsidRPr="00B15CB4">
          <w:rPr>
            <w:rStyle w:val="a5"/>
            <w:b/>
            <w:bCs/>
            <w:color w:val="auto"/>
            <w:u w:val="none"/>
          </w:rPr>
          <w:t>Рецензия</w:t>
        </w:r>
      </w:hyperlink>
      <w:r w:rsidR="00B85A9B" w:rsidRPr="00B15CB4">
        <w:t> — критический отзыв, который содержит в себе оценку и краткий анализ произведения художественной литературы, науки, искусства, журналистики и др.</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рецензия на книгу (примеры рецензий есть на сайте «Литературная газета» lgz.ru) , рецензия на спектакль, кинофильм, телепередачу, игру.</w:t>
      </w:r>
    </w:p>
    <w:p w:rsidR="00B85A9B" w:rsidRPr="00B15CB4" w:rsidRDefault="00B85A9B" w:rsidP="00B15CB4">
      <w:pPr>
        <w:pStyle w:val="a4"/>
        <w:shd w:val="clear" w:color="auto" w:fill="FFFFFF"/>
        <w:spacing w:before="0" w:beforeAutospacing="0" w:after="0" w:afterAutospacing="0"/>
      </w:pPr>
      <w:r w:rsidRPr="00B15CB4">
        <w:rPr>
          <w:rStyle w:val="a3"/>
        </w:rPr>
        <w:t>Статья </w:t>
      </w:r>
      <w:r w:rsidRPr="00B15CB4">
        <w:t>— жанр журналистики, в котором выражается аргументированная точка зрения автора на общественные процессы, на различные актуальные события или явления. Прочитав аналитическую статью, читатель получает нужную ему информацию и далее самостоятельно размышляет над интересующими его вопросами.</w:t>
      </w:r>
    </w:p>
    <w:p w:rsidR="00B85A9B" w:rsidRPr="00B15CB4" w:rsidRDefault="00B85A9B" w:rsidP="00B15CB4">
      <w:pPr>
        <w:pStyle w:val="a4"/>
        <w:shd w:val="clear" w:color="auto" w:fill="FFFFFF"/>
        <w:spacing w:before="0" w:beforeAutospacing="0" w:after="0" w:afterAutospacing="0"/>
      </w:pPr>
      <w:r w:rsidRPr="00B15CB4">
        <w:t>Предметом статьи является не само событие, процессы или явления, а последствия, которые они вызывают.</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общеисследовательская статья о политическом развитии страны, практико-аналитическая статья о росте цен на продукты, полемическая статья (спор) о преподавании основ православной культуры.</w:t>
      </w:r>
    </w:p>
    <w:p w:rsidR="00B85A9B" w:rsidRPr="00B15CB4" w:rsidRDefault="00B85A9B" w:rsidP="00B15CB4">
      <w:pPr>
        <w:pStyle w:val="a4"/>
        <w:shd w:val="clear" w:color="auto" w:fill="FFFFFF"/>
        <w:spacing w:before="0" w:beforeAutospacing="0" w:after="0" w:afterAutospacing="0"/>
      </w:pPr>
      <w:r w:rsidRPr="00B15CB4">
        <w:rPr>
          <w:rStyle w:val="a3"/>
        </w:rPr>
        <w:t>Аналитическая корреспонденция </w:t>
      </w:r>
      <w:r w:rsidRPr="00B15CB4">
        <w:t>— это сообщение, которое дает информацию о событии или явлении (обычно это один какой-то значительный факт). Аналитическая корреспонденция может включать фрагменты «живого» репортажа или пересказ происходящего, но обязательно в таком сообщении присутствует выяснение причин события/явления, определение его ценности и значимости для общества, прогнозирование его дальнейшего развития. Первоисточником такого сообщения всегда является сам автор публикации (корреспондент).</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Описание достаточно необычного события – спасения человека, пораженного ударом молнии. Именно этому событию посвящена основная часть публикации. Описывая его, журналист использует информацию, полученную от самой пострадавшей, ее родителей, ее спасителей, других людей. Описанием самого события дело не ограничивается. Автор осуществляет причинно-следственный анализ случившегося, ищет ответ на вопросы, которые мучают Далю Ралене, ее родителей, их знакомых: почему молния угодила именно в эту женщину? Почему она все-таки оказалась живой?.</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Публицистический стиль речи: </w:t>
      </w:r>
      <w:hyperlink r:id="rId23" w:tgtFrame="_blank" w:history="1">
        <w:r w:rsidRPr="00B15CB4">
          <w:rPr>
            <w:rStyle w:val="a5"/>
            <w:b w:val="0"/>
            <w:bCs w:val="0"/>
            <w:color w:val="auto"/>
            <w:sz w:val="24"/>
            <w:szCs w:val="24"/>
            <w:u w:val="none"/>
          </w:rPr>
          <w:t>художественно-публицистический жанр</w:t>
        </w:r>
      </w:hyperlink>
    </w:p>
    <w:p w:rsidR="00B85A9B" w:rsidRPr="00B15CB4" w:rsidRDefault="00A06125" w:rsidP="00B15CB4">
      <w:pPr>
        <w:pStyle w:val="a4"/>
        <w:shd w:val="clear" w:color="auto" w:fill="FFFFFF"/>
        <w:spacing w:before="0" w:beforeAutospacing="0" w:after="0" w:afterAutospacing="0"/>
      </w:pPr>
      <w:hyperlink r:id="rId24" w:tgtFrame="_blank" w:history="1">
        <w:r w:rsidR="00B85A9B" w:rsidRPr="00B15CB4">
          <w:rPr>
            <w:rStyle w:val="a5"/>
            <w:b/>
            <w:bCs/>
            <w:color w:val="auto"/>
            <w:u w:val="none"/>
          </w:rPr>
          <w:t>Очерк</w:t>
        </w:r>
      </w:hyperlink>
      <w:r w:rsidR="00B85A9B" w:rsidRPr="00B15CB4">
        <w:t> — журналист не просто описывает проблему, событие или портрет человека, основываясь на фактических данных, но и применяет художественные методы выразительности.</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портретный очерк о жизни знаменитой личности; описание происшествий, встреч с людьми во время путешествия автора ( очерк А. С. Пушкина «Путешествие в Арзрум во время похода 1829 года»).</w:t>
      </w:r>
    </w:p>
    <w:p w:rsidR="00B85A9B" w:rsidRPr="00B15CB4" w:rsidRDefault="00B85A9B" w:rsidP="00B15CB4">
      <w:pPr>
        <w:pStyle w:val="a4"/>
        <w:shd w:val="clear" w:color="auto" w:fill="FFFFFF"/>
        <w:spacing w:before="0" w:beforeAutospacing="0" w:after="0" w:afterAutospacing="0"/>
      </w:pPr>
      <w:r w:rsidRPr="00B15CB4">
        <w:rPr>
          <w:rStyle w:val="a3"/>
        </w:rPr>
        <w:t>Эссе </w:t>
      </w:r>
      <w:r w:rsidRPr="00B15CB4">
        <w:t>— очерк, сочинение небольшого объема (обычно 300-500 слов), написанное в свободной манере повествования. Это литературный жанр, в котором автор выражает личный взгляд на определенную проблему, свои переживания или точку зрения по какому-то вопросу.</w:t>
      </w:r>
    </w:p>
    <w:p w:rsidR="00B85A9B" w:rsidRPr="00B15CB4" w:rsidRDefault="00B85A9B" w:rsidP="00B15CB4">
      <w:pPr>
        <w:pStyle w:val="a4"/>
        <w:shd w:val="clear" w:color="auto" w:fill="FFFFFF"/>
        <w:spacing w:before="0" w:beforeAutospacing="0" w:after="0" w:afterAutospacing="0"/>
      </w:pPr>
      <w:r w:rsidRPr="00B15CB4">
        <w:t>Эссе пишется в свободной манере с ярко выраженной позицией автора, поэтому текст получается живым и эмоциональным. Автор может написать эссе от 1-го или 3-го лица (чаще).</w:t>
      </w:r>
    </w:p>
    <w:p w:rsidR="00B85A9B" w:rsidRPr="00B15CB4" w:rsidRDefault="00B85A9B" w:rsidP="00B15CB4">
      <w:pPr>
        <w:pStyle w:val="a4"/>
        <w:shd w:val="clear" w:color="auto" w:fill="FFFFFF"/>
        <w:spacing w:before="0" w:beforeAutospacing="0" w:after="0" w:afterAutospacing="0"/>
      </w:pPr>
      <w:r w:rsidRPr="00B15CB4">
        <w:t>Эссе свойственны образность, разговорный стиль повествования, откровенность и нацеленность на массовую аудиторию.</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к эссеистам 19 века относятся Оскар Уайльд, Артур Шопенгауэр, Фридрих Вильгельм Ницше и многие другие.</w:t>
      </w:r>
    </w:p>
    <w:p w:rsidR="00B85A9B" w:rsidRPr="00B15CB4" w:rsidRDefault="00A06125" w:rsidP="00B15CB4">
      <w:pPr>
        <w:pStyle w:val="a4"/>
        <w:shd w:val="clear" w:color="auto" w:fill="FFFFFF"/>
        <w:spacing w:before="0" w:beforeAutospacing="0" w:after="0" w:afterAutospacing="0"/>
      </w:pPr>
      <w:hyperlink r:id="rId25" w:tgtFrame="_blank" w:history="1">
        <w:r w:rsidR="00B85A9B" w:rsidRPr="00B15CB4">
          <w:rPr>
            <w:rStyle w:val="a5"/>
            <w:color w:val="auto"/>
            <w:u w:val="none"/>
          </w:rPr>
          <w:t>Статья «Инструкция по написанию эссе».</w:t>
        </w:r>
      </w:hyperlink>
    </w:p>
    <w:p w:rsidR="00B85A9B" w:rsidRPr="00B15CB4" w:rsidRDefault="00B85A9B" w:rsidP="00B15CB4">
      <w:pPr>
        <w:pStyle w:val="a4"/>
        <w:shd w:val="clear" w:color="auto" w:fill="FFFFFF"/>
        <w:spacing w:before="0" w:beforeAutospacing="0" w:after="0" w:afterAutospacing="0"/>
      </w:pPr>
      <w:r w:rsidRPr="00B15CB4">
        <w:rPr>
          <w:rStyle w:val="a3"/>
        </w:rPr>
        <w:t>Фельетон</w:t>
      </w:r>
      <w:r w:rsidRPr="00B15CB4">
        <w:t> — короткая заметка, очерк, статья сатирического характера, главной задачей которой является высмеивание «зла».</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к фельетонистам относят таких писателей-сатириков, как М.Е. Салтыков-Щедрин, И.А. Ильф и Е.П. Петров.</w:t>
      </w:r>
    </w:p>
    <w:p w:rsidR="00B85A9B" w:rsidRPr="00B15CB4" w:rsidRDefault="00B85A9B" w:rsidP="00B15CB4">
      <w:pPr>
        <w:pStyle w:val="a4"/>
        <w:shd w:val="clear" w:color="auto" w:fill="FFFFFF"/>
        <w:spacing w:before="0" w:beforeAutospacing="0" w:after="0" w:afterAutospacing="0"/>
      </w:pPr>
      <w:r w:rsidRPr="00B15CB4">
        <w:rPr>
          <w:rStyle w:val="a3"/>
        </w:rPr>
        <w:lastRenderedPageBreak/>
        <w:t>Памфлет </w:t>
      </w:r>
      <w:r w:rsidRPr="00B15CB4">
        <w:t>— сатирическое произведение или статья, нацеленная на осмеяние определенных человеческих пороков, обличение и уничижение героя или героев, которые представляется автору носителем опасного общественного зла. При написании памфлет автор использует гротеск, гиперболу, иронию, сарказм.</w:t>
      </w:r>
    </w:p>
    <w:p w:rsidR="00B85A9B" w:rsidRPr="00B15CB4" w:rsidRDefault="00B85A9B" w:rsidP="00B15CB4">
      <w:pPr>
        <w:pStyle w:val="a4"/>
        <w:shd w:val="clear" w:color="auto" w:fill="FFFFFF"/>
        <w:spacing w:before="0" w:beforeAutospacing="0" w:after="0" w:afterAutospacing="0"/>
      </w:pPr>
      <w:r w:rsidRPr="00B15CB4">
        <w:t>Пример: </w:t>
      </w:r>
      <w:r w:rsidRPr="00B15CB4">
        <w:rPr>
          <w:rStyle w:val="a7"/>
        </w:rPr>
        <w:t>«Письма к провинциалу» французского ученого, философа Блеза Паскаля, «Возроптавший улей, или Мошенники, ставшие честными» английского писателя Бернарда Мандевиля, отечественные памфлетисты Д.И. Писарев с памфлетом «Пчелы», А.М. Горький «Город желтого дьявола», Л.М. Леонов «Тень Барбароссы».</w:t>
      </w:r>
    </w:p>
    <w:p w:rsidR="00B85A9B" w:rsidRPr="00B15CB4" w:rsidRDefault="00B85A9B" w:rsidP="00B15CB4">
      <w:pPr>
        <w:pStyle w:val="2"/>
        <w:shd w:val="clear" w:color="auto" w:fill="FFFFFF"/>
        <w:spacing w:before="0" w:beforeAutospacing="0" w:after="0" w:afterAutospacing="0"/>
        <w:rPr>
          <w:b w:val="0"/>
          <w:bCs w:val="0"/>
          <w:sz w:val="24"/>
          <w:szCs w:val="24"/>
        </w:rPr>
      </w:pPr>
      <w:r w:rsidRPr="00B15CB4">
        <w:rPr>
          <w:b w:val="0"/>
          <w:bCs w:val="0"/>
          <w:sz w:val="24"/>
          <w:szCs w:val="24"/>
        </w:rPr>
        <w:t>Критерии отбора новостей</w:t>
      </w:r>
    </w:p>
    <w:p w:rsidR="00B15CB4" w:rsidRDefault="00B15CB4" w:rsidP="00B15CB4">
      <w:pPr>
        <w:rPr>
          <w:rFonts w:ascii="Times New Roman" w:eastAsia="Times New Roman" w:hAnsi="Times New Roman" w:cs="Times New Roman"/>
          <w:b/>
          <w:bCs/>
          <w:color w:val="000000"/>
          <w:sz w:val="24"/>
          <w:szCs w:val="24"/>
          <w:lang w:eastAsia="ru-RU"/>
        </w:rPr>
      </w:pPr>
      <w:r w:rsidRPr="00B15CB4">
        <w:rPr>
          <w:rFonts w:ascii="Times New Roman" w:eastAsia="Times New Roman" w:hAnsi="Times New Roman" w:cs="Times New Roman"/>
          <w:b/>
          <w:bCs/>
          <w:color w:val="000000"/>
          <w:sz w:val="24"/>
          <w:szCs w:val="24"/>
          <w:highlight w:val="yellow"/>
          <w:lang w:eastAsia="ru-RU"/>
        </w:rPr>
        <w:t>Задание 2:</w:t>
      </w:r>
      <w:r w:rsidRPr="00B15CB4">
        <w:rPr>
          <w:rFonts w:ascii="Times New Roman" w:eastAsia="Times New Roman" w:hAnsi="Times New Roman" w:cs="Times New Roman"/>
          <w:bCs/>
          <w:color w:val="000000"/>
          <w:sz w:val="24"/>
          <w:szCs w:val="24"/>
          <w:highlight w:val="yellow"/>
          <w:lang w:eastAsia="ru-RU"/>
        </w:rPr>
        <w:t xml:space="preserve"> найти признаки </w:t>
      </w:r>
      <w:r w:rsidRPr="00B15CB4">
        <w:rPr>
          <w:rFonts w:ascii="Times New Roman" w:eastAsia="Times New Roman" w:hAnsi="Times New Roman" w:cs="Times New Roman"/>
          <w:b/>
          <w:bCs/>
          <w:color w:val="000000"/>
          <w:sz w:val="24"/>
          <w:szCs w:val="24"/>
          <w:highlight w:val="yellow"/>
          <w:lang w:eastAsia="ru-RU"/>
        </w:rPr>
        <w:t>публицистического</w:t>
      </w:r>
      <w:r w:rsidRPr="00B15CB4">
        <w:rPr>
          <w:rFonts w:ascii="Times New Roman" w:eastAsia="Times New Roman" w:hAnsi="Times New Roman" w:cs="Times New Roman"/>
          <w:bCs/>
          <w:color w:val="000000"/>
          <w:sz w:val="24"/>
          <w:szCs w:val="24"/>
          <w:highlight w:val="yellow"/>
          <w:lang w:eastAsia="ru-RU"/>
        </w:rPr>
        <w:t xml:space="preserve"> стиля в предложенных текстах (записать в тетради номер текста – признаки)</w:t>
      </w:r>
      <w:r w:rsidRPr="00B15CB4">
        <w:rPr>
          <w:rFonts w:ascii="Times New Roman" w:eastAsia="Times New Roman" w:hAnsi="Times New Roman" w:cs="Times New Roman"/>
          <w:b/>
          <w:bCs/>
          <w:color w:val="000000"/>
          <w:sz w:val="24"/>
          <w:szCs w:val="24"/>
          <w:highlight w:val="yellow"/>
          <w:lang w:eastAsia="ru-RU"/>
        </w:rPr>
        <w:t>.</w:t>
      </w:r>
      <w:r>
        <w:rPr>
          <w:rFonts w:ascii="Times New Roman" w:eastAsia="Times New Roman" w:hAnsi="Times New Roman" w:cs="Times New Roman"/>
          <w:b/>
          <w:bCs/>
          <w:color w:val="000000"/>
          <w:sz w:val="24"/>
          <w:szCs w:val="24"/>
          <w:lang w:eastAsia="ru-RU"/>
        </w:rPr>
        <w:t xml:space="preserve"> </w:t>
      </w:r>
    </w:p>
    <w:p w:rsidR="00B15CB4" w:rsidRPr="001173E3" w:rsidRDefault="00B15CB4" w:rsidP="00B15CB4">
      <w:pPr>
        <w:jc w:val="both"/>
        <w:rPr>
          <w:rFonts w:ascii="Times New Roman" w:hAnsi="Times New Roman" w:cs="Times New Roman"/>
          <w:iCs/>
          <w:sz w:val="28"/>
          <w:szCs w:val="28"/>
        </w:rPr>
      </w:pPr>
      <w:r w:rsidRPr="001173E3">
        <w:rPr>
          <w:rFonts w:ascii="Times New Roman" w:hAnsi="Times New Roman" w:cs="Times New Roman"/>
          <w:iCs/>
          <w:sz w:val="32"/>
          <w:szCs w:val="32"/>
        </w:rPr>
        <w:t>1.</w:t>
      </w:r>
      <w:r w:rsidRPr="001173E3">
        <w:rPr>
          <w:rFonts w:ascii="Times New Roman" w:hAnsi="Times New Roman" w:cs="Times New Roman"/>
          <w:iCs/>
          <w:sz w:val="28"/>
          <w:szCs w:val="28"/>
        </w:rPr>
        <w:t>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Виктор В., например, так не думает. Ему 41 год, он не последний человек в одной из страховых компаний и в то же время – студент университета третьего возраста. Во время перерыва на обед или вечером, когда жена Виктора уже спит, он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B15CB4" w:rsidRPr="001173E3" w:rsidRDefault="00B15CB4" w:rsidP="00B15CB4">
      <w:pPr>
        <w:jc w:val="both"/>
        <w:rPr>
          <w:rFonts w:ascii="Times New Roman" w:hAnsi="Times New Roman" w:cs="Times New Roman"/>
          <w:sz w:val="28"/>
          <w:szCs w:val="28"/>
          <w:shd w:val="clear" w:color="auto" w:fill="FFFFFF"/>
        </w:rPr>
      </w:pPr>
      <w:r w:rsidRPr="001173E3">
        <w:rPr>
          <w:rFonts w:ascii="Times New Roman" w:hAnsi="Times New Roman" w:cs="Times New Roman"/>
          <w:iCs/>
          <w:sz w:val="32"/>
          <w:szCs w:val="32"/>
        </w:rPr>
        <w:t>2.</w:t>
      </w:r>
      <w:r w:rsidRPr="001173E3">
        <w:rPr>
          <w:rFonts w:ascii="Times New Roman" w:hAnsi="Times New Roman" w:cs="Times New Roman"/>
          <w:sz w:val="28"/>
          <w:szCs w:val="28"/>
          <w:shd w:val="clear" w:color="auto" w:fill="FFFFFF"/>
        </w:rPr>
        <w:t xml:space="preserve"> Ученым лаборатории Х удалось совершить нечто! После долгих стараний они все-таки вывели животное, которое сочетает в себе черты внешности и характера как кошки, так и собаки. Этот зверь одновременно верный и своенравный. Он способен защитить своего хозяина, но сделает это не открыто, а хитро, выждав нужный момент. С полной уверенностью можно сказать, что такие животные станут самыми лучшими друзьями в каждой семье.</w:t>
      </w:r>
    </w:p>
    <w:p w:rsidR="00B15CB4" w:rsidRPr="001173E3" w:rsidRDefault="00B15CB4" w:rsidP="00B15CB4">
      <w:pPr>
        <w:rPr>
          <w:rFonts w:ascii="Times New Roman" w:hAnsi="Times New Roman" w:cs="Times New Roman"/>
          <w:sz w:val="28"/>
          <w:szCs w:val="28"/>
          <w:shd w:val="clear" w:color="auto" w:fill="FFFFFF"/>
        </w:rPr>
      </w:pPr>
      <w:r w:rsidRPr="001173E3">
        <w:rPr>
          <w:rFonts w:ascii="Times New Roman" w:hAnsi="Times New Roman" w:cs="Times New Roman"/>
          <w:sz w:val="32"/>
          <w:szCs w:val="32"/>
          <w:shd w:val="clear" w:color="auto" w:fill="FFFFFF"/>
        </w:rPr>
        <w:t>3.</w:t>
      </w:r>
      <w:r w:rsidRPr="001173E3">
        <w:rPr>
          <w:rFonts w:ascii="Times New Roman" w:hAnsi="Times New Roman" w:cs="Times New Roman"/>
          <w:sz w:val="28"/>
          <w:szCs w:val="28"/>
          <w:shd w:val="clear" w:color="auto" w:fill="FFFFFF"/>
        </w:rPr>
        <w:t xml:space="preserve"> В лаборатории Х был зафиксирован акт жестокости по отношению к животным. Группа биологов в течение нескольких месяцев проводила изнурительные эксперименты над живыми котами и собаками, в результате чего родился мутант, ранее не виданный миром. Сложно понять, что будет на уме у такого животного, возможно, с его помощью «ученые» постараются захватить власть в государстве! И в первом случае, и во втором был использован публицистический стиль речи. Примеры текстов показывают, что с его помощью можно то или иное явление представить как чудо или же как настоящий ад.</w:t>
      </w:r>
    </w:p>
    <w:p w:rsidR="00B15CB4" w:rsidRPr="00FE6C83" w:rsidRDefault="00B15CB4" w:rsidP="00B15CB4">
      <w:pPr>
        <w:rPr>
          <w:rStyle w:val="a3"/>
          <w:rFonts w:ascii="Times New Roman" w:hAnsi="Times New Roman" w:cs="Times New Roman"/>
          <w:b w:val="0"/>
          <w:bCs w:val="0"/>
          <w:sz w:val="28"/>
          <w:szCs w:val="28"/>
        </w:rPr>
      </w:pPr>
      <w:r w:rsidRPr="001173E3">
        <w:rPr>
          <w:rFonts w:ascii="Times New Roman" w:hAnsi="Times New Roman" w:cs="Times New Roman"/>
          <w:sz w:val="28"/>
          <w:szCs w:val="28"/>
          <w:shd w:val="clear" w:color="auto" w:fill="FFFFFF"/>
        </w:rPr>
        <w:t>4.</w:t>
      </w:r>
      <w:r w:rsidRPr="001173E3">
        <w:rPr>
          <w:rFonts w:ascii="Times New Roman" w:hAnsi="Times New Roman" w:cs="Times New Roman"/>
          <w:sz w:val="28"/>
          <w:szCs w:val="28"/>
        </w:rPr>
        <w:t xml:space="preserve"> Невероятное событие! В глухой деревне N жители обнаружили послание от внеземной цивилизации! Ученые многих стран мира пытаются выйти на связь с инопланетными существами и наконец-то будет сделан первый шаг к </w:t>
      </w:r>
      <w:r w:rsidRPr="001173E3">
        <w:rPr>
          <w:rFonts w:ascii="Times New Roman" w:hAnsi="Times New Roman" w:cs="Times New Roman"/>
          <w:sz w:val="28"/>
          <w:szCs w:val="28"/>
        </w:rPr>
        <w:lastRenderedPageBreak/>
        <w:t>сближению межгалактических планет. И как мы гордимся, что это событие произошло именно в нашей стране и именно нашим ученым первым удастся наладить внеземное общение. Новые открытия стабилизируют экономику нашей страны и укрепят ее позиции на мировом рынке.</w:t>
      </w:r>
    </w:p>
    <w:p w:rsidR="00B15CB4" w:rsidRPr="001173E3" w:rsidRDefault="00B15CB4" w:rsidP="00B15CB4">
      <w:pPr>
        <w:rPr>
          <w:rFonts w:ascii="Times New Roman" w:hAnsi="Times New Roman" w:cs="Times New Roman"/>
          <w:sz w:val="28"/>
          <w:szCs w:val="28"/>
        </w:rPr>
      </w:pPr>
      <w:r w:rsidRPr="001173E3">
        <w:rPr>
          <w:rStyle w:val="a3"/>
          <w:rFonts w:ascii="Times New Roman" w:hAnsi="Times New Roman" w:cs="Times New Roman"/>
          <w:sz w:val="28"/>
          <w:szCs w:val="28"/>
        </w:rPr>
        <w:t>5.</w:t>
      </w:r>
      <w:r w:rsidRPr="001173E3">
        <w:rPr>
          <w:rFonts w:ascii="Times New Roman" w:hAnsi="Times New Roman" w:cs="Times New Roman"/>
          <w:sz w:val="28"/>
          <w:szCs w:val="28"/>
        </w:rPr>
        <w:t>Акт беспрецедентной жестокости и бесчеловечного отношения к народу нашей страны сегодня был продемонстрирован на примере деревни N. На деревню было совершено жестокое нападение. На жителей деревни обрушился каменный дождь, полностью уничтожив жилища и урожай, над которым трудились весь год жители этой деревни. Правительство поручило провести расследование и выяснить с чей стороны было выполнено жестокое нападение. Правительство приложит все силы, чтобы защитить народ нашей страны от иноземных террористов.</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highlight w:val="yellow"/>
        </w:rPr>
        <w:t>Задание 3: изучить материал, сделать краткие записи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b/>
          <w:sz w:val="24"/>
          <w:szCs w:val="24"/>
        </w:rPr>
        <w:t xml:space="preserve">Художественный стиль </w:t>
      </w:r>
      <w:r w:rsidRPr="00B15CB4">
        <w:rPr>
          <w:rFonts w:ascii="Times New Roman" w:hAnsi="Times New Roman" w:cs="Times New Roman"/>
          <w:sz w:val="24"/>
          <w:szCs w:val="24"/>
        </w:rPr>
        <w:t>обслуживает художественно-эстетическую сферу деятельности человека. Художественный стиль воздействует на воображение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В художественном произведении слово не только несет определенную информацию, но и служит для эстетического воздействия на читателя при помощи художественных образов. Чем ярче и правдивее образ, тем сильнее он воздействует на читателя.</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В своих произведениях писатели используют, когда это нужно, не только слова и формы литературного языка, но и устарелые диалектные и просторечные слова.</w:t>
      </w:r>
    </w:p>
    <w:p w:rsidR="00B15CB4" w:rsidRPr="00B15CB4" w:rsidRDefault="00B15CB4" w:rsidP="00B15CB4">
      <w:pPr>
        <w:rPr>
          <w:rFonts w:ascii="Times New Roman" w:hAnsi="Times New Roman" w:cs="Times New Roman"/>
          <w:b/>
          <w:sz w:val="24"/>
          <w:szCs w:val="24"/>
        </w:rPr>
      </w:pPr>
      <w:r w:rsidRPr="00B15CB4">
        <w:rPr>
          <w:rFonts w:ascii="Times New Roman" w:hAnsi="Times New Roman" w:cs="Times New Roman"/>
          <w:b/>
          <w:sz w:val="24"/>
          <w:szCs w:val="24"/>
        </w:rPr>
        <w:t>Основные функции этого стиля:</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а) эстетическая,</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б) воздействующая (влияние с помощью образов на мысли и чувства),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в) коммуникативная.</w:t>
      </w:r>
    </w:p>
    <w:p w:rsidR="00B15CB4" w:rsidRPr="00B15CB4" w:rsidRDefault="00B15CB4" w:rsidP="00B15CB4">
      <w:pPr>
        <w:rPr>
          <w:rFonts w:ascii="Times New Roman" w:hAnsi="Times New Roman" w:cs="Times New Roman"/>
          <w:b/>
          <w:sz w:val="24"/>
          <w:szCs w:val="24"/>
        </w:rPr>
      </w:pPr>
      <w:r w:rsidRPr="00B15CB4">
        <w:rPr>
          <w:rFonts w:ascii="Times New Roman" w:hAnsi="Times New Roman" w:cs="Times New Roman"/>
          <w:b/>
          <w:sz w:val="24"/>
          <w:szCs w:val="24"/>
        </w:rPr>
        <w:t xml:space="preserve">  Подстили и жанры:</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прозаический (эпический): сказка, рассказ, повесть, роман, эссе, новелла, очерк, фельетон;</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2) драматургический: трагедия, драма, комедия, фарс, трагикомедия;</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3) поэтический (лирика): песня, ода, баллада, поэма, элегия, стихотворение: сонет, триолет, четверостишие.</w:t>
      </w:r>
    </w:p>
    <w:p w:rsidR="00B15CB4" w:rsidRPr="00B15CB4" w:rsidRDefault="00B15CB4" w:rsidP="00B15CB4">
      <w:pPr>
        <w:rPr>
          <w:rFonts w:ascii="Times New Roman" w:hAnsi="Times New Roman" w:cs="Times New Roman"/>
          <w:b/>
          <w:sz w:val="24"/>
          <w:szCs w:val="24"/>
        </w:rPr>
      </w:pPr>
      <w:r>
        <w:rPr>
          <w:rFonts w:ascii="Times New Roman" w:hAnsi="Times New Roman" w:cs="Times New Roman"/>
          <w:sz w:val="24"/>
          <w:szCs w:val="24"/>
        </w:rPr>
        <w:t xml:space="preserve"> </w:t>
      </w:r>
      <w:r w:rsidRPr="00B15CB4">
        <w:rPr>
          <w:rFonts w:ascii="Times New Roman" w:hAnsi="Times New Roman" w:cs="Times New Roman"/>
          <w:sz w:val="24"/>
          <w:szCs w:val="24"/>
        </w:rPr>
        <w:t xml:space="preserve"> </w:t>
      </w:r>
      <w:r w:rsidRPr="00B15CB4">
        <w:rPr>
          <w:rFonts w:ascii="Times New Roman" w:hAnsi="Times New Roman" w:cs="Times New Roman"/>
          <w:b/>
          <w:sz w:val="24"/>
          <w:szCs w:val="24"/>
        </w:rPr>
        <w:t>Стилеобразующие черты:</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образное отражение действительности;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lastRenderedPageBreak/>
        <w:t>2) художественно-образная конкретизация замысла автора (система художественных образов);</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3) эмоциональность;</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4) экспрессивность, оценочность;</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5) индивидуальный стиль, почерк автора;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6) речевая характеристика персонажей (речевые портреты).</w:t>
      </w:r>
    </w:p>
    <w:p w:rsidR="00B15CB4" w:rsidRPr="00B15CB4" w:rsidRDefault="00B15CB4" w:rsidP="00B15CB4">
      <w:pPr>
        <w:rPr>
          <w:rFonts w:ascii="Times New Roman" w:hAnsi="Times New Roman" w:cs="Times New Roman"/>
          <w:b/>
          <w:sz w:val="24"/>
          <w:szCs w:val="24"/>
        </w:rPr>
      </w:pPr>
      <w:r>
        <w:rPr>
          <w:rFonts w:ascii="Times New Roman" w:hAnsi="Times New Roman" w:cs="Times New Roman"/>
          <w:b/>
          <w:sz w:val="24"/>
          <w:szCs w:val="24"/>
        </w:rPr>
        <w:t xml:space="preserve"> </w:t>
      </w:r>
      <w:r w:rsidRPr="00B15CB4">
        <w:rPr>
          <w:rFonts w:ascii="Times New Roman" w:hAnsi="Times New Roman" w:cs="Times New Roman"/>
          <w:b/>
          <w:sz w:val="24"/>
          <w:szCs w:val="24"/>
        </w:rPr>
        <w:t xml:space="preserve"> Языковые особенности: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сочетание языковых средств всех других функциональных стилей;</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2) подчинённость использования языковых средств в системе образов и замыслу автора, образной мысли;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3) выполнение языковыми средствами эстетической функции.</w:t>
      </w:r>
    </w:p>
    <w:p w:rsidR="00B15CB4" w:rsidRPr="00B15CB4" w:rsidRDefault="00B15CB4" w:rsidP="00B15CB4">
      <w:pPr>
        <w:rPr>
          <w:rFonts w:ascii="Times New Roman" w:hAnsi="Times New Roman" w:cs="Times New Roman"/>
          <w:b/>
          <w:sz w:val="24"/>
          <w:szCs w:val="24"/>
        </w:rPr>
      </w:pPr>
      <w:r w:rsidRPr="00B15CB4">
        <w:rPr>
          <w:rFonts w:ascii="Times New Roman" w:hAnsi="Times New Roman" w:cs="Times New Roman"/>
          <w:b/>
          <w:sz w:val="24"/>
          <w:szCs w:val="24"/>
        </w:rPr>
        <w:t>1. Лексические средства: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неприятие шаблонных слов и выражений;</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2) широкое использование слов в переносном значении;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3) намеренное столкновение разностильной лексики;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4) использование лексики с двуплановой стилистической окраской;</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5) наличие эмоционально-окрашенных слов.</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b/>
          <w:sz w:val="24"/>
          <w:szCs w:val="24"/>
        </w:rPr>
        <w:t>2. Фразеологические средства </w:t>
      </w:r>
      <w:r w:rsidRPr="00B15CB4">
        <w:rPr>
          <w:rFonts w:ascii="Times New Roman" w:hAnsi="Times New Roman" w:cs="Times New Roman"/>
          <w:sz w:val="24"/>
          <w:szCs w:val="24"/>
        </w:rPr>
        <w:t>- разговорного и книжного характера.</w:t>
      </w:r>
    </w:p>
    <w:p w:rsidR="00B15CB4" w:rsidRPr="00B15CB4" w:rsidRDefault="00B15CB4" w:rsidP="00B15CB4">
      <w:pPr>
        <w:rPr>
          <w:rFonts w:ascii="Times New Roman" w:hAnsi="Times New Roman" w:cs="Times New Roman"/>
          <w:b/>
          <w:sz w:val="24"/>
          <w:szCs w:val="24"/>
        </w:rPr>
      </w:pPr>
      <w:r w:rsidRPr="00B15CB4">
        <w:rPr>
          <w:rFonts w:ascii="Times New Roman" w:hAnsi="Times New Roman" w:cs="Times New Roman"/>
          <w:b/>
          <w:sz w:val="24"/>
          <w:szCs w:val="24"/>
        </w:rPr>
        <w:t>3. Словообразовательные средства: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использование разнообразных средств и моделей словообразования;</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2) окказиональные (индивидуально-авторские) неологизмы: некогдилось, завороть, молоткастый, прозаседавшиеся, прознобь.</w:t>
      </w:r>
    </w:p>
    <w:p w:rsidR="00B15CB4" w:rsidRPr="00B15CB4" w:rsidRDefault="00B15CB4" w:rsidP="00B15CB4">
      <w:pPr>
        <w:rPr>
          <w:rFonts w:ascii="Times New Roman" w:hAnsi="Times New Roman" w:cs="Times New Roman"/>
          <w:b/>
          <w:sz w:val="24"/>
          <w:szCs w:val="24"/>
        </w:rPr>
      </w:pPr>
      <w:r w:rsidRPr="00B15CB4">
        <w:rPr>
          <w:rFonts w:ascii="Times New Roman" w:hAnsi="Times New Roman" w:cs="Times New Roman"/>
          <w:b/>
          <w:sz w:val="24"/>
          <w:szCs w:val="24"/>
        </w:rPr>
        <w:t>4. Морфологические средства: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использование словоформ, в которых проявляется категория конкретности;</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2) частотность глаголов;</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3) пассивность неопределённо-личных форм глаголов, форм 3-го лица;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4) незначительное употребление существительных среднего рода по сравнению с существительными мужского и женского рода;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5) формы множественного числа отвлечённых и вещественных существительных;</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6) широкое употребление прилагательных и наречий.</w:t>
      </w:r>
    </w:p>
    <w:p w:rsidR="00B15CB4" w:rsidRPr="00B15CB4" w:rsidRDefault="00B15CB4" w:rsidP="00B15CB4">
      <w:pPr>
        <w:rPr>
          <w:rFonts w:ascii="Times New Roman" w:hAnsi="Times New Roman" w:cs="Times New Roman"/>
          <w:b/>
          <w:sz w:val="24"/>
          <w:szCs w:val="24"/>
        </w:rPr>
      </w:pPr>
      <w:r w:rsidRPr="00B15CB4">
        <w:rPr>
          <w:rFonts w:ascii="Times New Roman" w:hAnsi="Times New Roman" w:cs="Times New Roman"/>
          <w:b/>
          <w:sz w:val="24"/>
          <w:szCs w:val="24"/>
        </w:rPr>
        <w:lastRenderedPageBreak/>
        <w:t>5. Синтаксические средства:</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1) использование всего арсенала имеющихся в языке синтаксических средств;</w:t>
      </w:r>
    </w:p>
    <w:p w:rsidR="00B15CB4" w:rsidRPr="00B15CB4" w:rsidRDefault="00B15CB4" w:rsidP="00B15CB4">
      <w:pPr>
        <w:rPr>
          <w:rFonts w:ascii="Times New Roman" w:hAnsi="Times New Roman" w:cs="Times New Roman"/>
          <w:sz w:val="24"/>
          <w:szCs w:val="24"/>
        </w:rPr>
      </w:pPr>
      <w:r w:rsidRPr="00B15CB4">
        <w:rPr>
          <w:rFonts w:ascii="Times New Roman" w:hAnsi="Times New Roman" w:cs="Times New Roman"/>
          <w:sz w:val="24"/>
          <w:szCs w:val="24"/>
        </w:rPr>
        <w:t>2) широкое использование средств художественной выразительности. Это тропы: сравнения, олицетворения, аллегория, метафора, метонимия, синекдоха и т.п. И стилистические фигуры: эпитет, гипербола, литота, анафора, эпифора, градация, параллелизм, риторический вопрос, умолчание и т.п.</w:t>
      </w:r>
    </w:p>
    <w:p w:rsidR="00E514A1" w:rsidRPr="00B15CB4" w:rsidRDefault="00E514A1" w:rsidP="00B15CB4">
      <w:pPr>
        <w:rPr>
          <w:rFonts w:ascii="Times New Roman" w:hAnsi="Times New Roman" w:cs="Times New Roman"/>
          <w:sz w:val="24"/>
          <w:szCs w:val="24"/>
        </w:rPr>
      </w:pPr>
      <w:r w:rsidRPr="00B15CB4">
        <w:rPr>
          <w:rFonts w:ascii="Times New Roman" w:hAnsi="Times New Roman" w:cs="Times New Roman"/>
          <w:sz w:val="24"/>
          <w:szCs w:val="24"/>
          <w:highlight w:val="yellow"/>
        </w:rPr>
        <w:t xml:space="preserve">Задание </w:t>
      </w:r>
      <w:r w:rsidR="00B15CB4" w:rsidRPr="00B15CB4">
        <w:rPr>
          <w:rFonts w:ascii="Times New Roman" w:hAnsi="Times New Roman" w:cs="Times New Roman"/>
          <w:sz w:val="24"/>
          <w:szCs w:val="24"/>
          <w:highlight w:val="yellow"/>
        </w:rPr>
        <w:t>4</w:t>
      </w:r>
      <w:r w:rsidRPr="00B15CB4">
        <w:rPr>
          <w:rFonts w:ascii="Times New Roman" w:hAnsi="Times New Roman" w:cs="Times New Roman"/>
          <w:sz w:val="24"/>
          <w:szCs w:val="24"/>
          <w:highlight w:val="yellow"/>
        </w:rPr>
        <w:t>: найти признаки художественного стиля в предложенных текстах (записать в тетради номер текста – признаки).</w:t>
      </w:r>
      <w:r w:rsidRPr="00B15CB4">
        <w:rPr>
          <w:rFonts w:ascii="Times New Roman" w:hAnsi="Times New Roman" w:cs="Times New Roman"/>
          <w:sz w:val="24"/>
          <w:szCs w:val="24"/>
        </w:rPr>
        <w:t xml:space="preserve"> </w:t>
      </w:r>
    </w:p>
    <w:p w:rsidR="00E514A1" w:rsidRPr="00B15CB4" w:rsidRDefault="00E514A1" w:rsidP="00B15CB4">
      <w:pPr>
        <w:rPr>
          <w:rFonts w:ascii="Times New Roman" w:hAnsi="Times New Roman" w:cs="Times New Roman"/>
          <w:sz w:val="24"/>
          <w:szCs w:val="24"/>
        </w:rPr>
      </w:pPr>
      <w:r w:rsidRPr="00B15CB4">
        <w:rPr>
          <w:rFonts w:ascii="Times New Roman" w:hAnsi="Times New Roman" w:cs="Times New Roman"/>
          <w:sz w:val="24"/>
          <w:szCs w:val="24"/>
        </w:rPr>
        <w:t>1. Проходя через гостиную, дворецкий для порядка переставил колокольчик с одного стола на другой, втихомолочку высморкал в зале свой утиный нос и вышел в переднюю. В передней на конике спал Степан, в положении убитого воина на батальной картине, судорожно вытянув обнаженные ноги из-под сюртука, служившего ему вместо одеяла. Дворецкий растолкал его и вполголоса сообщил ему какое-то приказание, на которое Степан отвечал полузевком, полухохотом.</w:t>
      </w:r>
    </w:p>
    <w:p w:rsidR="00E514A1" w:rsidRPr="00B15CB4" w:rsidRDefault="00E514A1" w:rsidP="00B15CB4">
      <w:pPr>
        <w:rPr>
          <w:rFonts w:ascii="Times New Roman" w:hAnsi="Times New Roman" w:cs="Times New Roman"/>
          <w:sz w:val="24"/>
          <w:szCs w:val="24"/>
        </w:rPr>
      </w:pPr>
      <w:r w:rsidRPr="00B15CB4">
        <w:rPr>
          <w:rFonts w:ascii="Times New Roman" w:hAnsi="Times New Roman" w:cs="Times New Roman"/>
          <w:sz w:val="24"/>
          <w:szCs w:val="24"/>
        </w:rPr>
        <w:t>2. Степан, дюжий парень, состоявший в должности лакея, бросился сломя голову в палисадник и хотел было схватить Муму, но та ловко вывернулась из-под его пальцев и, подняв хвост, пустилась во все лопатки к Герасиму, который в то время у кухни выколачивал и вытряхивал бочку, перевертывая ее в руках, как детский барабан. Степан побежал за ней вслед, начал ловить ее у самых ног ее хозяина; но проворная собачка не давалась чужому в руки, прыгала и увертывалась.</w:t>
      </w:r>
    </w:p>
    <w:p w:rsidR="00E514A1" w:rsidRPr="00B15CB4" w:rsidRDefault="00E514A1" w:rsidP="00B15CB4">
      <w:pPr>
        <w:rPr>
          <w:rFonts w:ascii="Times New Roman" w:hAnsi="Times New Roman" w:cs="Times New Roman"/>
          <w:sz w:val="24"/>
          <w:szCs w:val="24"/>
        </w:rPr>
      </w:pPr>
      <w:r w:rsidRPr="00B15CB4">
        <w:rPr>
          <w:rFonts w:ascii="Times New Roman" w:hAnsi="Times New Roman" w:cs="Times New Roman"/>
          <w:sz w:val="24"/>
          <w:szCs w:val="24"/>
        </w:rPr>
        <w:t>3. Отец мой Андрей Петрович Гринев в молодости своей служил при графе Минихе и вышел в отставку премьер-майором в 17.. году. С тех пор жил он в своей Симбирской деревне, где и женился на девице Авдотье Васильевне Ю., дочери бедного тамошнего дворянина. Нас было девять человек детей. Все мои братья и сестры умерли во младенчестве.</w:t>
      </w:r>
    </w:p>
    <w:p w:rsidR="00E514A1" w:rsidRPr="00B15CB4" w:rsidRDefault="00E514A1" w:rsidP="00B15CB4">
      <w:pPr>
        <w:rPr>
          <w:rFonts w:ascii="Times New Roman" w:hAnsi="Times New Roman" w:cs="Times New Roman"/>
          <w:sz w:val="24"/>
          <w:szCs w:val="24"/>
        </w:rPr>
      </w:pPr>
      <w:r w:rsidRPr="00B15CB4">
        <w:rPr>
          <w:rFonts w:ascii="Times New Roman" w:hAnsi="Times New Roman" w:cs="Times New Roman"/>
          <w:sz w:val="24"/>
          <w:szCs w:val="24"/>
        </w:rPr>
        <w:t>4. 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всегда сильное на него влияние: никогда не перечитывал он ее без особенного участия, и чтение это производило в нем всегда удивительное волнение желчи. Матушка, знавшая наизусть все его свычаи и обычаи, всегда старалась засунуть несчастную книгу как можно подалее, и таким образом Придворный календарь не попадался ему на глаза иногда по целым месяцам. Зато, когда он случайно его находил, то, бывало, по целым часам не выпускал уж из своих рук. </w:t>
      </w:r>
    </w:p>
    <w:p w:rsidR="00E514A1" w:rsidRPr="00B15CB4" w:rsidRDefault="00E514A1" w:rsidP="00B15CB4">
      <w:pPr>
        <w:rPr>
          <w:rFonts w:ascii="Times New Roman" w:hAnsi="Times New Roman" w:cs="Times New Roman"/>
          <w:sz w:val="24"/>
          <w:szCs w:val="24"/>
        </w:rPr>
      </w:pPr>
      <w:r w:rsidRPr="00B15CB4">
        <w:rPr>
          <w:rFonts w:ascii="Times New Roman" w:hAnsi="Times New Roman" w:cs="Times New Roman"/>
          <w:sz w:val="24"/>
          <w:szCs w:val="24"/>
        </w:rPr>
        <w:t>5. Покойный дедушка, сколько я помню, был род бабушкина дворецкого. Он ее боялся, как огня; однако, услышав о таком ужасном проигрыше, он вышел из себя, принес счеты, доказал ей, что в полгода они издержали полмиллиона, что под Парижем нет у них ни подмосковной, ни саратовской деревни, и начисто отказался от платежа. Бабушка дала ему пощечину и легла спать одна, в знак своей немилости.</w:t>
      </w:r>
    </w:p>
    <w:p w:rsidR="00CF2E9C" w:rsidRDefault="00CF2E9C" w:rsidP="00B85A9B">
      <w:pPr>
        <w:spacing w:after="0" w:line="240" w:lineRule="auto"/>
        <w:sectPr w:rsidR="00CF2E9C" w:rsidSect="00B85A9B">
          <w:pgSz w:w="11906" w:h="16838"/>
          <w:pgMar w:top="1134" w:right="850" w:bottom="1134" w:left="1701" w:header="708" w:footer="708" w:gutter="0"/>
          <w:cols w:space="708"/>
          <w:docGrid w:linePitch="360"/>
        </w:sectPr>
      </w:pPr>
    </w:p>
    <w:tbl>
      <w:tblPr>
        <w:tblW w:w="1571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777"/>
        <w:gridCol w:w="2069"/>
        <w:gridCol w:w="2254"/>
        <w:gridCol w:w="2525"/>
        <w:gridCol w:w="2835"/>
        <w:gridCol w:w="4253"/>
      </w:tblGrid>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A06125" w:rsidP="00B85A9B">
            <w:pPr>
              <w:spacing w:after="0" w:line="240" w:lineRule="auto"/>
              <w:rPr>
                <w:rFonts w:ascii="Times New Roman" w:hAnsi="Times New Roman" w:cs="Times New Roman"/>
                <w:color w:val="000000"/>
                <w:sz w:val="20"/>
                <w:szCs w:val="20"/>
              </w:rPr>
            </w:pPr>
            <w:hyperlink r:id="rId26" w:anchor="YANDEX_4" w:history="1"/>
            <w:r w:rsidR="00CF2E9C" w:rsidRPr="0039047A">
              <w:rPr>
                <w:rFonts w:ascii="Times New Roman" w:hAnsi="Times New Roman" w:cs="Times New Roman"/>
                <w:color w:val="000000"/>
                <w:sz w:val="20"/>
                <w:szCs w:val="20"/>
              </w:rPr>
              <w:t> Стили </w:t>
            </w:r>
            <w:hyperlink r:id="rId27" w:anchor="YANDEX_6" w:history="1"/>
            <w:r w:rsidR="00CF2E9C" w:rsidRPr="0039047A">
              <w:rPr>
                <w:rFonts w:ascii="Times New Roman" w:hAnsi="Times New Roman" w:cs="Times New Roman"/>
                <w:color w:val="000000"/>
                <w:sz w:val="20"/>
                <w:szCs w:val="20"/>
              </w:rPr>
              <w:t xml:space="preserve"> </w:t>
            </w:r>
            <w:bookmarkStart w:id="0" w:name="YANDEX_6"/>
            <w:bookmarkEnd w:id="0"/>
            <w:r w:rsidRPr="0039047A">
              <w:rPr>
                <w:rFonts w:ascii="Times New Roman" w:hAnsi="Times New Roman" w:cs="Times New Roman"/>
                <w:color w:val="000000"/>
                <w:sz w:val="20"/>
                <w:szCs w:val="20"/>
              </w:rPr>
              <w:fldChar w:fldCharType="begin"/>
            </w:r>
            <w:r w:rsidR="00CF2E9C" w:rsidRPr="0039047A">
              <w:rPr>
                <w:rFonts w:ascii="Times New Roman" w:hAnsi="Times New Roman" w:cs="Times New Roman"/>
                <w:color w:val="000000"/>
                <w:sz w:val="20"/>
                <w:szCs w:val="20"/>
              </w:rPr>
              <w:instrText xml:space="preserve"> HYPERLINK "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\l "YANDEX_5" </w:instrText>
            </w:r>
            <w:r w:rsidRPr="0039047A">
              <w:rPr>
                <w:rFonts w:ascii="Times New Roman" w:hAnsi="Times New Roman" w:cs="Times New Roman"/>
                <w:color w:val="000000"/>
                <w:sz w:val="20"/>
                <w:szCs w:val="20"/>
              </w:rPr>
              <w:fldChar w:fldCharType="end"/>
            </w:r>
            <w:r w:rsidR="00CF2E9C" w:rsidRPr="0039047A">
              <w:rPr>
                <w:rFonts w:ascii="Times New Roman" w:hAnsi="Times New Roman" w:cs="Times New Roman"/>
                <w:color w:val="000000"/>
                <w:sz w:val="20"/>
                <w:szCs w:val="20"/>
              </w:rPr>
              <w:t> речи </w:t>
            </w:r>
            <w:hyperlink r:id="rId28" w:anchor="YANDEX_7" w:history="1"/>
          </w:p>
        </w:tc>
        <w:tc>
          <w:tcPr>
            <w:tcW w:w="2069" w:type="dxa"/>
            <w:vMerge w:val="restart"/>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Разговорный стиль</w:t>
            </w:r>
          </w:p>
        </w:tc>
        <w:tc>
          <w:tcPr>
            <w:tcW w:w="7614" w:type="dxa"/>
            <w:gridSpan w:val="3"/>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 xml:space="preserve">Книжные </w:t>
            </w:r>
            <w:bookmarkStart w:id="1" w:name="YANDEX_7"/>
            <w:bookmarkEnd w:id="1"/>
            <w:r w:rsidR="00A06125" w:rsidRPr="0039047A">
              <w:rPr>
                <w:rFonts w:ascii="Times New Roman" w:hAnsi="Times New Roman" w:cs="Times New Roman"/>
                <w:color w:val="000000"/>
                <w:sz w:val="20"/>
                <w:szCs w:val="20"/>
              </w:rPr>
              <w:fldChar w:fldCharType="begin"/>
            </w:r>
            <w:r w:rsidRPr="0039047A">
              <w:rPr>
                <w:rFonts w:ascii="Times New Roman" w:hAnsi="Times New Roman" w:cs="Times New Roman"/>
                <w:color w:val="000000"/>
                <w:sz w:val="20"/>
                <w:szCs w:val="20"/>
              </w:rPr>
              <w:instrText xml:space="preserve"> HYPERLINK "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\l "YANDEX_6" </w:instrText>
            </w:r>
            <w:r w:rsidR="00A06125" w:rsidRPr="0039047A">
              <w:rPr>
                <w:rFonts w:ascii="Times New Roman" w:hAnsi="Times New Roman" w:cs="Times New Roman"/>
                <w:color w:val="000000"/>
                <w:sz w:val="20"/>
                <w:szCs w:val="20"/>
              </w:rPr>
              <w:fldChar w:fldCharType="end"/>
            </w:r>
            <w:r w:rsidRPr="0039047A">
              <w:rPr>
                <w:rFonts w:ascii="Times New Roman" w:hAnsi="Times New Roman" w:cs="Times New Roman"/>
                <w:color w:val="000000"/>
                <w:sz w:val="20"/>
                <w:szCs w:val="20"/>
              </w:rPr>
              <w:t> стили </w:t>
            </w:r>
            <w:hyperlink r:id="rId29" w:anchor="YANDEX_8" w:history="1"/>
            <w:r w:rsidRPr="0039047A">
              <w:rPr>
                <w:rFonts w:ascii="Times New Roman" w:hAnsi="Times New Roman" w:cs="Times New Roman"/>
                <w:color w:val="000000"/>
                <w:sz w:val="20"/>
                <w:szCs w:val="20"/>
              </w:rPr>
              <w:t xml:space="preserve"> </w:t>
            </w:r>
            <w:bookmarkStart w:id="2" w:name="YANDEX_8"/>
            <w:bookmarkEnd w:id="2"/>
            <w:r w:rsidR="00A06125" w:rsidRPr="0039047A">
              <w:rPr>
                <w:rFonts w:ascii="Times New Roman" w:hAnsi="Times New Roman" w:cs="Times New Roman"/>
                <w:color w:val="000000"/>
                <w:sz w:val="20"/>
                <w:szCs w:val="20"/>
              </w:rPr>
              <w:fldChar w:fldCharType="begin"/>
            </w:r>
            <w:r w:rsidRPr="0039047A">
              <w:rPr>
                <w:rFonts w:ascii="Times New Roman" w:hAnsi="Times New Roman" w:cs="Times New Roman"/>
                <w:color w:val="000000"/>
                <w:sz w:val="20"/>
                <w:szCs w:val="20"/>
              </w:rPr>
              <w:instrText xml:space="preserve"> HYPERLINK "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\l "YANDEX_7" </w:instrText>
            </w:r>
            <w:r w:rsidR="00A06125" w:rsidRPr="0039047A">
              <w:rPr>
                <w:rFonts w:ascii="Times New Roman" w:hAnsi="Times New Roman" w:cs="Times New Roman"/>
                <w:color w:val="000000"/>
                <w:sz w:val="20"/>
                <w:szCs w:val="20"/>
              </w:rPr>
              <w:fldChar w:fldCharType="end"/>
            </w:r>
            <w:r w:rsidRPr="0039047A">
              <w:rPr>
                <w:rFonts w:ascii="Times New Roman" w:hAnsi="Times New Roman" w:cs="Times New Roman"/>
                <w:color w:val="000000"/>
                <w:sz w:val="20"/>
                <w:szCs w:val="20"/>
              </w:rPr>
              <w:t> речи </w:t>
            </w:r>
            <w:bookmarkStart w:id="3" w:name="YANDEX_LAST"/>
            <w:bookmarkEnd w:id="3"/>
          </w:p>
        </w:tc>
        <w:tc>
          <w:tcPr>
            <w:tcW w:w="4253" w:type="dxa"/>
            <w:vMerge w:val="restart"/>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Стиль художественной литературы</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Основные признаки стиля</w:t>
            </w:r>
          </w:p>
        </w:tc>
        <w:tc>
          <w:tcPr>
            <w:tcW w:w="0" w:type="auto"/>
            <w:vMerge/>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Научный</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Официально-деловой</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Публицистический</w:t>
            </w:r>
          </w:p>
        </w:tc>
        <w:tc>
          <w:tcPr>
            <w:tcW w:w="4253" w:type="dxa"/>
            <w:vMerge/>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Основные функции</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Функция общения</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Функция сообщения</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Функция сообщения</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Функция воздействия</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Функция воздействия через художественный образ</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Сфера применения</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Повседневные беседы, диалоги, записки, письма</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Научные труды, учебники, лекции</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Постановления, протоколы, заявления и другие деловые документы</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Газетные и журнальные статьи, выступления на общественно-политические темы</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Поэмы, басни, эпиграммы, романы, повести, рассказы, трагедии, драмы, комедии</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Общие особенности стиля</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Непринужденность, эмоциональность, выразительность</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Точность, ясность, объективность</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Официальность, точность, бесстрастность</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Эмоциональность, субъективность, непринужденность, выразительность</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Художественная образность</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Специфическая лексика</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Разговорная лексика (вымахал, мешкать, окошко…)</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Научная терминология (историческая, математическая, лингвистическая…)</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Профессиональная терминология (юридическая, бухгалтерская…)</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Общественно-политическая лексика</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Широко употребляются слова в переносном значении, устаревшие слова, диалектизмы, просторечия. Иногда писатели намеренно сталкивают лексику различных стилей</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Наличие эмоциональной окраски</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Основанный на чувстве: гнев, страх, радость…</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Наличие фразеологизмов и их характер</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Разговорные фразеологизмы (бить баклуши)</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 xml:space="preserve">Сочетания терминологического характера </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Сочетания терминологического характера и речевые штампы</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 xml:space="preserve">Пословицы, поговорки, афоризмы </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jc w:val="center"/>
              <w:rPr>
                <w:rFonts w:ascii="Times New Roman" w:hAnsi="Times New Roman" w:cs="Times New Roman"/>
                <w:color w:val="000000"/>
                <w:sz w:val="20"/>
                <w:szCs w:val="20"/>
              </w:rPr>
            </w:pPr>
            <w:r w:rsidRPr="0039047A">
              <w:rPr>
                <w:rFonts w:ascii="Times New Roman" w:hAnsi="Times New Roman" w:cs="Times New Roman"/>
                <w:color w:val="000000"/>
                <w:sz w:val="20"/>
                <w:szCs w:val="20"/>
              </w:rPr>
              <w:t>+</w:t>
            </w:r>
          </w:p>
        </w:tc>
      </w:tr>
      <w:tr w:rsidR="00CF2E9C" w:rsidRPr="0039047A" w:rsidTr="00FE6C83">
        <w:trPr>
          <w:tblCellSpacing w:w="0" w:type="dxa"/>
        </w:trPr>
        <w:tc>
          <w:tcPr>
            <w:tcW w:w="1777"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Грамматические особенности</w:t>
            </w:r>
          </w:p>
        </w:tc>
        <w:tc>
          <w:tcPr>
            <w:tcW w:w="2069"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 xml:space="preserve">Уменьшительно-ласкательные суффиксы; глагольные формы типа стук, бряк… Употребление обращений, обратного порядка слов, неполных предложений </w:t>
            </w:r>
          </w:p>
        </w:tc>
        <w:tc>
          <w:tcPr>
            <w:tcW w:w="2254"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Изобилие сложноподчиненных предложений, часто с несколькими придаточными, широкое употребление обособленных оборотов, уточняющих членов предложения, вводных слов, определенно-личных предложений</w:t>
            </w:r>
          </w:p>
        </w:tc>
        <w:tc>
          <w:tcPr>
            <w:tcW w:w="252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Сокращенные слова, аббревиатуры, обозначающие названия организаций и учреждений. Преобладают повествовательные предложения, используются страдательные обороты</w:t>
            </w:r>
          </w:p>
        </w:tc>
        <w:tc>
          <w:tcPr>
            <w:tcW w:w="2835"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Побудительные предложения, распространенные обращения, риторические вопросы, повторы (слов, синтаксических конструкций)</w:t>
            </w:r>
          </w:p>
        </w:tc>
        <w:tc>
          <w:tcPr>
            <w:tcW w:w="4253" w:type="dxa"/>
            <w:tcBorders>
              <w:top w:val="outset" w:sz="6" w:space="0" w:color="000000"/>
              <w:left w:val="outset" w:sz="6" w:space="0" w:color="000000"/>
              <w:bottom w:val="outset" w:sz="6" w:space="0" w:color="000000"/>
              <w:right w:val="outset" w:sz="6" w:space="0" w:color="000000"/>
            </w:tcBorders>
          </w:tcPr>
          <w:p w:rsidR="00CF2E9C" w:rsidRPr="0039047A" w:rsidRDefault="00CF2E9C" w:rsidP="00B85A9B">
            <w:pPr>
              <w:spacing w:after="0" w:line="240" w:lineRule="auto"/>
              <w:rPr>
                <w:rFonts w:ascii="Times New Roman" w:hAnsi="Times New Roman" w:cs="Times New Roman"/>
                <w:color w:val="000000"/>
                <w:sz w:val="20"/>
                <w:szCs w:val="20"/>
              </w:rPr>
            </w:pPr>
            <w:r w:rsidRPr="0039047A">
              <w:rPr>
                <w:rFonts w:ascii="Times New Roman" w:hAnsi="Times New Roman" w:cs="Times New Roman"/>
                <w:color w:val="000000"/>
                <w:sz w:val="20"/>
                <w:szCs w:val="20"/>
              </w:rPr>
              <w:t>Весь арсенал имеющихся в языке грамматических средств</w:t>
            </w:r>
          </w:p>
        </w:tc>
      </w:tr>
    </w:tbl>
    <w:p w:rsidR="00CF2E9C" w:rsidRDefault="00CF2E9C">
      <w:pPr>
        <w:sectPr w:rsidR="00CF2E9C" w:rsidSect="00FE6C83">
          <w:pgSz w:w="16838" w:h="11906" w:orient="landscape"/>
          <w:pgMar w:top="567" w:right="567" w:bottom="567" w:left="567" w:header="709" w:footer="709" w:gutter="0"/>
          <w:cols w:space="708"/>
          <w:docGrid w:linePitch="360"/>
        </w:sectPr>
      </w:pPr>
    </w:p>
    <w:p w:rsidR="00FE6C83" w:rsidRPr="00FE6C83" w:rsidRDefault="00FE6C83" w:rsidP="005B59CC">
      <w:pPr>
        <w:rPr>
          <w:sz w:val="28"/>
          <w:szCs w:val="28"/>
        </w:rPr>
      </w:pPr>
    </w:p>
    <w:sectPr w:rsidR="00FE6C83" w:rsidRPr="00FE6C83" w:rsidSect="00B85A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CE" w:rsidRDefault="00E80ACE" w:rsidP="00B15CB4">
      <w:pPr>
        <w:spacing w:after="0" w:line="240" w:lineRule="auto"/>
      </w:pPr>
      <w:r>
        <w:separator/>
      </w:r>
    </w:p>
  </w:endnote>
  <w:endnote w:type="continuationSeparator" w:id="0">
    <w:p w:rsidR="00E80ACE" w:rsidRDefault="00E80ACE" w:rsidP="00B15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CE" w:rsidRDefault="00E80ACE" w:rsidP="00B15CB4">
      <w:pPr>
        <w:spacing w:after="0" w:line="240" w:lineRule="auto"/>
      </w:pPr>
      <w:r>
        <w:separator/>
      </w:r>
    </w:p>
  </w:footnote>
  <w:footnote w:type="continuationSeparator" w:id="0">
    <w:p w:rsidR="00E80ACE" w:rsidRDefault="00E80ACE" w:rsidP="00B15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41E"/>
    <w:multiLevelType w:val="multilevel"/>
    <w:tmpl w:val="D012D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F534F"/>
    <w:multiLevelType w:val="multilevel"/>
    <w:tmpl w:val="AE0C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00206"/>
    <w:multiLevelType w:val="multilevel"/>
    <w:tmpl w:val="B9A47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C43BE"/>
    <w:multiLevelType w:val="multilevel"/>
    <w:tmpl w:val="1AF20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427E8"/>
    <w:multiLevelType w:val="multilevel"/>
    <w:tmpl w:val="39E6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33C94"/>
    <w:multiLevelType w:val="multilevel"/>
    <w:tmpl w:val="6BF6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30BC2"/>
    <w:multiLevelType w:val="multilevel"/>
    <w:tmpl w:val="A08E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730AD"/>
    <w:multiLevelType w:val="multilevel"/>
    <w:tmpl w:val="126A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EB168A"/>
    <w:multiLevelType w:val="multilevel"/>
    <w:tmpl w:val="D0F49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3B4B17"/>
    <w:multiLevelType w:val="multilevel"/>
    <w:tmpl w:val="9AD0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935589"/>
    <w:multiLevelType w:val="multilevel"/>
    <w:tmpl w:val="4DD0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A5D49"/>
    <w:multiLevelType w:val="multilevel"/>
    <w:tmpl w:val="0BD0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2D2141"/>
    <w:multiLevelType w:val="multilevel"/>
    <w:tmpl w:val="F1D04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10"/>
  </w:num>
  <w:num w:numId="5">
    <w:abstractNumId w:val="3"/>
  </w:num>
  <w:num w:numId="6">
    <w:abstractNumId w:val="2"/>
  </w:num>
  <w:num w:numId="7">
    <w:abstractNumId w:val="4"/>
  </w:num>
  <w:num w:numId="8">
    <w:abstractNumId w:val="12"/>
  </w:num>
  <w:num w:numId="9">
    <w:abstractNumId w:val="0"/>
  </w:num>
  <w:num w:numId="10">
    <w:abstractNumId w:val="6"/>
  </w:num>
  <w:num w:numId="11">
    <w:abstractNumId w:val="11"/>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25FF"/>
    <w:rsid w:val="0000265D"/>
    <w:rsid w:val="000625FF"/>
    <w:rsid w:val="0006388B"/>
    <w:rsid w:val="00085A5F"/>
    <w:rsid w:val="000D6B57"/>
    <w:rsid w:val="00196CFD"/>
    <w:rsid w:val="001D6248"/>
    <w:rsid w:val="00210196"/>
    <w:rsid w:val="002835A3"/>
    <w:rsid w:val="00394CFE"/>
    <w:rsid w:val="003F5E96"/>
    <w:rsid w:val="004365CE"/>
    <w:rsid w:val="00446618"/>
    <w:rsid w:val="0045495A"/>
    <w:rsid w:val="0057414E"/>
    <w:rsid w:val="005B59CC"/>
    <w:rsid w:val="006E73F2"/>
    <w:rsid w:val="00817307"/>
    <w:rsid w:val="00A06125"/>
    <w:rsid w:val="00AF77FD"/>
    <w:rsid w:val="00B15CB4"/>
    <w:rsid w:val="00B85A9B"/>
    <w:rsid w:val="00C80A60"/>
    <w:rsid w:val="00CF2E9C"/>
    <w:rsid w:val="00E21FFB"/>
    <w:rsid w:val="00E514A1"/>
    <w:rsid w:val="00E80ACE"/>
    <w:rsid w:val="00EE3361"/>
    <w:rsid w:val="00F450E7"/>
    <w:rsid w:val="00F47F2E"/>
    <w:rsid w:val="00FE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1">
    <w:name w:val="heading 1"/>
    <w:basedOn w:val="a"/>
    <w:link w:val="10"/>
    <w:uiPriority w:val="9"/>
    <w:qFormat/>
    <w:rsid w:val="00E51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character" w:customStyle="1" w:styleId="10">
    <w:name w:val="Заголовок 1 Знак"/>
    <w:basedOn w:val="a0"/>
    <w:link w:val="1"/>
    <w:uiPriority w:val="9"/>
    <w:rsid w:val="00E514A1"/>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E514A1"/>
    <w:pPr>
      <w:spacing w:after="160" w:line="259" w:lineRule="auto"/>
      <w:ind w:left="720"/>
      <w:contextualSpacing/>
    </w:pPr>
  </w:style>
  <w:style w:type="character" w:customStyle="1" w:styleId="blk">
    <w:name w:val="blk"/>
    <w:basedOn w:val="a0"/>
    <w:rsid w:val="00E514A1"/>
  </w:style>
  <w:style w:type="character" w:customStyle="1" w:styleId="hl">
    <w:name w:val="hl"/>
    <w:basedOn w:val="a0"/>
    <w:rsid w:val="00E514A1"/>
  </w:style>
  <w:style w:type="character" w:customStyle="1" w:styleId="nobr">
    <w:name w:val="nobr"/>
    <w:basedOn w:val="a0"/>
    <w:rsid w:val="00E514A1"/>
  </w:style>
  <w:style w:type="character" w:styleId="a7">
    <w:name w:val="Emphasis"/>
    <w:basedOn w:val="a0"/>
    <w:uiPriority w:val="20"/>
    <w:qFormat/>
    <w:rsid w:val="00E514A1"/>
    <w:rPr>
      <w:i/>
      <w:iCs/>
    </w:rPr>
  </w:style>
  <w:style w:type="paragraph" w:styleId="a8">
    <w:name w:val="header"/>
    <w:basedOn w:val="a"/>
    <w:link w:val="a9"/>
    <w:uiPriority w:val="99"/>
    <w:semiHidden/>
    <w:unhideWhenUsed/>
    <w:rsid w:val="00B15C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5CB4"/>
  </w:style>
  <w:style w:type="paragraph" w:styleId="aa">
    <w:name w:val="footer"/>
    <w:basedOn w:val="a"/>
    <w:link w:val="ab"/>
    <w:uiPriority w:val="99"/>
    <w:semiHidden/>
    <w:unhideWhenUsed/>
    <w:rsid w:val="00B15C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5CB4"/>
  </w:style>
</w:styles>
</file>

<file path=word/webSettings.xml><?xml version="1.0" encoding="utf-8"?>
<w:webSettings xmlns:r="http://schemas.openxmlformats.org/officeDocument/2006/relationships" xmlns:w="http://schemas.openxmlformats.org/wordprocessingml/2006/main">
  <w:divs>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4075636">
      <w:bodyDiv w:val="1"/>
      <w:marLeft w:val="0"/>
      <w:marRight w:val="0"/>
      <w:marTop w:val="0"/>
      <w:marBottom w:val="0"/>
      <w:divBdr>
        <w:top w:val="none" w:sz="0" w:space="0" w:color="auto"/>
        <w:left w:val="none" w:sz="0" w:space="0" w:color="auto"/>
        <w:bottom w:val="none" w:sz="0" w:space="0" w:color="auto"/>
        <w:right w:val="none" w:sz="0" w:space="0" w:color="auto"/>
      </w:divBdr>
    </w:div>
    <w:div w:id="224146342">
      <w:bodyDiv w:val="1"/>
      <w:marLeft w:val="0"/>
      <w:marRight w:val="0"/>
      <w:marTop w:val="0"/>
      <w:marBottom w:val="0"/>
      <w:divBdr>
        <w:top w:val="none" w:sz="0" w:space="0" w:color="auto"/>
        <w:left w:val="none" w:sz="0" w:space="0" w:color="auto"/>
        <w:bottom w:val="none" w:sz="0" w:space="0" w:color="auto"/>
        <w:right w:val="none" w:sz="0" w:space="0" w:color="auto"/>
      </w:divBdr>
    </w:div>
    <w:div w:id="987856576">
      <w:bodyDiv w:val="1"/>
      <w:marLeft w:val="0"/>
      <w:marRight w:val="0"/>
      <w:marTop w:val="0"/>
      <w:marBottom w:val="0"/>
      <w:divBdr>
        <w:top w:val="none" w:sz="0" w:space="0" w:color="auto"/>
        <w:left w:val="none" w:sz="0" w:space="0" w:color="auto"/>
        <w:bottom w:val="none" w:sz="0" w:space="0" w:color="auto"/>
        <w:right w:val="none" w:sz="0" w:space="0" w:color="auto"/>
      </w:divBdr>
    </w:div>
    <w:div w:id="1230730351">
      <w:bodyDiv w:val="1"/>
      <w:marLeft w:val="0"/>
      <w:marRight w:val="0"/>
      <w:marTop w:val="0"/>
      <w:marBottom w:val="0"/>
      <w:divBdr>
        <w:top w:val="none" w:sz="0" w:space="0" w:color="auto"/>
        <w:left w:val="none" w:sz="0" w:space="0" w:color="auto"/>
        <w:bottom w:val="none" w:sz="0" w:space="0" w:color="auto"/>
        <w:right w:val="none" w:sz="0" w:space="0" w:color="auto"/>
      </w:divBdr>
    </w:div>
    <w:div w:id="1485703681">
      <w:bodyDiv w:val="1"/>
      <w:marLeft w:val="0"/>
      <w:marRight w:val="0"/>
      <w:marTop w:val="0"/>
      <w:marBottom w:val="0"/>
      <w:divBdr>
        <w:top w:val="none" w:sz="0" w:space="0" w:color="auto"/>
        <w:left w:val="none" w:sz="0" w:space="0" w:color="auto"/>
        <w:bottom w:val="none" w:sz="0" w:space="0" w:color="auto"/>
        <w:right w:val="none" w:sz="0" w:space="0" w:color="auto"/>
      </w:divBdr>
      <w:divsChild>
        <w:div w:id="1348486046">
          <w:blockQuote w:val="1"/>
          <w:marLeft w:val="0"/>
          <w:marRight w:val="0"/>
          <w:marTop w:val="300"/>
          <w:marBottom w:val="300"/>
          <w:divBdr>
            <w:top w:val="none" w:sz="0" w:space="0" w:color="auto"/>
            <w:left w:val="single" w:sz="24" w:space="18" w:color="BF9B46"/>
            <w:bottom w:val="none" w:sz="0" w:space="0" w:color="auto"/>
            <w:right w:val="none" w:sz="0" w:space="0" w:color="auto"/>
          </w:divBdr>
        </w:div>
      </w:divsChild>
    </w:div>
    <w:div w:id="1738749244">
      <w:bodyDiv w:val="1"/>
      <w:marLeft w:val="0"/>
      <w:marRight w:val="0"/>
      <w:marTop w:val="0"/>
      <w:marBottom w:val="0"/>
      <w:divBdr>
        <w:top w:val="none" w:sz="0" w:space="0" w:color="auto"/>
        <w:left w:val="none" w:sz="0" w:space="0" w:color="auto"/>
        <w:bottom w:val="none" w:sz="0" w:space="0" w:color="auto"/>
        <w:right w:val="none" w:sz="0" w:space="0" w:color="auto"/>
      </w:divBdr>
    </w:div>
    <w:div w:id="1782216588">
      <w:bodyDiv w:val="1"/>
      <w:marLeft w:val="0"/>
      <w:marRight w:val="0"/>
      <w:marTop w:val="0"/>
      <w:marBottom w:val="0"/>
      <w:divBdr>
        <w:top w:val="none" w:sz="0" w:space="0" w:color="auto"/>
        <w:left w:val="none" w:sz="0" w:space="0" w:color="auto"/>
        <w:bottom w:val="none" w:sz="0" w:space="0" w:color="auto"/>
        <w:right w:val="none" w:sz="0" w:space="0" w:color="auto"/>
      </w:divBdr>
    </w:div>
    <w:div w:id="2009090961">
      <w:bodyDiv w:val="1"/>
      <w:marLeft w:val="0"/>
      <w:marRight w:val="0"/>
      <w:marTop w:val="0"/>
      <w:marBottom w:val="0"/>
      <w:divBdr>
        <w:top w:val="none" w:sz="0" w:space="0" w:color="auto"/>
        <w:left w:val="none" w:sz="0" w:space="0" w:color="auto"/>
        <w:bottom w:val="none" w:sz="0" w:space="0" w:color="auto"/>
        <w:right w:val="none" w:sz="0" w:space="0" w:color="auto"/>
      </w:divBdr>
    </w:div>
    <w:div w:id="21233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for.online/post/nauchnyj-stil-rechi/" TargetMode="External"/><Relationship Id="rId13" Type="http://schemas.openxmlformats.org/officeDocument/2006/relationships/hyperlink" Target="https://writingfor.online/post/kak-ubedit-chitatelya/" TargetMode="External"/><Relationship Id="rId18" Type="http://schemas.openxmlformats.org/officeDocument/2006/relationships/hyperlink" Target="https://writingfor.online/post/informacionnye-zhanry/" TargetMode="External"/><Relationship Id="rId26" Type="http://schemas.openxmlformats.org/officeDocument/2006/relationships/hyperlink" Target="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TargetMode="External"/><Relationship Id="rId3" Type="http://schemas.openxmlformats.org/officeDocument/2006/relationships/styles" Target="styles.xml"/><Relationship Id="rId21" Type="http://schemas.openxmlformats.org/officeDocument/2006/relationships/hyperlink" Target="https://writingfor.online/post/analiticheskie-zhanry-zhurnalistiki/" TargetMode="External"/><Relationship Id="rId7" Type="http://schemas.openxmlformats.org/officeDocument/2006/relationships/endnotes" Target="endnotes.xml"/><Relationship Id="rId12" Type="http://schemas.openxmlformats.org/officeDocument/2006/relationships/hyperlink" Target="https://www.bbc.com/russian/news-53274288" TargetMode="External"/><Relationship Id="rId17" Type="http://schemas.openxmlformats.org/officeDocument/2006/relationships/hyperlink" Target="https://writingfor.online/post/hudozhestvenno-publicisticheskij-zhanr-zhurnalistiki/" TargetMode="External"/><Relationship Id="rId25" Type="http://schemas.openxmlformats.org/officeDocument/2006/relationships/hyperlink" Target="https://writingfor.online/post/instrukciya-po-napisaniyu-esse/" TargetMode="External"/><Relationship Id="rId2" Type="http://schemas.openxmlformats.org/officeDocument/2006/relationships/numbering" Target="numbering.xml"/><Relationship Id="rId16" Type="http://schemas.openxmlformats.org/officeDocument/2006/relationships/hyperlink" Target="https://writingfor.online/post/hudozhestvenno-publicisticheskij-zhanr-zhurnalistiki/" TargetMode="External"/><Relationship Id="rId20" Type="http://schemas.openxmlformats.org/officeDocument/2006/relationships/hyperlink" Target="http://aif.ru/" TargetMode="External"/><Relationship Id="rId29" Type="http://schemas.openxmlformats.org/officeDocument/2006/relationships/hyperlink" Target="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for.online/post/razgovornyj-stil-rechi/" TargetMode="External"/><Relationship Id="rId24" Type="http://schemas.openxmlformats.org/officeDocument/2006/relationships/hyperlink" Target="https://writingfor.online/post/kak-napisat-biograficheskij-ocherk/" TargetMode="External"/><Relationship Id="rId5" Type="http://schemas.openxmlformats.org/officeDocument/2006/relationships/webSettings" Target="webSettings.xml"/><Relationship Id="rId15" Type="http://schemas.openxmlformats.org/officeDocument/2006/relationships/hyperlink" Target="https://writingfor.online/post/analiticheskie-zhanry-zhurnalistiki/" TargetMode="External"/><Relationship Id="rId23" Type="http://schemas.openxmlformats.org/officeDocument/2006/relationships/hyperlink" Target="https://writingfor.online/post/hudozhestvenno-publicisticheskij-zhanr-zhurnalistiki/" TargetMode="External"/><Relationship Id="rId28" Type="http://schemas.openxmlformats.org/officeDocument/2006/relationships/hyperlink" Target="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TargetMode="External"/><Relationship Id="rId10" Type="http://schemas.openxmlformats.org/officeDocument/2006/relationships/hyperlink" Target="https://writingfor.online/post/princip-perevernutoj-piramidy/" TargetMode="External"/><Relationship Id="rId19" Type="http://schemas.openxmlformats.org/officeDocument/2006/relationships/hyperlink" Target="https://writingfor.online/post/kak-napisat-zametk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ritingfor.online/post/oficialno-delovoj-stil-rechi/" TargetMode="External"/><Relationship Id="rId14" Type="http://schemas.openxmlformats.org/officeDocument/2006/relationships/hyperlink" Target="https://writingfor.online/post/informacionnye-zhanry/" TargetMode="External"/><Relationship Id="rId22" Type="http://schemas.openxmlformats.org/officeDocument/2006/relationships/hyperlink" Target="https://writingfor.online/post/recenziya-na-knigu/" TargetMode="External"/><Relationship Id="rId27" Type="http://schemas.openxmlformats.org/officeDocument/2006/relationships/hyperlink" Target="http://hghltd.yandex.net/yandbtm?fmode=envelope&amp;url=http%3A%2F%2Fwww.combatavia.info%2F30%2Fstili.doc&amp;lr=65&amp;text=%D1%81%D1%82%D0%B8%D0%BB%D0%B8%20%D1%80%D0%B5%D1%87%D0%B8%20%D0%B2%20%D1%80%D1%83%D1%81%D1%81%D0%BA%D0%BE%D0%BC%20%D1%8F%D0%B7%D1%8B%D0%BA%D0%B5%20%D1%82%D0%B0%D0%B1%D0%BB%D0%B8%D1%86%D0%B0&amp;l10n=ru&amp;mime=doc&amp;sign=7646f6d5849fa1394a7ffe2addf5acb2&amp;keyno=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DDFE-A2E3-4A26-8A5C-69D1694B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14</cp:revision>
  <dcterms:created xsi:type="dcterms:W3CDTF">2020-09-04T03:50:00Z</dcterms:created>
  <dcterms:modified xsi:type="dcterms:W3CDTF">2021-11-15T16:52:00Z</dcterms:modified>
</cp:coreProperties>
</file>