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8A5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A5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913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 М-1</w:t>
      </w:r>
      <w:r w:rsidR="008A5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Обществознание (включая экономику и право)</w:t>
      </w:r>
    </w:p>
    <w:p w:rsidR="008A5A7B" w:rsidRPr="008A5A7B" w:rsidRDefault="00E83241" w:rsidP="008A5A7B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8A5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AF278A" w:rsidRPr="008A5A7B">
        <w:rPr>
          <w:rFonts w:ascii="Times New Roman" w:hAnsi="Times New Roman" w:cs="Times New Roman"/>
          <w:sz w:val="24"/>
          <w:szCs w:val="24"/>
        </w:rPr>
        <w:t xml:space="preserve"> </w:t>
      </w:r>
      <w:r w:rsidR="001B2E3F" w:rsidRPr="008A5A7B">
        <w:rPr>
          <w:rFonts w:ascii="Times New Roman" w:hAnsi="Times New Roman" w:cs="Times New Roman"/>
          <w:sz w:val="24"/>
          <w:szCs w:val="24"/>
        </w:rPr>
        <w:t xml:space="preserve"> </w:t>
      </w:r>
      <w:r w:rsidR="008A5A7B" w:rsidRPr="008A5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 № 1 «</w:t>
      </w:r>
      <w:r w:rsidR="008A5A7B" w:rsidRPr="008A5A7B">
        <w:rPr>
          <w:rFonts w:ascii="Times New Roman" w:hAnsi="Times New Roman" w:cs="Times New Roman"/>
          <w:sz w:val="24"/>
          <w:szCs w:val="24"/>
        </w:rPr>
        <w:t xml:space="preserve">Общество как сложная система» </w:t>
      </w:r>
    </w:p>
    <w:p w:rsidR="00E83241" w:rsidRDefault="00E83241" w:rsidP="00D85AD1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8A5A7B" w:rsidRDefault="008A5A7B" w:rsidP="008A5A7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kolmak0wairina@yandex</w:t>
      </w:r>
    </w:p>
    <w:p w:rsidR="008A5A7B" w:rsidRPr="00384AA2" w:rsidRDefault="008A5A7B" w:rsidP="008A5A7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84AA2">
        <w:rPr>
          <w:rStyle w:val="24"/>
          <w:sz w:val="24"/>
          <w:szCs w:val="24"/>
          <w:highlight w:val="yellow"/>
        </w:rPr>
        <w:t>1 задание:</w:t>
      </w:r>
      <w:r w:rsidRPr="00384AA2">
        <w:rPr>
          <w:rFonts w:ascii="Times New Roman" w:hAnsi="Times New Roman" w:cs="Times New Roman"/>
          <w:sz w:val="24"/>
          <w:szCs w:val="24"/>
          <w:highlight w:val="yellow"/>
        </w:rPr>
        <w:t xml:space="preserve"> Изучить теоретический материал</w:t>
      </w:r>
      <w:r w:rsidRPr="00384A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5A7B" w:rsidRPr="00384AA2" w:rsidRDefault="008A5A7B" w:rsidP="008A5A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b/>
          <w:sz w:val="24"/>
          <w:szCs w:val="24"/>
        </w:rPr>
        <w:t>Общество как сложная система</w:t>
      </w:r>
    </w:p>
    <w:p w:rsidR="008A5A7B" w:rsidRPr="00384AA2" w:rsidRDefault="008A5A7B" w:rsidP="008A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Еще несколько десятилетий назад реальная взаимосвязь между ними чаше всего носила 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весьма односторонний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характер. Человечество только брало у природы, активно эксплуатировало ее запасы, беспечно считая, что природные богатства безграничны и вечны. В лучшем случае эта взаимосвязь была поэтичной: человек наслаждался красотой природы, призывал к уважению и любви к ней. В целом же дальше эмоциональных призывов человечество не шло. Понимание того, что значит природа для существования и развития общества, сформировано не было. Сегодня проблема взаимоотношений общества и природы из чисто теоретической переросла в остро 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злободневную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>, от решения которой зависит будущее человечества.</w:t>
      </w:r>
    </w:p>
    <w:p w:rsidR="008A5A7B" w:rsidRPr="00384AA2" w:rsidRDefault="008A5A7B" w:rsidP="008A5A7B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  <w:u w:val="single"/>
        </w:rPr>
        <w:t>Единство и различие природы и общества</w:t>
      </w:r>
    </w:p>
    <w:p w:rsidR="008A5A7B" w:rsidRPr="00384AA2" w:rsidRDefault="008A5A7B" w:rsidP="008A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природным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и общественным нет пропасти - общество остается частью более обширного целого - природы. Но каждое при этом обладает своей спецификой. Человек живет на Земле в пределах тонкой ее оболочки - географической среды. Она есть зона обитания человека и сфера приложения его сил. С самого своего возникновения человеческое общество измеряло окружающую среду, используя достижения предыдущих эпох, и, в свою очередь, как бы передает ее в наследство будущим поколениям, превращая богатство ресурсов природы в средства культурно-исторической жизни. Человек не только переместил в другие климатические условия различные виды растений и животных, но и изменил их. Воздействие общества на природу обуславливается развитием материального производства, науки и техники, общественных потребностей, а также характером общественных отношений. При этом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в силу нарастания степени воздействия общества на природу происходит расширение рамок географической среды и ускорение некоторых природных рамок географической среды. Если лишить современную географическую среду ее свойств, созданных трудом многих поколений и поставить современное общество в исходные природные условия, то оно не сможет существовать, ибо человек </w:t>
      </w:r>
      <w:proofErr w:type="spellStart"/>
      <w:r w:rsidRPr="00384AA2">
        <w:rPr>
          <w:rFonts w:ascii="Times New Roman" w:eastAsia="Times New Roman" w:hAnsi="Times New Roman" w:cs="Times New Roman"/>
          <w:sz w:val="24"/>
          <w:szCs w:val="24"/>
        </w:rPr>
        <w:t>геохимически</w:t>
      </w:r>
      <w:proofErr w:type="spell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переделал мир и процесс этот уже необратим.</w:t>
      </w:r>
    </w:p>
    <w:p w:rsidR="008A5A7B" w:rsidRPr="00384AA2" w:rsidRDefault="008A5A7B" w:rsidP="008A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В свою очередь и географическая среда оказывает немаловажное влияние на развитие общества. Человеческая история - наглядный пример того, как условия среды и очертания поверхности планеты способствовали или, напротив, препятствовали развития человечества. Если на Крайнем Севере, в этой определенной стихии, человек вырвал у негостеприимной суровой природы средства существования ценой мучительных усилий, то в тропиках необузданная пышность расточительной природы ведет человека, как ребенка, на помочах и не делает его развитие естественной необходимостью. Географическая среда, как условие хозяйской деятельности общества может оказать определенное влияние на хозяйскую специализацию стран и районов.</w:t>
      </w:r>
    </w:p>
    <w:p w:rsidR="008A5A7B" w:rsidRPr="00384AA2" w:rsidRDefault="008A5A7B" w:rsidP="008A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Природная среда жизни общества не ограничивается лишь географической средой. Качественно иной естественной средой его жизни является сфера всего живог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биосфера, включающая населенную микроорганизмами верхнюю часть земли, воды, рек, морей и океанов, а также нижнюю часть атмосферы. В результате длительной эволюции биосфера сложилась как динамичная, внутренне дифференцированная равновесная система. Но она не остается неизменной, а будучи самоорганизующейся 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развивается вместе с эволюцией </w:t>
      </w:r>
      <w:r w:rsidRPr="00384AA2">
        <w:rPr>
          <w:rFonts w:ascii="Times New Roman" w:eastAsia="Times New Roman" w:hAnsi="Times New Roman" w:cs="Times New Roman"/>
          <w:sz w:val="24"/>
          <w:szCs w:val="24"/>
        </w:rPr>
        <w:lastRenderedPageBreak/>
        <w:t>Вселенной и всего живого. История жизни на нашей планете показывает, что глубокие преобразования уже не раз происходили, и качественная перестройка биосферы приводила к исчезновению разных видов животных и растений и появлению новых. Эволюционный процесс биосферы имеет необратимый характер. Помимо растений и животных биосфера включает в себя и человека: человечество - часть биосферы. Причем его влияние ускоряет процесс изменения характера биосферы, оказывая все более могучее и интенсивное воздействие на нее в связи с невиданным ранее развитием науки и техники.</w:t>
      </w:r>
    </w:p>
    <w:p w:rsidR="008A5A7B" w:rsidRPr="00384AA2" w:rsidRDefault="008A5A7B" w:rsidP="008A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С возникновением человечества осуществляется переход к новому качественному состоянию биосферы - ноосфере (от греческого </w:t>
      </w:r>
      <w:proofErr w:type="spellStart"/>
      <w:r w:rsidRPr="00384AA2">
        <w:rPr>
          <w:rFonts w:ascii="Times New Roman" w:eastAsia="Times New Roman" w:hAnsi="Times New Roman" w:cs="Times New Roman"/>
          <w:sz w:val="24"/>
          <w:szCs w:val="24"/>
        </w:rPr>
        <w:t>noos</w:t>
      </w:r>
      <w:proofErr w:type="spell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- ум, разум) представляющий собой сферу живого и разумного. Ноосфера - не отвлеченное царство разума, а исторически закономерная ступень развития биосферы. Ноосфера - новая особая реальность, связанная с более глубокими и всесторонними формами преобразующего воздействия общества на природу. Она предполагает не только использование достижений наук, но и разумное сотрудничество государств, человечества и высокие гуманистические принципы отношения к природе - родному дому человечества.</w:t>
      </w:r>
    </w:p>
    <w:p w:rsidR="008A5A7B" w:rsidRPr="00384AA2" w:rsidRDefault="008A5A7B" w:rsidP="008A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Экология (от греческого </w:t>
      </w:r>
      <w:proofErr w:type="spellStart"/>
      <w:r w:rsidRPr="00384AA2">
        <w:rPr>
          <w:rFonts w:ascii="Times New Roman" w:eastAsia="Times New Roman" w:hAnsi="Times New Roman" w:cs="Times New Roman"/>
          <w:sz w:val="24"/>
          <w:szCs w:val="24"/>
        </w:rPr>
        <w:t>oikos</w:t>
      </w:r>
      <w:proofErr w:type="spell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- обиталище, местопребывание) - это и есть наука о родном доме человечества, об условиях обитания тех, кто его населяет. Экология - комплексное научное направление, изучающее закономерности взаимодействия живого с внешними условиями его обитания с целью поддержания динамичного равновесия системы “общество-природа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”..</w:t>
      </w:r>
      <w:proofErr w:type="gramEnd"/>
    </w:p>
    <w:p w:rsidR="008A5A7B" w:rsidRPr="00384AA2" w:rsidRDefault="008A5A7B" w:rsidP="008A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В прошлом использование человеком сил природы носило стихийный характер, человек брал от природы столько, сколько позволяли его собственные производственные силы. Но взаимоотношения человека с естественной средой обитания все более опосредовались созданием им “второй природы”, человек повышает свою защищенность от стихийного буйства природы.</w:t>
      </w:r>
    </w:p>
    <w:p w:rsidR="008A5A7B" w:rsidRPr="00384AA2" w:rsidRDefault="008A5A7B" w:rsidP="008A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Изобретая способы получения и использования железа и его сплавов, человек резко увеличивает свое могущество во взаимоотношениях с природой. Вместе с тем, с течением времени 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само развитие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цивилизации оказывается зависимым от имеющихся на земле запасов железных руд, от их хозяйственного использования. В наши дни эта зависимость нередко обнаруживается 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крайне динамическим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образом, поскольку масштабы применения многих видов ресурсов приводят к исчерпыванию имеющихся на планете запасов этих ресурсов.</w:t>
      </w:r>
    </w:p>
    <w:p w:rsidR="008A5A7B" w:rsidRPr="00384AA2" w:rsidRDefault="008A5A7B" w:rsidP="008A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Таким образом, не только человек зависит от природы, но и природа зависит от него.</w:t>
      </w:r>
    </w:p>
    <w:p w:rsidR="008A5A7B" w:rsidRPr="00384AA2" w:rsidRDefault="008A5A7B" w:rsidP="008A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Вся жизнь и развитие человека протекают во взаимодействующей с ним части природы. Человек - часть и порождение великой “Матер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природы”. “Человек, - писал Маркс - живет природой. Это значит, что природа есть его тело, с которым человек должен оставаться в процессе постоянного общения, чтобы не умереть. Общество есть законченное сущностное единство человека с природой, подлинное воскресение природы, осуществленный натурализм человека и осуществленный гуманизм природы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</w:p>
    <w:p w:rsidR="008A5A7B" w:rsidRPr="00384AA2" w:rsidRDefault="008A5A7B" w:rsidP="008A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“Тело человека” уже не может ограничиваться его биологическим параметрами, а включает так же и то, что ранее воспринималось, как “внешняя природа”. Человек в своем природно-биологическом качестве - это не просто “часть” природы, а ее органический элемент, находящийся во взаимодействии с другими элементами и частями, составляющими некоторое динамически противоречивое единство. В настоящее время взаимодействие общества и природы, человека и среды его обитания, составляет существо экологической проблемы. Это и загрязнение атмосферы, морей, рек, океанов, и Чернобыльская проблема, возникновение эпидемий, неизвестных ранее болезней, нарушений температурного баланса.</w:t>
      </w:r>
    </w:p>
    <w:p w:rsidR="008A5A7B" w:rsidRPr="00384AA2" w:rsidRDefault="008A5A7B" w:rsidP="008A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Острое осознание возможности глобального экологического кризиса ведет к необходимости разумной гармонизации взаимодействий в системе “техника - человек - биосфера”.</w:t>
      </w:r>
    </w:p>
    <w:p w:rsidR="008A5A7B" w:rsidRPr="00384AA2" w:rsidRDefault="008A5A7B" w:rsidP="008A5A7B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  <w:u w:val="single"/>
        </w:rPr>
        <w:t>История взаимодействия природы и общества</w:t>
      </w:r>
    </w:p>
    <w:p w:rsidR="008A5A7B" w:rsidRPr="00384AA2" w:rsidRDefault="008A5A7B" w:rsidP="008A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Исходными предпосылками и критериями периодизации есть как природные, так и особенно социальные факторы, уровень развития производственных сил, науки и техники, характер производственных отношений. Имея это 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ввиду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можем отметить следующие основные этапы эволюции взаимодействия природы и общества.</w:t>
      </w:r>
    </w:p>
    <w:p w:rsidR="008A5A7B" w:rsidRPr="00384AA2" w:rsidRDefault="008A5A7B" w:rsidP="008A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Первый этап характеризуется непосредственным присвоением  людьми  готовых продуктов  природы с помощью самых примитивных орудий труда и форм производства: собирательство, охота, рыболовство и т. д. Основными средствами труда были: лук, каменный нож, лодка и др. Изменение природы происходило стихийно, лишь в силу самого факта борьбы человека за существование. Во взаимодействии между обществом и природой влияние последней на той ранней ступени развития было преобладающим. Особенности природной среды имели решающее значение для существования и развития людей.</w:t>
      </w:r>
    </w:p>
    <w:p w:rsidR="008A5A7B" w:rsidRPr="00384AA2" w:rsidRDefault="008A5A7B" w:rsidP="008A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Крупнейшим завоеванием этого периода, подготовившим переход к следующему, были: овладение огнем, отбор некоторых ценных для человека растений и животных. </w:t>
      </w:r>
    </w:p>
    <w:p w:rsidR="008A5A7B" w:rsidRPr="00384AA2" w:rsidRDefault="008A5A7B" w:rsidP="008A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Первый этап взаимодействия природы и общества по времени охватывает историю первобытнообщинного строя. В развитии производительных сил этого общества решающим шагом явилась смена каменного века веком металлическим. Использование различных самородных металлов сыграло важную роль в переходе более активным формам воздействия на природу.</w:t>
      </w:r>
    </w:p>
    <w:p w:rsidR="008A5A7B" w:rsidRPr="00384AA2" w:rsidRDefault="008A5A7B" w:rsidP="008A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Но подлинным переворотом в развитии производительных сил этого общества следует считать возникновение  выплавки  рудного металла    (меди, железа), использование его в качестве материала для выделки различных орудий: топоров, ножей, плугов, а также оружия— 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>рел, копий и дротиков с металлическими наконечниками, мечей, кинжалов и т. д. Использование этих орудий труда подняло человечество на более высокий уровень воздействия на природу.</w:t>
      </w:r>
    </w:p>
    <w:p w:rsidR="008A5A7B" w:rsidRPr="00384AA2" w:rsidRDefault="008A5A7B" w:rsidP="008A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Но уже на этом этапе взаимодействия природы и общества наметились первые признаки нарушения «гармонии» между ними. </w:t>
      </w:r>
    </w:p>
    <w:p w:rsidR="008A5A7B" w:rsidRPr="00384AA2" w:rsidRDefault="008A5A7B" w:rsidP="008A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Таким образом, первый этап взаимодействия природы и общества можно охарактеризовать как стихийный процесс пассивного в основном приспособления человека природной среде, как постепенный переход к более активному и сознательному использованию  природных ресурсов.</w:t>
      </w:r>
    </w:p>
    <w:p w:rsidR="008A5A7B" w:rsidRPr="00384AA2" w:rsidRDefault="008A5A7B" w:rsidP="008A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Второй этап взаимодействия, общества и природы связан с дальнейшим развитием производительных сил. У одних народов интенсивнее развивалось земледелие, у других – скотоводство. Это и ознаменовало первое крупное общественное разделение труда — отделение скотоводства от земледелия. Вслед за этим возникло второе крупное разделение труда — отделение ремесла от земледелия, послужившее толчком к развитию обмена, возникновению частной собственности и классов эксплуататоров и эксплуатируемых.</w:t>
      </w:r>
    </w:p>
    <w:p w:rsidR="008A5A7B" w:rsidRPr="00384AA2" w:rsidRDefault="008A5A7B" w:rsidP="008A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По времени второй этап охватывает историю рабовладельческой и феодальной общественно-экономических формаций.</w:t>
      </w:r>
    </w:p>
    <w:p w:rsidR="008A5A7B" w:rsidRPr="00384AA2" w:rsidRDefault="008A5A7B" w:rsidP="008A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Труд непосредственных производителей создавал своеобразное равновесие между природой и обществом.</w:t>
      </w:r>
      <w:r w:rsidRPr="00384AA2">
        <w:rPr>
          <w:rFonts w:ascii="Times New Roman" w:eastAsia="Times New Roman" w:hAnsi="Times New Roman" w:cs="Times New Roman"/>
          <w:sz w:val="24"/>
          <w:szCs w:val="24"/>
          <w:vertAlign w:val="subscript"/>
        </w:rPr>
        <w:t> </w:t>
      </w:r>
      <w:r w:rsidRPr="00384AA2">
        <w:rPr>
          <w:rFonts w:ascii="Times New Roman" w:eastAsia="Times New Roman" w:hAnsi="Times New Roman" w:cs="Times New Roman"/>
          <w:sz w:val="24"/>
          <w:szCs w:val="24"/>
        </w:rPr>
        <w:t>Однако оно постоянно нарушалось рабовладельческими войнами, а позднее кровавыми междоусобицами феодалов. </w:t>
      </w:r>
    </w:p>
    <w:p w:rsidR="008A5A7B" w:rsidRPr="00384AA2" w:rsidRDefault="008A5A7B" w:rsidP="008A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В целом этот период характеризуется более существенными изменениями в природной среде. На его последней стадии осуществляются некоторые меры по предотвращению ухудшения природы и целенаправленному её преобразованию.</w:t>
      </w:r>
    </w:p>
    <w:p w:rsidR="008A5A7B" w:rsidRPr="00384AA2" w:rsidRDefault="008A5A7B" w:rsidP="008A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Переход к искусственному производству энергии снял оковы очередного естественного ограничения человеческих возможностей в преобразовании природы. Энергетические установки стали вторым крупным звеном в </w:t>
      </w:r>
      <w:proofErr w:type="spellStart"/>
      <w:r w:rsidRPr="00384AA2">
        <w:rPr>
          <w:rFonts w:ascii="Times New Roman" w:eastAsia="Times New Roman" w:hAnsi="Times New Roman" w:cs="Times New Roman"/>
          <w:sz w:val="24"/>
          <w:szCs w:val="24"/>
        </w:rPr>
        <w:t>опосредовании</w:t>
      </w:r>
      <w:proofErr w:type="spellEnd"/>
      <w:r w:rsidRPr="00384AA2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людей с природными условиями. Это событие вывело общество па путь промышленного развития и вошло в историю как промышленная революция XVIII—XIX вв. Оно явилось по сути дела третьим этапом в истории взаимодействия общества и природы.</w:t>
      </w:r>
    </w:p>
    <w:p w:rsidR="008A5A7B" w:rsidRPr="00384AA2" w:rsidRDefault="008A5A7B" w:rsidP="008A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lastRenderedPageBreak/>
        <w:t>Нарастая по типу цепной реакции, воздействие общества на природу во второй половине двадцатого века достигло глобальных масштабов. Вмешательство общества в ход природных процессов привело к тому, что теперь оно не может стихийно и бесконтрольно потреблять природные ресурсы, не считаясь с последствиями этого вмешательства. Возникает объективная необходимость рационально организовать и разумно контролировать ход естественных процессов и управлять ими.</w:t>
      </w:r>
    </w:p>
    <w:p w:rsidR="008A5A7B" w:rsidRPr="00384AA2" w:rsidRDefault="008A5A7B" w:rsidP="008A5A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84AA2">
        <w:rPr>
          <w:rFonts w:ascii="Times New Roman" w:eastAsia="Times New Roman" w:hAnsi="Times New Roman" w:cs="Times New Roman"/>
          <w:sz w:val="24"/>
          <w:szCs w:val="24"/>
        </w:rPr>
        <w:t>Взаимодействие природы и общества приобретает, таким образом, принципиально новые черты, вступает в новый, высший этап своего развития. На смену стихийному естественноисторическому процессу приходит сознательная и планомерная организация воздействия общества на природу. Этот (четвертый) этап взаимодействия природы и общества В. И. Вернадский и назвал «ноосферой». Сущность этого понятия, как мы уже отметили, состоит в том, что на этом этапе общество обретает реальную возможность осуществить сознательное регулирование и контроль над обменом веще</w:t>
      </w:r>
      <w:proofErr w:type="gramStart"/>
      <w:r w:rsidRPr="00384AA2">
        <w:rPr>
          <w:rFonts w:ascii="Times New Roman" w:eastAsia="Times New Roman" w:hAnsi="Times New Roman" w:cs="Times New Roman"/>
          <w:sz w:val="24"/>
          <w:szCs w:val="24"/>
        </w:rPr>
        <w:t>ств с пр</w:t>
      </w:r>
      <w:proofErr w:type="gramEnd"/>
      <w:r w:rsidRPr="00384AA2">
        <w:rPr>
          <w:rFonts w:ascii="Times New Roman" w:eastAsia="Times New Roman" w:hAnsi="Times New Roman" w:cs="Times New Roman"/>
          <w:sz w:val="24"/>
          <w:szCs w:val="24"/>
        </w:rPr>
        <w:t>иродой. Человек познаёт и правильно применяет её законы в интересах общественного прогресса.</w:t>
      </w:r>
    </w:p>
    <w:p w:rsidR="008A5A7B" w:rsidRPr="008A5A7B" w:rsidRDefault="008A5A7B" w:rsidP="008A5A7B">
      <w:pPr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8A5A7B">
        <w:rPr>
          <w:rStyle w:val="24"/>
          <w:sz w:val="24"/>
          <w:szCs w:val="24"/>
          <w:highlight w:val="yellow"/>
        </w:rPr>
        <w:t>2 задание:</w:t>
      </w:r>
      <w:r w:rsidRPr="008A5A7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A5A7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Сделать краткий конспект в виде таблицы  по данному материалу</w:t>
      </w:r>
    </w:p>
    <w:tbl>
      <w:tblPr>
        <w:tblW w:w="958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46"/>
        <w:gridCol w:w="2513"/>
        <w:gridCol w:w="2626"/>
      </w:tblGrid>
      <w:tr w:rsidR="008A5A7B" w:rsidRPr="00384AA2" w:rsidTr="00503722">
        <w:trPr>
          <w:tblCellSpacing w:w="0" w:type="dxa"/>
        </w:trPr>
        <w:tc>
          <w:tcPr>
            <w:tcW w:w="41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A7B" w:rsidRPr="00384AA2" w:rsidRDefault="008A5A7B" w:rsidP="005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A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для сопоставления</w:t>
            </w:r>
          </w:p>
        </w:tc>
        <w:tc>
          <w:tcPr>
            <w:tcW w:w="23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A7B" w:rsidRPr="00384AA2" w:rsidRDefault="008A5A7B" w:rsidP="005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4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A7B" w:rsidRPr="00384AA2" w:rsidRDefault="008A5A7B" w:rsidP="005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A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</w:p>
        </w:tc>
      </w:tr>
      <w:tr w:rsidR="008A5A7B" w:rsidRPr="00384AA2" w:rsidTr="00503722">
        <w:trPr>
          <w:tblCellSpacing w:w="0" w:type="dxa"/>
        </w:trPr>
        <w:tc>
          <w:tcPr>
            <w:tcW w:w="41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A7B" w:rsidRPr="00384AA2" w:rsidRDefault="008A5A7B" w:rsidP="005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A2">
              <w:rPr>
                <w:rFonts w:ascii="Times New Roman" w:eastAsia="Times New Roman" w:hAnsi="Times New Roman" w:cs="Times New Roman"/>
                <w:sz w:val="24"/>
                <w:szCs w:val="24"/>
              </w:rPr>
              <w:t>Что является объектом?</w:t>
            </w:r>
          </w:p>
        </w:tc>
        <w:tc>
          <w:tcPr>
            <w:tcW w:w="23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A7B" w:rsidRPr="00384AA2" w:rsidRDefault="008A5A7B" w:rsidP="005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A7B" w:rsidRPr="00384AA2" w:rsidRDefault="008A5A7B" w:rsidP="005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A7B" w:rsidRPr="00384AA2" w:rsidTr="00503722">
        <w:trPr>
          <w:tblCellSpacing w:w="0" w:type="dxa"/>
        </w:trPr>
        <w:tc>
          <w:tcPr>
            <w:tcW w:w="41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A7B" w:rsidRPr="00384AA2" w:rsidRDefault="008A5A7B" w:rsidP="005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A2">
              <w:rPr>
                <w:rFonts w:ascii="Times New Roman" w:eastAsia="Times New Roman" w:hAnsi="Times New Roman" w:cs="Times New Roman"/>
                <w:sz w:val="24"/>
                <w:szCs w:val="24"/>
              </w:rPr>
              <w:t>Кто является субъектом?</w:t>
            </w:r>
          </w:p>
        </w:tc>
        <w:tc>
          <w:tcPr>
            <w:tcW w:w="23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A7B" w:rsidRPr="00384AA2" w:rsidRDefault="008A5A7B" w:rsidP="005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A7B" w:rsidRPr="00384AA2" w:rsidRDefault="008A5A7B" w:rsidP="005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A7B" w:rsidRPr="00384AA2" w:rsidTr="00503722">
        <w:trPr>
          <w:tblCellSpacing w:w="0" w:type="dxa"/>
        </w:trPr>
        <w:tc>
          <w:tcPr>
            <w:tcW w:w="41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A7B" w:rsidRPr="00384AA2" w:rsidRDefault="008A5A7B" w:rsidP="005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A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влияет на возникновение?</w:t>
            </w:r>
          </w:p>
        </w:tc>
        <w:tc>
          <w:tcPr>
            <w:tcW w:w="23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A7B" w:rsidRPr="00384AA2" w:rsidRDefault="008A5A7B" w:rsidP="005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A7B" w:rsidRPr="00384AA2" w:rsidRDefault="008A5A7B" w:rsidP="005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A7B" w:rsidRPr="00384AA2" w:rsidTr="00503722">
        <w:trPr>
          <w:tblCellSpacing w:w="0" w:type="dxa"/>
        </w:trPr>
        <w:tc>
          <w:tcPr>
            <w:tcW w:w="41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A7B" w:rsidRPr="00384AA2" w:rsidRDefault="008A5A7B" w:rsidP="005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A2">
              <w:rPr>
                <w:rFonts w:ascii="Times New Roman" w:eastAsia="Times New Roman" w:hAnsi="Times New Roman" w:cs="Times New Roman"/>
                <w:sz w:val="24"/>
                <w:szCs w:val="24"/>
              </w:rPr>
              <w:t>Что влияет на развитие?</w:t>
            </w:r>
          </w:p>
        </w:tc>
        <w:tc>
          <w:tcPr>
            <w:tcW w:w="23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A7B" w:rsidRPr="00384AA2" w:rsidRDefault="008A5A7B" w:rsidP="005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A7B" w:rsidRPr="00384AA2" w:rsidRDefault="008A5A7B" w:rsidP="005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A7B" w:rsidRPr="00384AA2" w:rsidTr="00503722">
        <w:trPr>
          <w:tblCellSpacing w:w="0" w:type="dxa"/>
        </w:trPr>
        <w:tc>
          <w:tcPr>
            <w:tcW w:w="41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A7B" w:rsidRPr="00384AA2" w:rsidRDefault="008A5A7B" w:rsidP="005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A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Изменяется во времени</w:t>
            </w:r>
          </w:p>
        </w:tc>
        <w:tc>
          <w:tcPr>
            <w:tcW w:w="23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A7B" w:rsidRPr="00384AA2" w:rsidRDefault="008A5A7B" w:rsidP="005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A7B" w:rsidRPr="00384AA2" w:rsidRDefault="008A5A7B" w:rsidP="005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A7B" w:rsidRPr="00384AA2" w:rsidTr="00503722">
        <w:trPr>
          <w:tblCellSpacing w:w="0" w:type="dxa"/>
        </w:trPr>
        <w:tc>
          <w:tcPr>
            <w:tcW w:w="41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A7B" w:rsidRPr="00384AA2" w:rsidRDefault="008A5A7B" w:rsidP="005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A2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признаки системности</w:t>
            </w:r>
          </w:p>
        </w:tc>
        <w:tc>
          <w:tcPr>
            <w:tcW w:w="23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A7B" w:rsidRPr="00384AA2" w:rsidRDefault="008A5A7B" w:rsidP="005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A7B" w:rsidRPr="00384AA2" w:rsidRDefault="008A5A7B" w:rsidP="005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5A7B" w:rsidRPr="00384AA2" w:rsidTr="00503722">
        <w:trPr>
          <w:tblCellSpacing w:w="0" w:type="dxa"/>
        </w:trPr>
        <w:tc>
          <w:tcPr>
            <w:tcW w:w="41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A7B" w:rsidRPr="00384AA2" w:rsidRDefault="008A5A7B" w:rsidP="005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A2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сложное строение</w:t>
            </w:r>
          </w:p>
        </w:tc>
        <w:tc>
          <w:tcPr>
            <w:tcW w:w="2340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5A7B" w:rsidRPr="00384AA2" w:rsidRDefault="008A5A7B" w:rsidP="005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5A7B" w:rsidRPr="00384AA2" w:rsidRDefault="008A5A7B" w:rsidP="005037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5A7B" w:rsidRDefault="008A5A7B" w:rsidP="008A5A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5A7B" w:rsidRDefault="008A5A7B" w:rsidP="008A5A7B">
      <w:pPr>
        <w:pStyle w:val="a3"/>
        <w:rPr>
          <w:rFonts w:ascii="Georgia" w:hAnsi="Georgia"/>
          <w:color w:val="333333"/>
          <w:sz w:val="25"/>
          <w:szCs w:val="25"/>
        </w:rPr>
      </w:pPr>
      <w:r>
        <w:rPr>
          <w:rFonts w:ascii="Georgia" w:hAnsi="Georgia"/>
          <w:sz w:val="25"/>
          <w:szCs w:val="25"/>
        </w:rPr>
        <w:t xml:space="preserve"> </w:t>
      </w:r>
    </w:p>
    <w:p w:rsidR="00D85AD1" w:rsidRPr="001B2E3F" w:rsidRDefault="00D85AD1" w:rsidP="001B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5AD1" w:rsidRPr="001B2E3F" w:rsidSect="00096BA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BE8"/>
    <w:multiLevelType w:val="hybridMultilevel"/>
    <w:tmpl w:val="01BC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62833"/>
    <w:multiLevelType w:val="multilevel"/>
    <w:tmpl w:val="D34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3241"/>
    <w:rsid w:val="00096BAE"/>
    <w:rsid w:val="000D46C6"/>
    <w:rsid w:val="001B2E3F"/>
    <w:rsid w:val="0020171B"/>
    <w:rsid w:val="003948A9"/>
    <w:rsid w:val="00452D7C"/>
    <w:rsid w:val="004B28F1"/>
    <w:rsid w:val="004F0033"/>
    <w:rsid w:val="00553586"/>
    <w:rsid w:val="00671B44"/>
    <w:rsid w:val="00726861"/>
    <w:rsid w:val="008235F9"/>
    <w:rsid w:val="008A5A7B"/>
    <w:rsid w:val="00913E77"/>
    <w:rsid w:val="00AF278A"/>
    <w:rsid w:val="00B542BF"/>
    <w:rsid w:val="00C35B07"/>
    <w:rsid w:val="00D85AD1"/>
    <w:rsid w:val="00E83241"/>
    <w:rsid w:val="00F8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78A"/>
    <w:rPr>
      <w:i/>
      <w:iCs/>
    </w:rPr>
  </w:style>
  <w:style w:type="paragraph" w:customStyle="1" w:styleId="subtitle">
    <w:name w:val="subtitle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13E77"/>
    <w:rPr>
      <w:color w:val="0000FF"/>
      <w:u w:val="single"/>
    </w:rPr>
  </w:style>
  <w:style w:type="character" w:customStyle="1" w:styleId="24">
    <w:name w:val="Основной текст + Полужирный24"/>
    <w:basedOn w:val="a0"/>
    <w:uiPriority w:val="99"/>
    <w:rsid w:val="008A5A7B"/>
    <w:rPr>
      <w:rFonts w:ascii="Times New Roman" w:hAnsi="Times New Roman" w:cs="Times New Roman"/>
      <w:b/>
      <w:bCs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12</cp:revision>
  <dcterms:created xsi:type="dcterms:W3CDTF">2020-09-07T15:08:00Z</dcterms:created>
  <dcterms:modified xsi:type="dcterms:W3CDTF">2021-11-24T12:52:00Z</dcterms:modified>
</cp:coreProperties>
</file>