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6" w:rsidRDefault="00CC6236" w:rsidP="00CC6236">
      <w:pPr>
        <w:jc w:val="center"/>
      </w:pPr>
      <w:r w:rsidRPr="000B5DDF">
        <w:rPr>
          <w:b/>
        </w:rPr>
        <w:t>Дисциплина:</w:t>
      </w:r>
      <w:r w:rsidRPr="000B5DDF">
        <w:t xml:space="preserve"> </w:t>
      </w:r>
      <w:r w:rsidR="003F110A">
        <w:t>Безопас</w:t>
      </w:r>
      <w:r>
        <w:t xml:space="preserve">ность </w:t>
      </w:r>
      <w:r w:rsidRPr="000B5DDF">
        <w:t xml:space="preserve"> жизнедеятельности</w:t>
      </w:r>
      <w:r>
        <w:t>.</w:t>
      </w:r>
    </w:p>
    <w:p w:rsidR="00CC6236" w:rsidRPr="000B5DDF" w:rsidRDefault="00CC6236" w:rsidP="00CC6236">
      <w:pPr>
        <w:jc w:val="center"/>
      </w:pPr>
      <w:r w:rsidRPr="000B5DDF">
        <w:rPr>
          <w:b/>
        </w:rPr>
        <w:t>Преподаватель:</w:t>
      </w:r>
      <w:r w:rsidRPr="000B5DDF">
        <w:t xml:space="preserve"> Федоров</w:t>
      </w:r>
      <w:proofErr w:type="gramStart"/>
      <w:r w:rsidRPr="000B5DDF">
        <w:t xml:space="preserve"> А</w:t>
      </w:r>
      <w:proofErr w:type="gramEnd"/>
      <w:r w:rsidRPr="000B5DDF">
        <w:t xml:space="preserve"> В Группа: </w:t>
      </w:r>
      <w:r>
        <w:t>АДП-22</w:t>
      </w:r>
    </w:p>
    <w:p w:rsidR="00CC6236" w:rsidRPr="000B5DDF" w:rsidRDefault="003F110A" w:rsidP="00CC6236">
      <w:pPr>
        <w:jc w:val="center"/>
      </w:pPr>
      <w:r>
        <w:t>дата 29</w:t>
      </w:r>
      <w:r w:rsidR="00CC6236" w:rsidRPr="000B5DDF">
        <w:t>.11.21</w:t>
      </w:r>
    </w:p>
    <w:p w:rsidR="00CC6236" w:rsidRPr="000B5DDF" w:rsidRDefault="00CC6236" w:rsidP="00CC6236">
      <w:pPr>
        <w:jc w:val="center"/>
      </w:pPr>
      <w:r w:rsidRPr="000B5DDF">
        <w:rPr>
          <w:b/>
        </w:rPr>
        <w:t>Время выполнения</w:t>
      </w:r>
      <w:r w:rsidRPr="000B5DDF">
        <w:t xml:space="preserve"> 2 часа</w:t>
      </w:r>
    </w:p>
    <w:p w:rsidR="00CC6236" w:rsidRPr="00E03F8F" w:rsidRDefault="00CC6236" w:rsidP="00CC6236">
      <w:pPr>
        <w:rPr>
          <w:b/>
        </w:rPr>
      </w:pPr>
      <w:r w:rsidRPr="00E03F8F">
        <w:rPr>
          <w:b/>
        </w:rPr>
        <w:t>Задание:</w:t>
      </w:r>
    </w:p>
    <w:p w:rsidR="00CC6236" w:rsidRDefault="00CC6236" w:rsidP="00CC6236">
      <w:pPr>
        <w:rPr>
          <w:bCs/>
          <w:szCs w:val="28"/>
          <w:lang w:eastAsia="en-US"/>
        </w:rPr>
      </w:pPr>
      <w:r>
        <w:t>Прочитать лекцию на тему:</w:t>
      </w:r>
      <w:r w:rsidRPr="00CC6236">
        <w:rPr>
          <w:bCs/>
          <w:sz w:val="20"/>
          <w:szCs w:val="20"/>
          <w:lang w:eastAsia="en-US"/>
        </w:rPr>
        <w:t xml:space="preserve"> </w:t>
      </w:r>
      <w:r w:rsidRPr="00CC6236">
        <w:rPr>
          <w:bCs/>
          <w:szCs w:val="28"/>
          <w:lang w:eastAsia="en-US"/>
        </w:rPr>
        <w:t>Характеристика чрезвычайных ситуаций. Правила поведения человека в опасных и чрезвычайных ситуациях</w:t>
      </w:r>
      <w:r>
        <w:rPr>
          <w:bCs/>
          <w:szCs w:val="28"/>
          <w:lang w:eastAsia="en-US"/>
        </w:rPr>
        <w:t>.</w:t>
      </w:r>
    </w:p>
    <w:p w:rsidR="00CC6236" w:rsidRPr="00CC6236" w:rsidRDefault="00CC6236" w:rsidP="00CC6236">
      <w:pPr>
        <w:rPr>
          <w:szCs w:val="28"/>
        </w:rPr>
      </w:pPr>
    </w:p>
    <w:p w:rsidR="00CC6236" w:rsidRPr="004E3515" w:rsidRDefault="00CC6236" w:rsidP="00CC6236">
      <w:pPr>
        <w:pStyle w:val="af5"/>
        <w:spacing w:line="360" w:lineRule="auto"/>
        <w:ind w:left="0"/>
        <w:jc w:val="both"/>
        <w:rPr>
          <w:sz w:val="28"/>
          <w:szCs w:val="28"/>
        </w:rPr>
      </w:pPr>
      <w:r w:rsidRPr="004E3515">
        <w:rPr>
          <w:sz w:val="28"/>
          <w:szCs w:val="28"/>
        </w:rPr>
        <w:t>Ответить на вопросы для закрепления и систематизации полученных знаний</w:t>
      </w:r>
    </w:p>
    <w:p w:rsidR="00CC6236" w:rsidRDefault="00CC6236" w:rsidP="00CC6236">
      <w:pPr>
        <w:rPr>
          <w:rFonts w:ascii="Helvetica" w:hAnsi="Helvetica" w:cs="Helvetica"/>
          <w:color w:val="222222"/>
          <w:shd w:val="clear" w:color="auto" w:fill="FFFFFF"/>
        </w:rPr>
      </w:pPr>
    </w:p>
    <w:p w:rsidR="00CC6236" w:rsidRPr="009E4C83" w:rsidRDefault="00CC6236" w:rsidP="00CC6236">
      <w:r w:rsidRPr="009E4C83">
        <w:rPr>
          <w:rFonts w:cs="Helvetica"/>
          <w:b/>
          <w:color w:val="222222"/>
          <w:shd w:val="clear" w:color="auto" w:fill="FFFFFF"/>
        </w:rPr>
        <w:t>Выполненное задание присылать на почту</w:t>
      </w:r>
      <w:r>
        <w:rPr>
          <w:rFonts w:ascii="Helvetica" w:hAnsi="Helvetica" w:cs="Helvetica"/>
          <w:color w:val="222222"/>
          <w:shd w:val="clear" w:color="auto" w:fill="FFFFFF"/>
        </w:rPr>
        <w:t>:</w:t>
      </w:r>
      <w:proofErr w:type="spellStart"/>
      <w:r>
        <w:rPr>
          <w:rFonts w:ascii="Helvetica" w:hAnsi="Helvetica" w:cs="Helvetica"/>
          <w:color w:val="222222"/>
          <w:shd w:val="clear" w:color="auto" w:fill="FFFFFF"/>
          <w:lang w:val="en-US"/>
        </w:rPr>
        <w:t>fedorov</w:t>
      </w:r>
      <w:proofErr w:type="spellEnd"/>
      <w:r w:rsidRPr="009E4C83">
        <w:rPr>
          <w:rFonts w:ascii="Helvetica" w:hAnsi="Helvetica" w:cs="Helvetica"/>
          <w:color w:val="222222"/>
          <w:shd w:val="clear" w:color="auto" w:fill="FFFFFF"/>
        </w:rPr>
        <w:t>778899@</w:t>
      </w:r>
      <w:r>
        <w:rPr>
          <w:rFonts w:ascii="Helvetica" w:hAnsi="Helvetica" w:cs="Helvetica"/>
          <w:color w:val="222222"/>
          <w:shd w:val="clear" w:color="auto" w:fill="FFFFFF"/>
          <w:lang w:val="en-US"/>
        </w:rPr>
        <w:t>mail</w:t>
      </w:r>
      <w:r w:rsidRPr="009E4C83">
        <w:rPr>
          <w:rFonts w:ascii="Helvetica" w:hAnsi="Helvetica" w:cs="Helvetica"/>
          <w:color w:val="222222"/>
          <w:shd w:val="clear" w:color="auto" w:fill="FFFFFF"/>
        </w:rPr>
        <w:t>.</w:t>
      </w:r>
      <w:proofErr w:type="spellStart"/>
      <w:r>
        <w:rPr>
          <w:rFonts w:ascii="Helvetica" w:hAnsi="Helvetica" w:cs="Helvetica"/>
          <w:color w:val="222222"/>
          <w:shd w:val="clear" w:color="auto" w:fill="FFFFFF"/>
          <w:lang w:val="en-US"/>
        </w:rPr>
        <w:t>ru</w:t>
      </w:r>
      <w:proofErr w:type="spellEnd"/>
    </w:p>
    <w:p w:rsidR="00A454EA" w:rsidRDefault="00A454EA" w:rsidP="00CC6236">
      <w:pPr>
        <w:shd w:val="clear" w:color="auto" w:fill="FFFFFF"/>
        <w:autoSpaceDE w:val="0"/>
        <w:autoSpaceDN w:val="0"/>
        <w:adjustRightInd w:val="0"/>
        <w:spacing w:line="228" w:lineRule="auto"/>
        <w:rPr>
          <w:b/>
          <w:bCs/>
          <w:sz w:val="32"/>
          <w:szCs w:val="32"/>
          <w:lang w:eastAsia="uk-UA"/>
        </w:rPr>
      </w:pPr>
    </w:p>
    <w:p w:rsidR="00CC6236" w:rsidRDefault="00CC6236" w:rsidP="00CC6236">
      <w:pPr>
        <w:shd w:val="clear" w:color="auto" w:fill="FFFFFF"/>
        <w:autoSpaceDE w:val="0"/>
        <w:autoSpaceDN w:val="0"/>
        <w:adjustRightInd w:val="0"/>
        <w:spacing w:line="228" w:lineRule="auto"/>
        <w:rPr>
          <w:b/>
          <w:bCs/>
          <w:sz w:val="32"/>
          <w:szCs w:val="32"/>
          <w:lang w:eastAsia="uk-UA"/>
        </w:rPr>
      </w:pPr>
    </w:p>
    <w:p w:rsidR="00CC6236" w:rsidRDefault="00CC6236" w:rsidP="00CC6236">
      <w:pPr>
        <w:shd w:val="clear" w:color="auto" w:fill="FFFFFF"/>
        <w:autoSpaceDE w:val="0"/>
        <w:autoSpaceDN w:val="0"/>
        <w:adjustRightInd w:val="0"/>
        <w:spacing w:line="228" w:lineRule="auto"/>
        <w:rPr>
          <w:b/>
          <w:bCs/>
          <w:sz w:val="32"/>
          <w:szCs w:val="32"/>
          <w:lang w:eastAsia="uk-UA"/>
        </w:rPr>
      </w:pPr>
    </w:p>
    <w:p w:rsidR="00CC6236" w:rsidRPr="00CC6236" w:rsidRDefault="00CC6236" w:rsidP="00CC6236">
      <w:pPr>
        <w:shd w:val="clear" w:color="auto" w:fill="FFFFFF"/>
        <w:autoSpaceDE w:val="0"/>
        <w:autoSpaceDN w:val="0"/>
        <w:adjustRightInd w:val="0"/>
        <w:spacing w:line="228" w:lineRule="auto"/>
        <w:rPr>
          <w:b/>
          <w:bCs/>
          <w:sz w:val="32"/>
          <w:szCs w:val="32"/>
          <w:lang w:eastAsia="uk-UA"/>
        </w:rPr>
      </w:pPr>
    </w:p>
    <w:p w:rsidR="00A454EA" w:rsidRPr="00C838BC" w:rsidRDefault="00A454EA" w:rsidP="00994DA8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16"/>
          <w:lang w:val="uk-UA" w:eastAsia="uk-UA"/>
        </w:rPr>
      </w:pPr>
    </w:p>
    <w:p w:rsidR="00DC2712" w:rsidRPr="00CC6236" w:rsidRDefault="00AD60ED" w:rsidP="00994D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/>
          <w:szCs w:val="28"/>
          <w:lang w:val="uk-UA"/>
        </w:rPr>
      </w:pPr>
      <w:bookmarkStart w:id="0" w:name="bookmark32"/>
      <w:r w:rsidRPr="00CC6236">
        <w:rPr>
          <w:b/>
          <w:i/>
          <w:szCs w:val="28"/>
        </w:rPr>
        <w:t>Общие понятия и классификация ЧС природного и техногенного характера</w:t>
      </w:r>
      <w:bookmarkEnd w:id="0"/>
      <w:r w:rsidRPr="00CC6236">
        <w:rPr>
          <w:b/>
          <w:i/>
          <w:szCs w:val="28"/>
        </w:rPr>
        <w:t>. Мероприятия по защите населения от ЧС</w:t>
      </w:r>
    </w:p>
    <w:p w:rsidR="00A454EA" w:rsidRPr="00CC6236" w:rsidRDefault="00A454EA" w:rsidP="00994DA8">
      <w:pPr>
        <w:spacing w:line="228" w:lineRule="auto"/>
        <w:rPr>
          <w:szCs w:val="28"/>
          <w:lang w:val="uk-UA"/>
        </w:rPr>
      </w:pPr>
    </w:p>
    <w:tbl>
      <w:tblPr>
        <w:tblW w:w="0" w:type="auto"/>
        <w:tblLook w:val="04A0"/>
      </w:tblPr>
      <w:tblGrid>
        <w:gridCol w:w="1809"/>
        <w:gridCol w:w="8045"/>
      </w:tblGrid>
      <w:tr w:rsidR="00A454EA" w:rsidRPr="00CC6236" w:rsidTr="00AA6D18">
        <w:tc>
          <w:tcPr>
            <w:tcW w:w="1809" w:type="dxa"/>
          </w:tcPr>
          <w:p w:rsidR="00A454EA" w:rsidRPr="00CC6236" w:rsidRDefault="008F2BF8" w:rsidP="00994DA8">
            <w:pPr>
              <w:spacing w:line="228" w:lineRule="auto"/>
              <w:rPr>
                <w:lang w:val="uk-UA"/>
              </w:rPr>
            </w:pPr>
            <w:r w:rsidRPr="00CC6236">
              <w:rPr>
                <w:b/>
                <w:szCs w:val="28"/>
              </w:rPr>
              <w:t>Тип занятия:</w:t>
            </w:r>
          </w:p>
        </w:tc>
        <w:tc>
          <w:tcPr>
            <w:tcW w:w="8045" w:type="dxa"/>
          </w:tcPr>
          <w:p w:rsidR="00A454EA" w:rsidRPr="00CC6236" w:rsidRDefault="008F2BF8" w:rsidP="00994DA8">
            <w:pPr>
              <w:spacing w:line="228" w:lineRule="auto"/>
              <w:rPr>
                <w:lang w:val="uk-UA"/>
              </w:rPr>
            </w:pPr>
            <w:r w:rsidRPr="00CC6236">
              <w:rPr>
                <w:szCs w:val="28"/>
              </w:rPr>
              <w:t>Лекция</w:t>
            </w:r>
          </w:p>
        </w:tc>
      </w:tr>
    </w:tbl>
    <w:p w:rsidR="00A454EA" w:rsidRPr="00CC6236" w:rsidRDefault="00A454EA" w:rsidP="00994DA8">
      <w:pPr>
        <w:spacing w:line="228" w:lineRule="auto"/>
        <w:rPr>
          <w:szCs w:val="28"/>
          <w:lang w:val="uk-UA"/>
        </w:rPr>
      </w:pPr>
    </w:p>
    <w:tbl>
      <w:tblPr>
        <w:tblW w:w="0" w:type="auto"/>
        <w:tblLook w:val="04A0"/>
      </w:tblPr>
      <w:tblGrid>
        <w:gridCol w:w="1809"/>
        <w:gridCol w:w="8045"/>
      </w:tblGrid>
      <w:tr w:rsidR="00A454EA" w:rsidRPr="00CC6236" w:rsidTr="00AA6D18">
        <w:tc>
          <w:tcPr>
            <w:tcW w:w="1809" w:type="dxa"/>
          </w:tcPr>
          <w:p w:rsidR="00A454EA" w:rsidRPr="00CC6236" w:rsidRDefault="008F2BF8" w:rsidP="00994DA8">
            <w:pPr>
              <w:spacing w:line="228" w:lineRule="auto"/>
              <w:rPr>
                <w:lang w:val="uk-UA"/>
              </w:rPr>
            </w:pPr>
            <w:r w:rsidRPr="00CC6236">
              <w:rPr>
                <w:b/>
                <w:szCs w:val="28"/>
              </w:rPr>
              <w:t>Цель занятия:</w:t>
            </w:r>
          </w:p>
        </w:tc>
        <w:tc>
          <w:tcPr>
            <w:tcW w:w="8045" w:type="dxa"/>
          </w:tcPr>
          <w:p w:rsidR="00A454EA" w:rsidRPr="00CC6236" w:rsidRDefault="004D5EC7" w:rsidP="00F80488">
            <w:pPr>
              <w:spacing w:line="228" w:lineRule="auto"/>
              <w:jc w:val="both"/>
            </w:pPr>
            <w:r w:rsidRPr="00CC6236">
              <w:rPr>
                <w:szCs w:val="28"/>
              </w:rPr>
              <w:t>Дать понятие о</w:t>
            </w:r>
            <w:r w:rsidR="00DC2712" w:rsidRPr="00CC6236">
              <w:rPr>
                <w:szCs w:val="28"/>
              </w:rPr>
              <w:t xml:space="preserve">б основных </w:t>
            </w:r>
            <w:r w:rsidR="00F80488" w:rsidRPr="00CC6236">
              <w:rPr>
                <w:szCs w:val="28"/>
              </w:rPr>
              <w:t>ЧС природного и техногенного характера; отработать мероприятия по защите населения от ЧС.</w:t>
            </w:r>
          </w:p>
        </w:tc>
      </w:tr>
    </w:tbl>
    <w:p w:rsidR="004E1E10" w:rsidRPr="00CC6236" w:rsidRDefault="004E1E10" w:rsidP="00994DA8">
      <w:pPr>
        <w:spacing w:line="228" w:lineRule="auto"/>
        <w:rPr>
          <w:szCs w:val="28"/>
        </w:rPr>
      </w:pPr>
    </w:p>
    <w:p w:rsidR="00A454EA" w:rsidRPr="00CC6236" w:rsidRDefault="009952F1" w:rsidP="001259C8">
      <w:pPr>
        <w:spacing w:line="228" w:lineRule="auto"/>
        <w:ind w:left="-57" w:right="-57"/>
        <w:jc w:val="center"/>
        <w:rPr>
          <w:spacing w:val="-4"/>
          <w:szCs w:val="28"/>
          <w:lang w:val="uk-UA"/>
        </w:rPr>
      </w:pPr>
      <w:r w:rsidRPr="00CC6236">
        <w:rPr>
          <w:b/>
          <w:bCs/>
          <w:spacing w:val="-4"/>
          <w:szCs w:val="28"/>
          <w:lang w:val="uk-UA"/>
        </w:rPr>
        <w:t>1</w:t>
      </w:r>
      <w:r w:rsidRPr="00CC6236">
        <w:rPr>
          <w:b/>
          <w:spacing w:val="-4"/>
          <w:szCs w:val="28"/>
          <w:lang w:val="uk-UA"/>
        </w:rPr>
        <w:t xml:space="preserve">. </w:t>
      </w:r>
      <w:r w:rsidR="00690206" w:rsidRPr="00CC6236">
        <w:rPr>
          <w:b/>
          <w:spacing w:val="-4"/>
          <w:szCs w:val="28"/>
        </w:rPr>
        <w:t>ЧРЕЗВЫЧАЙНЫЕ СИТУАЦИИ. ОСНОВНЫЕ ПОНЯТИЯ И ОПРЕДЕЛЕНИЯ</w:t>
      </w:r>
      <w:r w:rsidR="008F2BF8" w:rsidRPr="00CC6236">
        <w:rPr>
          <w:b/>
          <w:spacing w:val="-4"/>
          <w:szCs w:val="28"/>
        </w:rPr>
        <w:t>(</w:t>
      </w:r>
      <w:r w:rsidR="001259C8" w:rsidRPr="00CC6236">
        <w:rPr>
          <w:b/>
          <w:spacing w:val="-4"/>
          <w:szCs w:val="28"/>
        </w:rPr>
        <w:t>15</w:t>
      </w:r>
      <w:r w:rsidR="008F2BF8" w:rsidRPr="00CC6236">
        <w:rPr>
          <w:b/>
          <w:spacing w:val="-4"/>
          <w:szCs w:val="28"/>
        </w:rPr>
        <w:t xml:space="preserve"> мин.)</w:t>
      </w:r>
    </w:p>
    <w:p w:rsidR="00A454EA" w:rsidRPr="00CC6236" w:rsidRDefault="00A454EA" w:rsidP="00994DA8">
      <w:pPr>
        <w:shd w:val="clear" w:color="auto" w:fill="FFFFFF"/>
        <w:autoSpaceDE w:val="0"/>
        <w:autoSpaceDN w:val="0"/>
        <w:adjustRightInd w:val="0"/>
        <w:spacing w:line="228" w:lineRule="auto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1483"/>
        <w:gridCol w:w="8371"/>
      </w:tblGrid>
      <w:tr w:rsidR="00711259" w:rsidRPr="00CC6236" w:rsidTr="00E23D2C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711259" w:rsidRPr="00CC6236" w:rsidRDefault="00711259" w:rsidP="00E23D2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711259" w:rsidRPr="00CC6236" w:rsidRDefault="00E9388F" w:rsidP="00E9388F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b/>
                <w:iCs/>
                <w:szCs w:val="28"/>
              </w:rPr>
              <w:t>Опасное природное явление</w:t>
            </w:r>
            <w:r w:rsidRPr="00CC6236">
              <w:rPr>
                <w:szCs w:val="28"/>
              </w:rPr>
              <w:t>- 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среду.</w:t>
            </w:r>
          </w:p>
        </w:tc>
      </w:tr>
    </w:tbl>
    <w:p w:rsidR="00E9388F" w:rsidRPr="00CC6236" w:rsidRDefault="008B05E6" w:rsidP="00E9388F">
      <w:pPr>
        <w:pStyle w:val="121"/>
        <w:rPr>
          <w:sz w:val="28"/>
        </w:rPr>
      </w:pPr>
      <w:r w:rsidRPr="00CC6236">
        <w:rPr>
          <w:sz w:val="28"/>
        </w:rPr>
        <w:t>Как правило, опасные явления</w:t>
      </w:r>
      <w:r w:rsidR="00C838BC" w:rsidRPr="00CC6236">
        <w:rPr>
          <w:sz w:val="28"/>
        </w:rPr>
        <w:t xml:space="preserve"> природного или техногенного характера перерастают в ЧС.</w:t>
      </w:r>
    </w:p>
    <w:tbl>
      <w:tblPr>
        <w:tblW w:w="0" w:type="auto"/>
        <w:tblLook w:val="01E0"/>
      </w:tblPr>
      <w:tblGrid>
        <w:gridCol w:w="1483"/>
        <w:gridCol w:w="8371"/>
      </w:tblGrid>
      <w:tr w:rsidR="00C838BC" w:rsidRPr="00CC6236" w:rsidTr="00163E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C838BC" w:rsidRPr="00CC6236" w:rsidRDefault="00C838BC" w:rsidP="00163E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C838BC" w:rsidRPr="00CC6236" w:rsidRDefault="00C838BC" w:rsidP="00C838BC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rStyle w:val="105pt-1pt"/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Ч</w:t>
            </w:r>
            <w:r w:rsidRPr="00CC6236">
              <w:rPr>
                <w:rStyle w:val="105pt1pt"/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С </w:t>
            </w:r>
            <w:r w:rsidRPr="00CC6236">
              <w:rPr>
                <w:szCs w:val="28"/>
              </w:rPr>
              <w:t>- это 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среде.</w:t>
            </w:r>
          </w:p>
        </w:tc>
      </w:tr>
    </w:tbl>
    <w:p w:rsidR="00E9388F" w:rsidRPr="00CC6236" w:rsidRDefault="00C838BC" w:rsidP="00E9388F">
      <w:pPr>
        <w:pStyle w:val="121"/>
        <w:rPr>
          <w:sz w:val="28"/>
        </w:rPr>
      </w:pPr>
      <w:r w:rsidRPr="00CC6236">
        <w:rPr>
          <w:sz w:val="28"/>
        </w:rPr>
        <w:t>Кроме того, опасные техногенные явления подразделяются на аварии и катастрофы.</w:t>
      </w:r>
    </w:p>
    <w:tbl>
      <w:tblPr>
        <w:tblW w:w="0" w:type="auto"/>
        <w:tblLook w:val="01E0"/>
      </w:tblPr>
      <w:tblGrid>
        <w:gridCol w:w="1483"/>
        <w:gridCol w:w="8371"/>
      </w:tblGrid>
      <w:tr w:rsidR="00C838BC" w:rsidRPr="00CC6236" w:rsidTr="00163E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C838BC" w:rsidRPr="00CC6236" w:rsidRDefault="00C838BC" w:rsidP="00163E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C838BC" w:rsidRPr="00CC6236" w:rsidRDefault="00C838BC" w:rsidP="00C838BC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rStyle w:val="11"/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Ава</w:t>
            </w:r>
            <w:r w:rsidRPr="00CC6236">
              <w:rPr>
                <w:rStyle w:val="11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рия</w:t>
            </w:r>
            <w:r w:rsidRPr="00CC6236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это повреждение, влекущее за собой выход из </w:t>
            </w:r>
            <w:r w:rsidRPr="00CC6236">
              <w:rPr>
                <w:szCs w:val="28"/>
              </w:rPr>
              <w:t xml:space="preserve">строя машин или механизмов, систем обеспечения зданий или </w:t>
            </w:r>
            <w:r w:rsidRPr="00CC6236">
              <w:rPr>
                <w:szCs w:val="28"/>
              </w:rPr>
              <w:lastRenderedPageBreak/>
              <w:t>коммуникаций.</w:t>
            </w:r>
          </w:p>
        </w:tc>
      </w:tr>
    </w:tbl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sz w:val="28"/>
        </w:rPr>
        <w:lastRenderedPageBreak/>
        <w:t>На промышленных предприятиях аварии, как правило, сопровождаются пожарами, взрывами, затоплениями, обрушениями, выбросами или разливами сильно действующих ядовитых веществ (СДЯВ).</w:t>
      </w:r>
    </w:p>
    <w:tbl>
      <w:tblPr>
        <w:tblW w:w="0" w:type="auto"/>
        <w:tblLook w:val="01E0"/>
      </w:tblPr>
      <w:tblGrid>
        <w:gridCol w:w="1483"/>
        <w:gridCol w:w="8371"/>
      </w:tblGrid>
      <w:tr w:rsidR="00992978" w:rsidRPr="00CC6236" w:rsidTr="00163E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992978" w:rsidRPr="00CC6236" w:rsidRDefault="00992978" w:rsidP="00163E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992978" w:rsidRPr="00CC6236" w:rsidRDefault="00992978" w:rsidP="00992978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rStyle w:val="9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Катастрофа</w:t>
            </w:r>
            <w:r w:rsidRPr="00CC6236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CC6236">
              <w:rPr>
                <w:szCs w:val="28"/>
              </w:rPr>
              <w:t xml:space="preserve">событие с трагическими последствиями, крупная авария с гибелью людей. </w:t>
            </w:r>
            <w:r w:rsidRPr="00CC6236">
              <w:rPr>
                <w:i/>
                <w:szCs w:val="28"/>
              </w:rPr>
              <w:t>Виды катастроф:</w:t>
            </w:r>
            <w:r w:rsidRPr="00CC6236">
              <w:rPr>
                <w:szCs w:val="28"/>
              </w:rPr>
              <w:t xml:space="preserve"> 1) </w:t>
            </w:r>
            <w:proofErr w:type="gramStart"/>
            <w:r w:rsidRPr="00CC6236">
              <w:rPr>
                <w:szCs w:val="28"/>
              </w:rPr>
              <w:t>э</w:t>
            </w:r>
            <w:r w:rsidRPr="00CC6236">
              <w:rPr>
                <w:rStyle w:val="ae"/>
                <w:i w:val="0"/>
                <w:color w:val="auto"/>
                <w:sz w:val="28"/>
                <w:szCs w:val="28"/>
              </w:rPr>
              <w:t>кологическая</w:t>
            </w:r>
            <w:proofErr w:type="gramEnd"/>
            <w:r w:rsidRPr="00CC6236">
              <w:rPr>
                <w:rStyle w:val="ae"/>
                <w:i w:val="0"/>
                <w:color w:val="auto"/>
                <w:sz w:val="28"/>
                <w:szCs w:val="28"/>
              </w:rPr>
              <w:t>; 2) п</w:t>
            </w:r>
            <w:r w:rsidRPr="00CC6236">
              <w:rPr>
                <w:szCs w:val="28"/>
              </w:rPr>
              <w:t>роизводственная; 3)транспортная; 4) т</w:t>
            </w:r>
            <w:r w:rsidRPr="00CC6236">
              <w:rPr>
                <w:rStyle w:val="ae"/>
                <w:i w:val="0"/>
                <w:color w:val="auto"/>
                <w:sz w:val="28"/>
                <w:szCs w:val="28"/>
              </w:rPr>
              <w:t>ехногенная.</w:t>
            </w:r>
          </w:p>
        </w:tc>
      </w:tr>
    </w:tbl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rStyle w:val="ae"/>
          <w:rFonts w:eastAsiaTheme="minorHAnsi"/>
          <w:color w:val="auto"/>
          <w:sz w:val="28"/>
          <w:szCs w:val="28"/>
        </w:rPr>
        <w:t>Экологическая катастрофа</w:t>
      </w:r>
      <w:r w:rsidRPr="00CC6236">
        <w:rPr>
          <w:sz w:val="28"/>
        </w:rPr>
        <w:t xml:space="preserve"> - стихийное бедствие, крупная производственная или транспортная авария, последствия которой приводят к чрезвычайно неблагоприятным изменениям в среде обитания, к массовому поражению флоры и фауны, почвы и воздушной среды, природы в целоми к значительному экономическому ущербу.</w:t>
      </w:r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i/>
          <w:sz w:val="28"/>
        </w:rPr>
        <w:t>Производственная</w:t>
      </w:r>
      <w:r w:rsidRPr="00CC6236">
        <w:rPr>
          <w:rStyle w:val="27"/>
          <w:rFonts w:ascii="Times New Roman" w:eastAsiaTheme="minorHAnsi" w:hAnsi="Times New Roman" w:cs="Times New Roman"/>
          <w:i w:val="0"/>
          <w:color w:val="auto"/>
          <w:sz w:val="28"/>
          <w:szCs w:val="28"/>
        </w:rPr>
        <w:t xml:space="preserve"> или </w:t>
      </w:r>
      <w:r w:rsidRPr="00CC6236">
        <w:rPr>
          <w:i/>
          <w:sz w:val="28"/>
        </w:rPr>
        <w:t>транспортная катастро</w:t>
      </w:r>
      <w:r w:rsidRPr="00CC6236">
        <w:rPr>
          <w:rStyle w:val="ae"/>
          <w:rFonts w:eastAsiaTheme="minorHAnsi"/>
          <w:color w:val="auto"/>
          <w:sz w:val="28"/>
          <w:szCs w:val="28"/>
        </w:rPr>
        <w:t>фа</w:t>
      </w:r>
      <w:r w:rsidRPr="00CC6236">
        <w:rPr>
          <w:sz w:val="28"/>
        </w:rPr>
        <w:t xml:space="preserve"> - крупная авария, влекущая за собой человечески жертвы и значительный материальный ущерб.</w:t>
      </w:r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rStyle w:val="ae"/>
          <w:rFonts w:eastAsiaTheme="minorHAnsi"/>
          <w:color w:val="auto"/>
          <w:sz w:val="28"/>
          <w:szCs w:val="28"/>
        </w:rPr>
        <w:t>Техногенная катастрофа</w:t>
      </w:r>
      <w:r w:rsidRPr="00CC6236">
        <w:rPr>
          <w:sz w:val="28"/>
        </w:rPr>
        <w:t xml:space="preserve"> - внезапное, непредусм</w:t>
      </w:r>
      <w:r w:rsidR="00EB717E" w:rsidRPr="00CC6236">
        <w:rPr>
          <w:sz w:val="28"/>
        </w:rPr>
        <w:t>о</w:t>
      </w:r>
      <w:r w:rsidRPr="00CC6236">
        <w:rPr>
          <w:sz w:val="28"/>
        </w:rPr>
        <w:t xml:space="preserve">тренное </w:t>
      </w:r>
      <w:r w:rsidR="00EB717E" w:rsidRPr="00CC6236">
        <w:rPr>
          <w:sz w:val="28"/>
        </w:rPr>
        <w:t>вы</w:t>
      </w:r>
      <w:r w:rsidRPr="00CC6236">
        <w:rPr>
          <w:sz w:val="28"/>
        </w:rPr>
        <w:t>свобождение механической, химической, термической, радиационной и иной энергии.</w:t>
      </w:r>
    </w:p>
    <w:tbl>
      <w:tblPr>
        <w:tblW w:w="0" w:type="auto"/>
        <w:tblLook w:val="01E0"/>
      </w:tblPr>
      <w:tblGrid>
        <w:gridCol w:w="1483"/>
        <w:gridCol w:w="8371"/>
      </w:tblGrid>
      <w:tr w:rsidR="00EB717E" w:rsidRPr="00CC6236" w:rsidTr="00163E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EB717E" w:rsidRPr="00CC6236" w:rsidRDefault="00EB717E" w:rsidP="00163E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EB717E" w:rsidRPr="00CC6236" w:rsidRDefault="00EB717E" w:rsidP="00EB717E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rStyle w:val="41"/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Стихийное бедствие</w:t>
            </w:r>
            <w:r w:rsidRPr="00CC6236">
              <w:rPr>
                <w:szCs w:val="28"/>
              </w:rPr>
              <w:t>- это опасные геофизические, геологические, гидрологические, атмосферные и другие природные процессы таких масштабов, при которых возникают катастрофические ситуации, характеризующиеся внезапным нарушением жизнедеятельности людей, разрушением и уничтожением материальны ценностей.</w:t>
            </w:r>
          </w:p>
        </w:tc>
      </w:tr>
    </w:tbl>
    <w:p w:rsidR="00E9388F" w:rsidRPr="00CC6236" w:rsidRDefault="00E9388F" w:rsidP="00E9388F">
      <w:pPr>
        <w:pStyle w:val="121"/>
        <w:rPr>
          <w:b/>
          <w:i/>
          <w:sz w:val="28"/>
        </w:rPr>
      </w:pPr>
      <w:r w:rsidRPr="00CC6236">
        <w:rPr>
          <w:b/>
          <w:i/>
          <w:sz w:val="28"/>
        </w:rPr>
        <w:t>Классификация чрезвычайных ситуаций</w:t>
      </w:r>
      <w:r w:rsidR="00EB717E" w:rsidRPr="00CC6236">
        <w:rPr>
          <w:b/>
          <w:i/>
          <w:sz w:val="28"/>
        </w:rPr>
        <w:t>.</w:t>
      </w:r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sz w:val="28"/>
        </w:rPr>
        <w:t xml:space="preserve">Всю совокупность возможных чрезвычайных ситуаций целесообразно первоначально разделить на </w:t>
      </w:r>
      <w:proofErr w:type="gramStart"/>
      <w:r w:rsidRPr="00CC6236">
        <w:rPr>
          <w:sz w:val="28"/>
        </w:rPr>
        <w:t>конфликтные</w:t>
      </w:r>
      <w:proofErr w:type="gramEnd"/>
      <w:r w:rsidRPr="00CC6236">
        <w:rPr>
          <w:sz w:val="28"/>
        </w:rPr>
        <w:t xml:space="preserve"> и бесконфликтные.</w:t>
      </w:r>
    </w:p>
    <w:p w:rsidR="00E9388F" w:rsidRPr="00CC6236" w:rsidRDefault="00E9388F" w:rsidP="00E9388F">
      <w:pPr>
        <w:pStyle w:val="121"/>
        <w:rPr>
          <w:sz w:val="28"/>
        </w:rPr>
      </w:pPr>
      <w:proofErr w:type="gramStart"/>
      <w:r w:rsidRPr="00CC6236">
        <w:rPr>
          <w:i/>
          <w:sz w:val="28"/>
        </w:rPr>
        <w:t>К конфликтным</w:t>
      </w:r>
      <w:r w:rsidRPr="00CC6236">
        <w:rPr>
          <w:sz w:val="28"/>
        </w:rPr>
        <w:t xml:space="preserve">, прежде всего, могут быть отнесены военные столкновения, экономические кризисы, экстремистская политическая борьба, социальные взрывы, национальные и религиозные конфликты, терроризм, разгул уголовной преступности, крупномасштабная коррупция и </w:t>
      </w:r>
      <w:r w:rsidR="008E7B9D" w:rsidRPr="00CC6236">
        <w:rPr>
          <w:sz w:val="28"/>
        </w:rPr>
        <w:t>др.</w:t>
      </w:r>
      <w:proofErr w:type="gramEnd"/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i/>
          <w:sz w:val="28"/>
        </w:rPr>
        <w:t>Бесконфликтные чрезвычайные ситуации</w:t>
      </w:r>
      <w:r w:rsidRPr="00CC6236">
        <w:rPr>
          <w:sz w:val="28"/>
        </w:rPr>
        <w:t>, в свою очередь, могут быть классифицированы (систематизированы) по значительному числу признаков, описывающих явления с различных сторон их природы и свойств.</w:t>
      </w:r>
    </w:p>
    <w:tbl>
      <w:tblPr>
        <w:tblW w:w="0" w:type="auto"/>
        <w:tblLook w:val="01E0"/>
      </w:tblPr>
      <w:tblGrid>
        <w:gridCol w:w="1483"/>
        <w:gridCol w:w="8371"/>
      </w:tblGrid>
      <w:tr w:rsidR="008E7B9D" w:rsidRPr="00CC6236" w:rsidTr="00163E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8E7B9D" w:rsidRPr="00CC6236" w:rsidRDefault="008E7B9D" w:rsidP="00163E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8E7B9D" w:rsidRPr="00CC6236" w:rsidRDefault="008E7B9D" w:rsidP="008E7B9D">
            <w:pPr>
              <w:jc w:val="center"/>
              <w:rPr>
                <w:b/>
              </w:rPr>
            </w:pPr>
            <w:r w:rsidRPr="00CC6236">
              <w:rPr>
                <w:b/>
                <w:szCs w:val="28"/>
              </w:rPr>
              <w:t>Чрезвычайные ситуации классифицируются:</w:t>
            </w:r>
          </w:p>
          <w:p w:rsidR="008E7B9D" w:rsidRPr="00CC6236" w:rsidRDefault="008E7B9D" w:rsidP="008E7B9D">
            <w:pPr>
              <w:jc w:val="both"/>
            </w:pPr>
            <w:r w:rsidRPr="00CC6236">
              <w:rPr>
                <w:szCs w:val="28"/>
              </w:rPr>
              <w:t xml:space="preserve">а) по </w:t>
            </w:r>
            <w:r w:rsidRPr="00CC6236">
              <w:rPr>
                <w:rStyle w:val="ae"/>
                <w:color w:val="auto"/>
                <w:sz w:val="28"/>
                <w:szCs w:val="28"/>
              </w:rPr>
              <w:t>природе возникновени</w:t>
            </w:r>
            <w:proofErr w:type="gramStart"/>
            <w:r w:rsidRPr="00CC6236">
              <w:rPr>
                <w:rStyle w:val="ae"/>
                <w:color w:val="auto"/>
                <w:sz w:val="28"/>
                <w:szCs w:val="28"/>
              </w:rPr>
              <w:t>я</w:t>
            </w:r>
            <w:r w:rsidRPr="00CC6236">
              <w:rPr>
                <w:szCs w:val="28"/>
              </w:rPr>
              <w:t>-</w:t>
            </w:r>
            <w:proofErr w:type="gramEnd"/>
            <w:r w:rsidRPr="00CC6236">
              <w:rPr>
                <w:szCs w:val="28"/>
              </w:rPr>
              <w:t xml:space="preserve"> природные, техногенные, экологические, антропогенные, социальные и комбинированные;</w:t>
            </w:r>
          </w:p>
          <w:p w:rsidR="008E7B9D" w:rsidRPr="00CC6236" w:rsidRDefault="008E7B9D" w:rsidP="008E7B9D">
            <w:pPr>
              <w:jc w:val="both"/>
            </w:pPr>
            <w:r w:rsidRPr="00CC6236">
              <w:rPr>
                <w:szCs w:val="28"/>
              </w:rPr>
              <w:t>б) по</w:t>
            </w:r>
            <w:r w:rsidRPr="00CC6236">
              <w:rPr>
                <w:rStyle w:val="ae"/>
                <w:color w:val="auto"/>
                <w:sz w:val="28"/>
                <w:szCs w:val="28"/>
              </w:rPr>
              <w:t>масштабам распространени</w:t>
            </w:r>
            <w:proofErr w:type="gramStart"/>
            <w:r w:rsidRPr="00CC6236">
              <w:rPr>
                <w:rStyle w:val="ae"/>
                <w:color w:val="auto"/>
                <w:sz w:val="28"/>
                <w:szCs w:val="28"/>
              </w:rPr>
              <w:t>я</w:t>
            </w:r>
            <w:r w:rsidRPr="00CC6236">
              <w:rPr>
                <w:szCs w:val="28"/>
              </w:rPr>
              <w:t>-</w:t>
            </w:r>
            <w:proofErr w:type="gramEnd"/>
            <w:r w:rsidRPr="00CC6236">
              <w:rPr>
                <w:szCs w:val="28"/>
              </w:rPr>
              <w:t xml:space="preserve"> локальные, местные, региональные, общегосударственные, трансграничные;</w:t>
            </w:r>
          </w:p>
          <w:p w:rsidR="008E7B9D" w:rsidRPr="00CC6236" w:rsidRDefault="008E7B9D" w:rsidP="008E7B9D">
            <w:pPr>
              <w:jc w:val="both"/>
            </w:pPr>
            <w:r w:rsidRPr="00CC6236">
              <w:rPr>
                <w:szCs w:val="28"/>
              </w:rPr>
              <w:t>в) по</w:t>
            </w:r>
            <w:r w:rsidRPr="00CC6236">
              <w:rPr>
                <w:rStyle w:val="ae"/>
                <w:color w:val="auto"/>
                <w:sz w:val="28"/>
                <w:szCs w:val="28"/>
              </w:rPr>
              <w:t>причине возникновени</w:t>
            </w:r>
            <w:proofErr w:type="gramStart"/>
            <w:r w:rsidRPr="00CC6236">
              <w:rPr>
                <w:rStyle w:val="ae"/>
                <w:color w:val="auto"/>
                <w:sz w:val="28"/>
                <w:szCs w:val="28"/>
              </w:rPr>
              <w:t>я</w:t>
            </w:r>
            <w:r w:rsidRPr="00CC6236">
              <w:rPr>
                <w:szCs w:val="28"/>
              </w:rPr>
              <w:t>-</w:t>
            </w:r>
            <w:proofErr w:type="gramEnd"/>
            <w:r w:rsidRPr="00CC6236">
              <w:rPr>
                <w:szCs w:val="28"/>
              </w:rPr>
              <w:t xml:space="preserve"> преднамеренные и непреднамеренные, стихийные;</w:t>
            </w:r>
          </w:p>
          <w:p w:rsidR="008E7B9D" w:rsidRPr="00CC6236" w:rsidRDefault="008E7B9D" w:rsidP="008E7B9D">
            <w:pPr>
              <w:jc w:val="both"/>
            </w:pPr>
            <w:r w:rsidRPr="00CC6236">
              <w:rPr>
                <w:szCs w:val="28"/>
              </w:rPr>
              <w:t>г) по</w:t>
            </w:r>
            <w:r w:rsidRPr="00CC6236">
              <w:rPr>
                <w:rStyle w:val="ae"/>
                <w:color w:val="auto"/>
                <w:sz w:val="28"/>
                <w:szCs w:val="28"/>
              </w:rPr>
              <w:t>скорости развития</w:t>
            </w:r>
            <w:r w:rsidRPr="00CC6236">
              <w:rPr>
                <w:szCs w:val="28"/>
              </w:rPr>
              <w:t>- взрывные, внезапные, скоротечные, плавные;</w:t>
            </w:r>
          </w:p>
          <w:p w:rsidR="008E7B9D" w:rsidRPr="00CC6236" w:rsidRDefault="008E7B9D" w:rsidP="008E7B9D">
            <w:pPr>
              <w:jc w:val="both"/>
            </w:pPr>
            <w:r w:rsidRPr="00CC6236">
              <w:rPr>
                <w:szCs w:val="28"/>
              </w:rPr>
              <w:t>д) по</w:t>
            </w:r>
            <w:r w:rsidRPr="00CC6236">
              <w:rPr>
                <w:rStyle w:val="ae"/>
                <w:color w:val="auto"/>
                <w:sz w:val="28"/>
                <w:szCs w:val="28"/>
              </w:rPr>
              <w:t>возможности предотвращени</w:t>
            </w:r>
            <w:proofErr w:type="gramStart"/>
            <w:r w:rsidRPr="00CC6236">
              <w:rPr>
                <w:rStyle w:val="ae"/>
                <w:color w:val="auto"/>
                <w:sz w:val="28"/>
                <w:szCs w:val="28"/>
              </w:rPr>
              <w:t>я</w:t>
            </w:r>
            <w:r w:rsidRPr="00CC6236">
              <w:rPr>
                <w:szCs w:val="28"/>
              </w:rPr>
              <w:t>-</w:t>
            </w:r>
            <w:proofErr w:type="gramEnd"/>
            <w:r w:rsidRPr="00CC6236">
              <w:rPr>
                <w:szCs w:val="28"/>
              </w:rPr>
              <w:t xml:space="preserve"> неизбежные, или природные; предотвращаемые, или техногенные; социальные;</w:t>
            </w:r>
          </w:p>
          <w:p w:rsidR="008E7B9D" w:rsidRPr="00CC6236" w:rsidRDefault="008E7B9D" w:rsidP="008E7B9D">
            <w:pPr>
              <w:jc w:val="both"/>
            </w:pPr>
            <w:r w:rsidRPr="00CC6236">
              <w:rPr>
                <w:szCs w:val="28"/>
              </w:rPr>
              <w:t>е) по</w:t>
            </w:r>
            <w:r w:rsidRPr="00CC6236">
              <w:rPr>
                <w:rStyle w:val="ae"/>
                <w:color w:val="auto"/>
                <w:sz w:val="28"/>
                <w:szCs w:val="28"/>
              </w:rPr>
              <w:t>ведомственной принадлежност</w:t>
            </w:r>
            <w:proofErr w:type="gramStart"/>
            <w:r w:rsidRPr="00CC6236">
              <w:rPr>
                <w:rStyle w:val="ae"/>
                <w:color w:val="auto"/>
                <w:sz w:val="28"/>
                <w:szCs w:val="28"/>
              </w:rPr>
              <w:t>и</w:t>
            </w:r>
            <w:r w:rsidRPr="00CC6236">
              <w:rPr>
                <w:szCs w:val="28"/>
              </w:rPr>
              <w:t>-</w:t>
            </w:r>
            <w:proofErr w:type="gramEnd"/>
            <w:r w:rsidRPr="00CC6236">
              <w:rPr>
                <w:szCs w:val="28"/>
              </w:rPr>
              <w:t xml:space="preserve"> в промышленности, строительстве, на транспорте, в жилищно-коммунальной сфере, </w:t>
            </w:r>
            <w:r w:rsidRPr="00CC6236">
              <w:rPr>
                <w:szCs w:val="28"/>
              </w:rPr>
              <w:lastRenderedPageBreak/>
              <w:t>сельском, лесном хозяйстве и т.д.</w:t>
            </w:r>
          </w:p>
        </w:tc>
      </w:tr>
    </w:tbl>
    <w:p w:rsidR="007C32A6" w:rsidRPr="00CC6236" w:rsidRDefault="007C32A6" w:rsidP="007C32A6">
      <w:pPr>
        <w:pStyle w:val="121"/>
        <w:rPr>
          <w:sz w:val="28"/>
        </w:rPr>
      </w:pPr>
      <w:proofErr w:type="gramStart"/>
      <w:r w:rsidRPr="00CC6236">
        <w:rPr>
          <w:b/>
          <w:sz w:val="28"/>
        </w:rPr>
        <w:lastRenderedPageBreak/>
        <w:t>А.</w:t>
      </w:r>
      <w:r w:rsidRPr="00CC6236">
        <w:rPr>
          <w:sz w:val="28"/>
        </w:rPr>
        <w:t xml:space="preserve"> К </w:t>
      </w:r>
      <w:r w:rsidRPr="00CC6236">
        <w:rPr>
          <w:i/>
          <w:iCs/>
          <w:sz w:val="28"/>
        </w:rPr>
        <w:t xml:space="preserve">природным </w:t>
      </w:r>
      <w:r w:rsidRPr="00CC6236">
        <w:rPr>
          <w:sz w:val="28"/>
        </w:rPr>
        <w:t>относят ЧС, связанные с проявлением стихийных сил природы - землетрясения, наводнения, извержения вулканов, оползни, сели, ураганы, смерчи, бури, природные пожары и др.</w:t>
      </w:r>
      <w:proofErr w:type="gramEnd"/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sz w:val="28"/>
        </w:rPr>
        <w:t xml:space="preserve">К </w:t>
      </w:r>
      <w:r w:rsidRPr="00CC6236">
        <w:rPr>
          <w:i/>
          <w:iCs/>
          <w:sz w:val="28"/>
        </w:rPr>
        <w:t>техногенным</w:t>
      </w:r>
      <w:r w:rsidRPr="00CC6236">
        <w:rPr>
          <w:sz w:val="28"/>
        </w:rPr>
        <w:t xml:space="preserve"> относят ЧС, происхождение которых связано с техническими объектами - пожары, взрывы, аварии на химически опасных объектах, выбросы радиоактивных веществ, обрушение зданий, аварии на системах жизнеобеспечения.</w:t>
      </w:r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sz w:val="28"/>
        </w:rPr>
        <w:t xml:space="preserve">К </w:t>
      </w:r>
      <w:r w:rsidRPr="00CC6236">
        <w:rPr>
          <w:i/>
          <w:iCs/>
          <w:sz w:val="28"/>
        </w:rPr>
        <w:t>экологическим</w:t>
      </w:r>
      <w:r w:rsidRPr="00CC6236">
        <w:rPr>
          <w:sz w:val="28"/>
        </w:rPr>
        <w:t xml:space="preserve"> ЧС относятся аномальное природное загрязнение атмосферы, разрушение озонового слоя, опустынивание земель, засоление почв, кислотные дожди и др.</w:t>
      </w:r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sz w:val="28"/>
        </w:rPr>
        <w:t xml:space="preserve">К </w:t>
      </w:r>
      <w:r w:rsidRPr="00CC6236">
        <w:rPr>
          <w:i/>
          <w:iCs/>
          <w:sz w:val="28"/>
        </w:rPr>
        <w:t>биологическим</w:t>
      </w:r>
      <w:r w:rsidRPr="00CC6236">
        <w:rPr>
          <w:sz w:val="28"/>
        </w:rPr>
        <w:t xml:space="preserve"> ЧС относятся </w:t>
      </w:r>
      <w:r w:rsidR="007C32A6" w:rsidRPr="00CC6236">
        <w:rPr>
          <w:sz w:val="28"/>
        </w:rPr>
        <w:t>эпидемии, эпизоотии, эпиф</w:t>
      </w:r>
      <w:r w:rsidR="00504B2B" w:rsidRPr="00CC6236">
        <w:rPr>
          <w:sz w:val="28"/>
        </w:rPr>
        <w:t>ито</w:t>
      </w:r>
      <w:r w:rsidR="007C32A6" w:rsidRPr="00CC6236">
        <w:rPr>
          <w:sz w:val="28"/>
        </w:rPr>
        <w:t>тии</w:t>
      </w:r>
      <w:r w:rsidR="00504B2B" w:rsidRPr="00CC6236">
        <w:rPr>
          <w:sz w:val="28"/>
        </w:rPr>
        <w:t xml:space="preserve"> (или с прист. пан</w:t>
      </w:r>
      <w:proofErr w:type="gramStart"/>
      <w:r w:rsidR="00504B2B" w:rsidRPr="00CC6236">
        <w:rPr>
          <w:sz w:val="28"/>
        </w:rPr>
        <w:t>-)</w:t>
      </w:r>
      <w:r w:rsidR="007C32A6" w:rsidRPr="00CC6236">
        <w:rPr>
          <w:sz w:val="28"/>
        </w:rPr>
        <w:t>.</w:t>
      </w:r>
      <w:proofErr w:type="gramEnd"/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sz w:val="28"/>
        </w:rPr>
        <w:t xml:space="preserve">К </w:t>
      </w:r>
      <w:r w:rsidRPr="00CC6236">
        <w:rPr>
          <w:i/>
          <w:iCs/>
          <w:sz w:val="28"/>
        </w:rPr>
        <w:t>социальным</w:t>
      </w:r>
      <w:r w:rsidRPr="00CC6236">
        <w:rPr>
          <w:sz w:val="28"/>
        </w:rPr>
        <w:t xml:space="preserve"> ЧС относятся события, происходящие в обществе - межнациональные конфликты, терроризм, грабежи, геноцид, войны и др.</w:t>
      </w:r>
    </w:p>
    <w:p w:rsidR="00E9388F" w:rsidRPr="00CC6236" w:rsidRDefault="00E9388F" w:rsidP="00E9388F">
      <w:pPr>
        <w:pStyle w:val="121"/>
        <w:rPr>
          <w:sz w:val="28"/>
        </w:rPr>
      </w:pPr>
      <w:r w:rsidRPr="00CC6236">
        <w:rPr>
          <w:i/>
          <w:iCs/>
          <w:sz w:val="28"/>
        </w:rPr>
        <w:t xml:space="preserve">Антропогенные </w:t>
      </w:r>
      <w:r w:rsidRPr="00CC6236">
        <w:rPr>
          <w:sz w:val="28"/>
        </w:rPr>
        <w:t>ЧС являются следствием ошибочных действий людей.</w:t>
      </w:r>
    </w:p>
    <w:p w:rsidR="000000E0" w:rsidRPr="00CC6236" w:rsidRDefault="00504B2B" w:rsidP="000000E0">
      <w:pPr>
        <w:pStyle w:val="121"/>
        <w:rPr>
          <w:sz w:val="28"/>
        </w:rPr>
      </w:pPr>
      <w:r w:rsidRPr="00CC6236">
        <w:rPr>
          <w:b/>
          <w:sz w:val="28"/>
        </w:rPr>
        <w:t>Б.</w:t>
      </w:r>
      <w:r w:rsidR="000000E0" w:rsidRPr="00CC6236">
        <w:rPr>
          <w:i/>
          <w:iCs/>
          <w:sz w:val="28"/>
        </w:rPr>
        <w:t>Локальные ЧС</w:t>
      </w:r>
      <w:proofErr w:type="gramStart"/>
      <w:r w:rsidR="000000E0" w:rsidRPr="00CC6236">
        <w:rPr>
          <w:rStyle w:val="1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.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З</w:t>
      </w:r>
      <w:proofErr w:type="gramEnd"/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она локальных ЧС не выходит за пределы территории объекта производственного или социального назначения. Число пострадавших в локальных ЧС не превышает 10 чел. Материальный ущерб при этом составляет не более 100 тыс</w:t>
      </w:r>
      <w:r w:rsidR="00E065F1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.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рублей.</w:t>
      </w:r>
    </w:p>
    <w:p w:rsidR="000000E0" w:rsidRPr="00CC6236" w:rsidRDefault="000000E0" w:rsidP="000000E0">
      <w:pPr>
        <w:pStyle w:val="121"/>
        <w:rPr>
          <w:sz w:val="28"/>
        </w:rPr>
      </w:pPr>
      <w:r w:rsidRPr="00CC6236">
        <w:rPr>
          <w:rStyle w:val="ac"/>
          <w:rFonts w:eastAsiaTheme="minorHAnsi"/>
          <w:i/>
          <w:sz w:val="28"/>
          <w:szCs w:val="28"/>
        </w:rPr>
        <w:t>М</w:t>
      </w:r>
      <w:r w:rsidR="00B721D8" w:rsidRPr="00CC6236">
        <w:rPr>
          <w:rStyle w:val="ac"/>
          <w:rFonts w:eastAsiaTheme="minorHAnsi"/>
          <w:i/>
          <w:sz w:val="28"/>
          <w:szCs w:val="28"/>
        </w:rPr>
        <w:t>естны</w:t>
      </w:r>
      <w:r w:rsidR="00CC1DA7" w:rsidRPr="00CC6236">
        <w:rPr>
          <w:rStyle w:val="ac"/>
          <w:rFonts w:eastAsiaTheme="minorHAnsi"/>
          <w:i/>
          <w:sz w:val="28"/>
          <w:szCs w:val="28"/>
        </w:rPr>
        <w:t>е ЧС</w:t>
      </w:r>
      <w:proofErr w:type="gramStart"/>
      <w:r w:rsidRPr="00CC6236">
        <w:rPr>
          <w:rStyle w:val="14"/>
          <w:rFonts w:eastAsiaTheme="minorHAnsi"/>
          <w:b w:val="0"/>
          <w:bCs w:val="0"/>
          <w:i/>
          <w:color w:val="auto"/>
          <w:sz w:val="28"/>
          <w:szCs w:val="28"/>
          <w:lang w:eastAsia="en-US" w:bidi="ar-SA"/>
        </w:rPr>
        <w:t>.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З</w:t>
      </w:r>
      <w:proofErr w:type="gramEnd"/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она </w:t>
      </w:r>
      <w:r w:rsidR="00CC1DA7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ЧС 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не </w:t>
      </w:r>
      <w:r w:rsidR="00CC1DA7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выходит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за пределы населенного пункта, города, района. Число пострадавших составляет от 10 до 50 человек. Матери</w:t>
      </w:r>
      <w:r w:rsidR="00CC1DA7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аль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ный ущерб составляет не более </w:t>
      </w:r>
      <w:r w:rsidR="00E065F1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5 млн.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рублей. Д</w:t>
      </w:r>
      <w:r w:rsidR="00CC1DA7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ан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ная </w:t>
      </w:r>
      <w:r w:rsidR="00CC1DA7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ЧС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может быть также отнесена к </w:t>
      </w:r>
      <w:r w:rsidR="00CC1DA7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ЧС 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локального характера.</w:t>
      </w:r>
    </w:p>
    <w:p w:rsidR="000000E0" w:rsidRPr="00CC6236" w:rsidRDefault="00E065F1" w:rsidP="000000E0">
      <w:pPr>
        <w:pStyle w:val="121"/>
        <w:rPr>
          <w:sz w:val="28"/>
        </w:rPr>
      </w:pPr>
      <w:r w:rsidRPr="00CC6236">
        <w:rPr>
          <w:rStyle w:val="3Exact"/>
          <w:rFonts w:eastAsiaTheme="minorHAnsi"/>
          <w:iCs w:val="0"/>
          <w:sz w:val="28"/>
          <w:szCs w:val="28"/>
        </w:rPr>
        <w:t>Региональ</w:t>
      </w:r>
      <w:r w:rsidR="000000E0" w:rsidRPr="00CC6236">
        <w:rPr>
          <w:rStyle w:val="3Exact"/>
          <w:rFonts w:eastAsiaTheme="minorHAnsi"/>
          <w:iCs w:val="0"/>
          <w:sz w:val="28"/>
          <w:szCs w:val="28"/>
        </w:rPr>
        <w:t xml:space="preserve">ные </w:t>
      </w:r>
      <w:r w:rsidR="00CC1DA7" w:rsidRPr="00CC6236">
        <w:rPr>
          <w:rStyle w:val="3Exact"/>
          <w:rFonts w:eastAsiaTheme="minorHAnsi"/>
          <w:iCs w:val="0"/>
          <w:sz w:val="28"/>
          <w:szCs w:val="28"/>
        </w:rPr>
        <w:t>ЧС.</w:t>
      </w:r>
      <w:r w:rsidR="00CC1DA7" w:rsidRPr="00CC6236">
        <w:rPr>
          <w:rStyle w:val="3Exact"/>
          <w:rFonts w:eastAsiaTheme="minorHAnsi"/>
          <w:i w:val="0"/>
          <w:iCs w:val="0"/>
          <w:sz w:val="28"/>
          <w:szCs w:val="28"/>
        </w:rPr>
        <w:t xml:space="preserve"> Действие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ЧС распространяется на территор</w:t>
      </w:r>
      <w:r w:rsidR="00B721D8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ии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двух и более поселений, внутригородских районов </w:t>
      </w:r>
      <w:r w:rsidR="00B721D8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столичного города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и на территорию</w:t>
      </w:r>
      <w:r w:rsidR="00B721D8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между поселениями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. Число пострадав</w:t>
      </w:r>
      <w:r w:rsidR="00B721D8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ших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свыше 50, но не более 500 человек. Материал</w:t>
      </w:r>
      <w:r w:rsidR="00A475F9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ьный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ущерб составляет от 5 до 500 м</w:t>
      </w:r>
      <w:r w:rsidR="00A475F9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лн.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рублей.</w:t>
      </w:r>
    </w:p>
    <w:p w:rsidR="000000E0" w:rsidRPr="00CC6236" w:rsidRDefault="00A475F9" w:rsidP="000000E0">
      <w:pPr>
        <w:pStyle w:val="121"/>
        <w:rPr>
          <w:sz w:val="28"/>
        </w:rPr>
      </w:pPr>
      <w:r w:rsidRPr="00CC6236">
        <w:rPr>
          <w:rStyle w:val="3Exact"/>
          <w:rFonts w:eastAsiaTheme="minorHAnsi"/>
          <w:iCs w:val="0"/>
          <w:sz w:val="28"/>
          <w:szCs w:val="28"/>
        </w:rPr>
        <w:t>Общегосударственные ЧС.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Зона ЧС может охватывать территорию всей страны. В 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ре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зультате 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общегосударственных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ЧС непосредственно страдают свы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ше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500 человек. Материальный ущерб составляет свыше 500 м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лн.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рублей.</w:t>
      </w:r>
    </w:p>
    <w:p w:rsidR="000000E0" w:rsidRPr="00CC6236" w:rsidRDefault="00A475F9" w:rsidP="000000E0">
      <w:pPr>
        <w:pStyle w:val="121"/>
        <w:rPr>
          <w:sz w:val="28"/>
        </w:rPr>
      </w:pPr>
      <w:r w:rsidRPr="00CC6236">
        <w:rPr>
          <w:rStyle w:val="24"/>
          <w:rFonts w:eastAsiaTheme="minorHAnsi"/>
          <w:b w:val="0"/>
          <w:bCs w:val="0"/>
          <w:i/>
          <w:color w:val="auto"/>
          <w:sz w:val="28"/>
          <w:szCs w:val="28"/>
          <w:lang w:eastAsia="en-US" w:bidi="ar-SA"/>
        </w:rPr>
        <w:t>Т</w:t>
      </w:r>
      <w:r w:rsidR="000000E0" w:rsidRPr="00CC6236">
        <w:rPr>
          <w:rStyle w:val="1495pt"/>
          <w:rFonts w:eastAsiaTheme="minorHAnsi"/>
          <w:b w:val="0"/>
          <w:bCs w:val="0"/>
          <w:i/>
          <w:color w:val="auto"/>
          <w:sz w:val="28"/>
          <w:szCs w:val="28"/>
          <w:lang w:eastAsia="en-US" w:bidi="ar-SA"/>
        </w:rPr>
        <w:t xml:space="preserve">рансграничные </w:t>
      </w:r>
      <w:r w:rsidRPr="00CC6236">
        <w:rPr>
          <w:rStyle w:val="1495pt"/>
          <w:rFonts w:eastAsiaTheme="minorHAnsi"/>
          <w:b w:val="0"/>
          <w:bCs w:val="0"/>
          <w:i/>
          <w:color w:val="auto"/>
          <w:sz w:val="28"/>
          <w:szCs w:val="28"/>
          <w:lang w:eastAsia="en-US" w:bidi="ar-SA"/>
        </w:rPr>
        <w:t>ЧС</w:t>
      </w:r>
      <w:r w:rsidR="000000E0" w:rsidRPr="00CC6236">
        <w:rPr>
          <w:rStyle w:val="1495pt"/>
          <w:rFonts w:eastAsiaTheme="minorHAnsi"/>
          <w:b w:val="0"/>
          <w:bCs w:val="0"/>
          <w:i/>
          <w:color w:val="auto"/>
          <w:sz w:val="28"/>
          <w:szCs w:val="28"/>
          <w:lang w:eastAsia="en-US" w:bidi="ar-SA"/>
        </w:rPr>
        <w:t>.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Поражающие факторы трансграничных ЧС выход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ят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 xml:space="preserve"> за пределы 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ЛНР</w:t>
      </w:r>
      <w:r w:rsidR="000000E0"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, но частично затрагивают ее территорию</w:t>
      </w:r>
      <w:r w:rsidRPr="00CC6236">
        <w:rPr>
          <w:rStyle w:val="2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  <w:t>.</w:t>
      </w:r>
    </w:p>
    <w:p w:rsidR="00E9388F" w:rsidRPr="00CC6236" w:rsidRDefault="001E0DDA" w:rsidP="00E9388F">
      <w:pPr>
        <w:pStyle w:val="121"/>
        <w:rPr>
          <w:sz w:val="28"/>
        </w:rPr>
      </w:pPr>
      <w:proofErr w:type="gramStart"/>
      <w:r w:rsidRPr="00CC6236">
        <w:rPr>
          <w:b/>
          <w:iCs/>
          <w:sz w:val="28"/>
        </w:rPr>
        <w:t>Г.</w:t>
      </w:r>
      <w:r w:rsidRPr="00CC6236">
        <w:rPr>
          <w:i/>
          <w:iCs/>
          <w:sz w:val="28"/>
        </w:rPr>
        <w:t>В</w:t>
      </w:r>
      <w:r w:rsidR="00E9388F" w:rsidRPr="00CC6236">
        <w:rPr>
          <w:i/>
          <w:iCs/>
          <w:sz w:val="28"/>
        </w:rPr>
        <w:t>незапные</w:t>
      </w:r>
      <w:r w:rsidR="00E9388F" w:rsidRPr="00CC6236">
        <w:rPr>
          <w:sz w:val="28"/>
        </w:rPr>
        <w:t xml:space="preserve"> (взрывы, транспортные аварии, землетрясения и т.д.); </w:t>
      </w:r>
      <w:r w:rsidR="00E9388F" w:rsidRPr="00CC6236">
        <w:rPr>
          <w:i/>
          <w:iCs/>
          <w:sz w:val="28"/>
        </w:rPr>
        <w:t>стремительные</w:t>
      </w:r>
      <w:r w:rsidR="00E9388F" w:rsidRPr="00CC6236">
        <w:rPr>
          <w:sz w:val="28"/>
        </w:rPr>
        <w:t xml:space="preserve"> (пожары, выброс газообразных СДЯВ, гидродинамические аварии с образованием волн прорыва, сел</w:t>
      </w:r>
      <w:r w:rsidRPr="00CC6236">
        <w:rPr>
          <w:sz w:val="28"/>
        </w:rPr>
        <w:t>и</w:t>
      </w:r>
      <w:r w:rsidR="00E9388F" w:rsidRPr="00CC6236">
        <w:rPr>
          <w:sz w:val="28"/>
        </w:rPr>
        <w:t xml:space="preserve"> и др.)</w:t>
      </w:r>
      <w:r w:rsidRPr="00CC6236">
        <w:rPr>
          <w:sz w:val="28"/>
        </w:rPr>
        <w:t xml:space="preserve">; </w:t>
      </w:r>
      <w:r w:rsidR="00E9388F" w:rsidRPr="00CC6236">
        <w:rPr>
          <w:i/>
          <w:iCs/>
          <w:sz w:val="28"/>
        </w:rPr>
        <w:t>умеренные</w:t>
      </w:r>
      <w:r w:rsidR="00E9388F" w:rsidRPr="00CC6236">
        <w:rPr>
          <w:sz w:val="28"/>
        </w:rPr>
        <w:t xml:space="preserve"> (выброс </w:t>
      </w:r>
      <w:r w:rsidRPr="00CC6236">
        <w:rPr>
          <w:sz w:val="28"/>
        </w:rPr>
        <w:t>РВ</w:t>
      </w:r>
      <w:r w:rsidR="00E9388F" w:rsidRPr="00CC6236">
        <w:rPr>
          <w:sz w:val="28"/>
        </w:rPr>
        <w:t xml:space="preserve">, аварии на коммунальных системах, извержения вулканов, половодья и пр.); </w:t>
      </w:r>
      <w:r w:rsidR="00E9388F" w:rsidRPr="00CC6236">
        <w:rPr>
          <w:i/>
          <w:iCs/>
          <w:sz w:val="28"/>
        </w:rPr>
        <w:t>плавные</w:t>
      </w:r>
      <w:r w:rsidR="00E9388F" w:rsidRPr="00CC6236">
        <w:rPr>
          <w:sz w:val="28"/>
        </w:rPr>
        <w:t xml:space="preserve"> (аварии на очистных сооружениях, засухи, эпидемии, экологические отклонения и т.п.).</w:t>
      </w:r>
      <w:proofErr w:type="gramEnd"/>
      <w:r w:rsidR="00E9388F" w:rsidRPr="00CC6236">
        <w:rPr>
          <w:sz w:val="28"/>
        </w:rPr>
        <w:t xml:space="preserve"> Плавные </w:t>
      </w:r>
      <w:r w:rsidRPr="00CC6236">
        <w:rPr>
          <w:sz w:val="28"/>
        </w:rPr>
        <w:t>ЧС</w:t>
      </w:r>
      <w:r w:rsidR="00E9388F" w:rsidRPr="00CC6236">
        <w:rPr>
          <w:sz w:val="28"/>
        </w:rPr>
        <w:t xml:space="preserve"> могут длиться многие месяцы и годы, например, последствия антропогенной деяте</w:t>
      </w:r>
      <w:r w:rsidRPr="00CC6236">
        <w:rPr>
          <w:sz w:val="28"/>
        </w:rPr>
        <w:t>льности в зоне Аральского моря.</w:t>
      </w:r>
    </w:p>
    <w:p w:rsidR="005C4163" w:rsidRPr="00CC6236" w:rsidRDefault="005C4163" w:rsidP="005C4163">
      <w:pPr>
        <w:shd w:val="clear" w:color="auto" w:fill="FFFFFF"/>
        <w:autoSpaceDE w:val="0"/>
        <w:autoSpaceDN w:val="0"/>
        <w:adjustRightInd w:val="0"/>
        <w:spacing w:line="228" w:lineRule="auto"/>
        <w:rPr>
          <w:bCs/>
          <w:szCs w:val="28"/>
          <w:lang w:val="uk-UA"/>
        </w:rPr>
      </w:pPr>
    </w:p>
    <w:p w:rsidR="005C4163" w:rsidRPr="00CC6236" w:rsidRDefault="005C4163" w:rsidP="005C4163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pacing w:val="-6"/>
          <w:szCs w:val="28"/>
        </w:rPr>
      </w:pPr>
      <w:r w:rsidRPr="00CC6236">
        <w:rPr>
          <w:b/>
          <w:bCs/>
          <w:spacing w:val="-6"/>
          <w:szCs w:val="28"/>
        </w:rPr>
        <w:t>2</w:t>
      </w:r>
      <w:r w:rsidRPr="00CC6236">
        <w:rPr>
          <w:b/>
          <w:spacing w:val="-6"/>
          <w:szCs w:val="28"/>
        </w:rPr>
        <w:t>.</w:t>
      </w:r>
      <w:r w:rsidR="007B1831" w:rsidRPr="00CC6236">
        <w:rPr>
          <w:b/>
          <w:bCs/>
          <w:szCs w:val="28"/>
        </w:rPr>
        <w:t>ПОРАЖАЮЩИЕ ФАКТОРЫ И СТАДИИ РАЗВИТИЯ ЧС</w:t>
      </w:r>
      <w:r w:rsidRPr="00CC6236">
        <w:rPr>
          <w:b/>
          <w:spacing w:val="-6"/>
          <w:szCs w:val="28"/>
        </w:rPr>
        <w:t>(</w:t>
      </w:r>
      <w:r w:rsidR="001259C8" w:rsidRPr="00CC6236">
        <w:rPr>
          <w:b/>
          <w:spacing w:val="-6"/>
          <w:szCs w:val="28"/>
        </w:rPr>
        <w:t>10</w:t>
      </w:r>
      <w:r w:rsidRPr="00CC6236">
        <w:rPr>
          <w:b/>
          <w:spacing w:val="-6"/>
          <w:szCs w:val="28"/>
        </w:rPr>
        <w:t xml:space="preserve"> мин.)</w:t>
      </w:r>
    </w:p>
    <w:p w:rsidR="005C4163" w:rsidRPr="00CC6236" w:rsidRDefault="005C4163" w:rsidP="005C4163">
      <w:pPr>
        <w:shd w:val="clear" w:color="auto" w:fill="FFFFFF"/>
        <w:autoSpaceDE w:val="0"/>
        <w:autoSpaceDN w:val="0"/>
        <w:adjustRightInd w:val="0"/>
        <w:spacing w:line="228" w:lineRule="auto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1302"/>
        <w:gridCol w:w="8552"/>
      </w:tblGrid>
      <w:tr w:rsidR="000942F8" w:rsidRPr="00CC6236" w:rsidTr="00E23D2C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0942F8" w:rsidRPr="00CC6236" w:rsidRDefault="000942F8" w:rsidP="00E23D2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0942F8" w:rsidRPr="00CC6236" w:rsidRDefault="00BE6A34" w:rsidP="00163EF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C6236">
              <w:rPr>
                <w:szCs w:val="28"/>
              </w:rPr>
              <w:t xml:space="preserve">Поражающими факторами являются: физические (разрушения), соматические (заболевания, гибель), </w:t>
            </w:r>
            <w:r w:rsidR="00163EFF" w:rsidRPr="00CC6236">
              <w:rPr>
                <w:szCs w:val="28"/>
              </w:rPr>
              <w:t>экологические (</w:t>
            </w:r>
            <w:r w:rsidRPr="00CC6236">
              <w:rPr>
                <w:szCs w:val="28"/>
              </w:rPr>
              <w:t xml:space="preserve">различного вида </w:t>
            </w:r>
            <w:r w:rsidRPr="00CC6236">
              <w:rPr>
                <w:szCs w:val="28"/>
              </w:rPr>
              <w:lastRenderedPageBreak/>
              <w:t xml:space="preserve">заражения </w:t>
            </w:r>
            <w:r w:rsidR="00163EFF" w:rsidRPr="00CC6236">
              <w:rPr>
                <w:szCs w:val="28"/>
              </w:rPr>
              <w:t xml:space="preserve">- </w:t>
            </w:r>
            <w:r w:rsidRPr="00CC6236">
              <w:rPr>
                <w:szCs w:val="28"/>
              </w:rPr>
              <w:t>радиоактивное, химическое, бактериальное)</w:t>
            </w:r>
            <w:r w:rsidR="00163EFF" w:rsidRPr="00CC6236">
              <w:rPr>
                <w:szCs w:val="28"/>
              </w:rPr>
              <w:t>, психотравмирующие (фобии) и др.</w:t>
            </w:r>
            <w:proofErr w:type="gramEnd"/>
          </w:p>
        </w:tc>
      </w:tr>
    </w:tbl>
    <w:p w:rsidR="00163EFF" w:rsidRPr="00CC6236" w:rsidRDefault="00163EFF" w:rsidP="00BE6A34">
      <w:pPr>
        <w:pStyle w:val="121"/>
        <w:rPr>
          <w:sz w:val="28"/>
        </w:rPr>
      </w:pPr>
      <w:proofErr w:type="gramStart"/>
      <w:r w:rsidRPr="00CC6236">
        <w:rPr>
          <w:b/>
          <w:bCs/>
          <w:i/>
          <w:iCs/>
          <w:sz w:val="28"/>
        </w:rPr>
        <w:lastRenderedPageBreak/>
        <w:t>Ф</w:t>
      </w:r>
      <w:r w:rsidR="00BE6A34" w:rsidRPr="00CC6236">
        <w:rPr>
          <w:b/>
          <w:bCs/>
          <w:i/>
          <w:iCs/>
          <w:sz w:val="28"/>
        </w:rPr>
        <w:t xml:space="preserve">обия </w:t>
      </w:r>
      <w:r w:rsidR="00BE6A34" w:rsidRPr="00CC6236">
        <w:rPr>
          <w:sz w:val="28"/>
        </w:rPr>
        <w:t>(от греч</w:t>
      </w:r>
      <w:r w:rsidRPr="00CC6236">
        <w:rPr>
          <w:sz w:val="28"/>
        </w:rPr>
        <w:t>.</w:t>
      </w:r>
      <w:r w:rsidR="00BE6A34" w:rsidRPr="00CC6236">
        <w:rPr>
          <w:sz w:val="28"/>
        </w:rPr>
        <w:t xml:space="preserve"> phobos - страх, боязнь), т.е. навязчивый, не приходящий страх перед чем-либо.</w:t>
      </w:r>
      <w:proofErr w:type="gramEnd"/>
      <w:r w:rsidR="00BE6A34" w:rsidRPr="00CC6236">
        <w:rPr>
          <w:sz w:val="28"/>
        </w:rPr>
        <w:t xml:space="preserve"> </w:t>
      </w:r>
      <w:r w:rsidRPr="00CC6236">
        <w:rPr>
          <w:sz w:val="28"/>
        </w:rPr>
        <w:t>П</w:t>
      </w:r>
      <w:r w:rsidR="00BE6A34" w:rsidRPr="00CC6236">
        <w:rPr>
          <w:sz w:val="28"/>
        </w:rPr>
        <w:t xml:space="preserve">осле атомной бомбардировки Хиросимы и Нагасаки, радиацией было задето примерно 160 тыс. жителей, но страх перед </w:t>
      </w:r>
      <w:r w:rsidRPr="00CC6236">
        <w:rPr>
          <w:sz w:val="28"/>
        </w:rPr>
        <w:t>ЯО</w:t>
      </w:r>
      <w:r w:rsidR="00BE6A34" w:rsidRPr="00CC6236">
        <w:rPr>
          <w:sz w:val="28"/>
        </w:rPr>
        <w:t xml:space="preserve"> стали испытывать все жители планеты. После аварии на ЧАЭС более 15 млн. людей стали испытывать страх перед радиацией.</w:t>
      </w:r>
    </w:p>
    <w:p w:rsidR="00BE6A34" w:rsidRPr="00CC6236" w:rsidRDefault="00BE6A34" w:rsidP="00BE6A34">
      <w:pPr>
        <w:pStyle w:val="121"/>
        <w:rPr>
          <w:sz w:val="28"/>
        </w:rPr>
      </w:pPr>
      <w:r w:rsidRPr="00CC6236">
        <w:rPr>
          <w:sz w:val="28"/>
        </w:rPr>
        <w:t xml:space="preserve">Опасные и вредные факторы </w:t>
      </w:r>
      <w:r w:rsidR="00163EFF" w:rsidRPr="00CC6236">
        <w:rPr>
          <w:sz w:val="28"/>
        </w:rPr>
        <w:t>ЧС</w:t>
      </w:r>
      <w:r w:rsidRPr="00CC6236">
        <w:rPr>
          <w:sz w:val="28"/>
        </w:rPr>
        <w:t xml:space="preserve">, воздействуя на конкретную территорию, образуют </w:t>
      </w:r>
      <w:r w:rsidRPr="00CC6236">
        <w:rPr>
          <w:b/>
          <w:bCs/>
          <w:i/>
          <w:iCs/>
          <w:sz w:val="28"/>
        </w:rPr>
        <w:t>очаг поражения</w:t>
      </w:r>
      <w:r w:rsidRPr="00CC6236">
        <w:rPr>
          <w:sz w:val="28"/>
        </w:rPr>
        <w:t>.</w:t>
      </w:r>
    </w:p>
    <w:tbl>
      <w:tblPr>
        <w:tblW w:w="0" w:type="auto"/>
        <w:tblLook w:val="01E0"/>
      </w:tblPr>
      <w:tblGrid>
        <w:gridCol w:w="1951"/>
        <w:gridCol w:w="7903"/>
      </w:tblGrid>
      <w:tr w:rsidR="00461BA4" w:rsidRPr="00CC6236" w:rsidTr="00461BA4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61BA4" w:rsidRPr="00CC6236" w:rsidRDefault="00461BA4" w:rsidP="00B052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!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461BA4" w:rsidRPr="00CC6236" w:rsidRDefault="00461BA4" w:rsidP="00461BA4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szCs w:val="28"/>
              </w:rPr>
              <w:t>Различают: простой и сложный очаг поражения.</w:t>
            </w:r>
          </w:p>
        </w:tc>
      </w:tr>
    </w:tbl>
    <w:p w:rsidR="00BE6A34" w:rsidRPr="00CC6236" w:rsidRDefault="00461BA4" w:rsidP="00BE6A34">
      <w:pPr>
        <w:pStyle w:val="121"/>
        <w:rPr>
          <w:sz w:val="28"/>
        </w:rPr>
      </w:pPr>
      <w:r w:rsidRPr="00CC6236">
        <w:rPr>
          <w:i/>
          <w:sz w:val="28"/>
        </w:rPr>
        <w:t>П</w:t>
      </w:r>
      <w:r w:rsidR="00BE6A34" w:rsidRPr="00CC6236">
        <w:rPr>
          <w:i/>
          <w:sz w:val="28"/>
        </w:rPr>
        <w:t>ростой</w:t>
      </w:r>
      <w:r w:rsidR="00BE6A34" w:rsidRPr="00CC6236">
        <w:rPr>
          <w:sz w:val="28"/>
        </w:rPr>
        <w:t xml:space="preserve"> - это очаг поражения, возникший под воздействием одного поражающего фактора (например, разрушения от взрыва или пожара</w:t>
      </w:r>
      <w:r w:rsidRPr="00CC6236">
        <w:rPr>
          <w:sz w:val="28"/>
        </w:rPr>
        <w:t>).</w:t>
      </w:r>
    </w:p>
    <w:p w:rsidR="00BE6A34" w:rsidRPr="00CC6236" w:rsidRDefault="00461BA4" w:rsidP="00BE6A34">
      <w:pPr>
        <w:pStyle w:val="121"/>
        <w:rPr>
          <w:sz w:val="28"/>
        </w:rPr>
      </w:pPr>
      <w:r w:rsidRPr="00CC6236">
        <w:rPr>
          <w:i/>
          <w:sz w:val="28"/>
        </w:rPr>
        <w:t>С</w:t>
      </w:r>
      <w:r w:rsidR="00BE6A34" w:rsidRPr="00CC6236">
        <w:rPr>
          <w:i/>
          <w:sz w:val="28"/>
        </w:rPr>
        <w:t>ложный</w:t>
      </w:r>
      <w:r w:rsidR="00BE6A34" w:rsidRPr="00CC6236">
        <w:rPr>
          <w:sz w:val="28"/>
        </w:rPr>
        <w:t xml:space="preserve"> - это очаг поражения, образовавшийся в результате </w:t>
      </w:r>
      <w:r w:rsidRPr="00CC6236">
        <w:rPr>
          <w:sz w:val="28"/>
        </w:rPr>
        <w:t>воз</w:t>
      </w:r>
      <w:r w:rsidR="00BE6A34" w:rsidRPr="00CC6236">
        <w:rPr>
          <w:sz w:val="28"/>
        </w:rPr>
        <w:t xml:space="preserve">действия нескольких поражающих факторов (например, вследствие взрыва произошли разрушения конструкций, вызвавшие пожар и разгерметизацию емкостей с химически </w:t>
      </w:r>
      <w:r w:rsidRPr="00CC6236">
        <w:rPr>
          <w:sz w:val="28"/>
        </w:rPr>
        <w:t>опасными веществами).</w:t>
      </w:r>
    </w:p>
    <w:p w:rsidR="00461BA4" w:rsidRPr="00CC6236" w:rsidRDefault="00BE6A34" w:rsidP="00BE6A34">
      <w:pPr>
        <w:pStyle w:val="121"/>
        <w:rPr>
          <w:sz w:val="28"/>
        </w:rPr>
      </w:pPr>
      <w:r w:rsidRPr="00CC6236">
        <w:rPr>
          <w:sz w:val="28"/>
        </w:rPr>
        <w:t>Чаще всего очаги поражения сложные.</w:t>
      </w:r>
    </w:p>
    <w:p w:rsidR="00BE6A34" w:rsidRPr="00CC6236" w:rsidRDefault="00BE6A34" w:rsidP="00431066">
      <w:pPr>
        <w:pStyle w:val="121"/>
        <w:spacing w:line="228" w:lineRule="auto"/>
        <w:rPr>
          <w:sz w:val="28"/>
        </w:rPr>
      </w:pPr>
      <w:r w:rsidRPr="00CC6236">
        <w:rPr>
          <w:b/>
          <w:bCs/>
          <w:i/>
          <w:sz w:val="28"/>
        </w:rPr>
        <w:t>Стадии</w:t>
      </w:r>
      <w:r w:rsidR="00461BA4" w:rsidRPr="00CC6236">
        <w:rPr>
          <w:b/>
          <w:bCs/>
          <w:i/>
          <w:sz w:val="28"/>
        </w:rPr>
        <w:t xml:space="preserve"> развития чрезвычайных ситуаций</w:t>
      </w:r>
      <w:proofErr w:type="gramStart"/>
      <w:r w:rsidR="00461BA4" w:rsidRPr="00CC6236">
        <w:rPr>
          <w:b/>
          <w:bCs/>
          <w:i/>
          <w:sz w:val="28"/>
        </w:rPr>
        <w:t>.</w:t>
      </w:r>
      <w:r w:rsidR="00461BA4" w:rsidRPr="00CC6236">
        <w:rPr>
          <w:sz w:val="28"/>
        </w:rPr>
        <w:t>О</w:t>
      </w:r>
      <w:proofErr w:type="gramEnd"/>
      <w:r w:rsidRPr="00CC6236">
        <w:rPr>
          <w:sz w:val="28"/>
        </w:rPr>
        <w:t xml:space="preserve">сновная масса экстремальных </w:t>
      </w:r>
      <w:r w:rsidR="00461BA4" w:rsidRPr="00CC6236">
        <w:rPr>
          <w:sz w:val="28"/>
        </w:rPr>
        <w:t>событий возникает в результате:</w:t>
      </w:r>
    </w:p>
    <w:p w:rsidR="00BE6A34" w:rsidRPr="00CC6236" w:rsidRDefault="00461BA4" w:rsidP="00431066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>воздействия природного фактора (природные процессы вследствие гравитации, земного враще</w:t>
      </w:r>
      <w:r w:rsidRPr="00CC6236">
        <w:rPr>
          <w:sz w:val="28"/>
        </w:rPr>
        <w:t>ния, разницы температур и др.);</w:t>
      </w:r>
    </w:p>
    <w:p w:rsidR="00BE6A34" w:rsidRPr="00CC6236" w:rsidRDefault="00461BA4" w:rsidP="00431066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>воздействия природной среды на сооружения и технику (коррозия, изменение технических показателей и т.</w:t>
      </w:r>
      <w:r w:rsidRPr="00CC6236">
        <w:rPr>
          <w:sz w:val="28"/>
        </w:rPr>
        <w:t>п.);</w:t>
      </w:r>
    </w:p>
    <w:p w:rsidR="00BE6A34" w:rsidRPr="00CC6236" w:rsidRDefault="00461BA4" w:rsidP="00431066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>возникновения или развития по вине человека (например, при нарушении правил эксплуатации) отказов и дефектов</w:t>
      </w:r>
      <w:r w:rsidRPr="00CC6236">
        <w:rPr>
          <w:sz w:val="28"/>
        </w:rPr>
        <w:t xml:space="preserve"> в сооружениях, машинах и т.п.;</w:t>
      </w:r>
    </w:p>
    <w:p w:rsidR="00BE6A34" w:rsidRPr="00CC6236" w:rsidRDefault="00461BA4" w:rsidP="00431066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>воздействия технологических процессов (температур, вибрации, агрессивных паров и жидкостей, повышенных нагрузок и пр.) на сооруж</w:t>
      </w:r>
      <w:r w:rsidR="00F128C3" w:rsidRPr="00CC6236">
        <w:rPr>
          <w:sz w:val="28"/>
        </w:rPr>
        <w:t>ения, машины, механизмы и т.п.;</w:t>
      </w:r>
    </w:p>
    <w:p w:rsidR="00BE6A34" w:rsidRPr="00CC6236" w:rsidRDefault="00F128C3" w:rsidP="00431066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>- военной деятельности и др.</w:t>
      </w:r>
    </w:p>
    <w:tbl>
      <w:tblPr>
        <w:tblW w:w="0" w:type="auto"/>
        <w:tblLook w:val="01E0"/>
      </w:tblPr>
      <w:tblGrid>
        <w:gridCol w:w="1483"/>
        <w:gridCol w:w="8371"/>
      </w:tblGrid>
      <w:tr w:rsidR="00F128C3" w:rsidRPr="00CC6236" w:rsidTr="00B052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F128C3" w:rsidRPr="00CC6236" w:rsidRDefault="00F128C3" w:rsidP="00B052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F128C3" w:rsidRPr="00CC6236" w:rsidRDefault="00F128C3" w:rsidP="00F128C3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b/>
                <w:szCs w:val="28"/>
              </w:rPr>
              <w:t>Четыре стадии развития ЧС:</w:t>
            </w:r>
            <w:r w:rsidRPr="00CC6236">
              <w:rPr>
                <w:szCs w:val="28"/>
              </w:rPr>
              <w:t xml:space="preserve"> 1) зарож</w:t>
            </w:r>
            <w:bookmarkStart w:id="1" w:name="_GoBack"/>
            <w:bookmarkEnd w:id="1"/>
            <w:r w:rsidRPr="00CC6236">
              <w:rPr>
                <w:szCs w:val="28"/>
              </w:rPr>
              <w:t>дение ЧС; 2) инициирование ЧС; 3) кульминация ЧС; 4) затухание ЧС.</w:t>
            </w:r>
          </w:p>
        </w:tc>
      </w:tr>
    </w:tbl>
    <w:p w:rsidR="00BE6A34" w:rsidRPr="00CC6236" w:rsidRDefault="00BE6A34" w:rsidP="00BE6A34">
      <w:pPr>
        <w:pStyle w:val="121"/>
        <w:rPr>
          <w:sz w:val="28"/>
        </w:rPr>
      </w:pPr>
      <w:r w:rsidRPr="00CC6236">
        <w:rPr>
          <w:b/>
          <w:bCs/>
          <w:i/>
          <w:iCs/>
          <w:sz w:val="28"/>
        </w:rPr>
        <w:t>Зарождени</w:t>
      </w:r>
      <w:r w:rsidR="00F128C3" w:rsidRPr="00CC6236">
        <w:rPr>
          <w:b/>
          <w:bCs/>
          <w:i/>
          <w:iCs/>
          <w:sz w:val="28"/>
        </w:rPr>
        <w:t>е</w:t>
      </w:r>
      <w:r w:rsidRPr="00CC6236">
        <w:rPr>
          <w:sz w:val="28"/>
        </w:rPr>
        <w:t xml:space="preserve"> - возникновение условий или предпосылок для </w:t>
      </w:r>
      <w:r w:rsidR="00F128C3" w:rsidRPr="00CC6236">
        <w:rPr>
          <w:sz w:val="28"/>
        </w:rPr>
        <w:t>ЧС</w:t>
      </w:r>
      <w:r w:rsidRPr="00CC6236">
        <w:rPr>
          <w:sz w:val="28"/>
        </w:rPr>
        <w:t xml:space="preserve"> (усиление природной активности, накопление деформаций, дефектов и т.п.). Установить момент начала стадии зарождения трудно. При этом возможно использование статистики конструкторских отказов и сбоев, анализируются данные сейсмических наблюдений, метеорологические оценки и т.п.</w:t>
      </w:r>
    </w:p>
    <w:p w:rsidR="00E61ACC" w:rsidRPr="00CC6236" w:rsidRDefault="00BE6A34" w:rsidP="00BE6A34">
      <w:pPr>
        <w:pStyle w:val="121"/>
        <w:rPr>
          <w:sz w:val="28"/>
        </w:rPr>
      </w:pPr>
      <w:r w:rsidRPr="00CC6236">
        <w:rPr>
          <w:b/>
          <w:bCs/>
          <w:i/>
          <w:iCs/>
          <w:sz w:val="28"/>
        </w:rPr>
        <w:t>Инициировани</w:t>
      </w:r>
      <w:r w:rsidR="00F128C3" w:rsidRPr="00CC6236">
        <w:rPr>
          <w:b/>
          <w:bCs/>
          <w:i/>
          <w:iCs/>
          <w:sz w:val="28"/>
        </w:rPr>
        <w:t>е</w:t>
      </w:r>
      <w:r w:rsidRPr="00CC6236">
        <w:rPr>
          <w:sz w:val="28"/>
        </w:rPr>
        <w:t xml:space="preserve"> - начало </w:t>
      </w:r>
      <w:r w:rsidR="00F128C3" w:rsidRPr="00CC6236">
        <w:rPr>
          <w:sz w:val="28"/>
        </w:rPr>
        <w:t>ЧС</w:t>
      </w:r>
      <w:r w:rsidRPr="00CC6236">
        <w:rPr>
          <w:sz w:val="28"/>
        </w:rPr>
        <w:t xml:space="preserve">. На этой стадии важен человеческий фактор, поскольку статистика свидетельствует, что до 70% техногенных аварий и катастроф происходит вследствие ошибок персонала. Более 80% авиакатастроф и катастроф на море </w:t>
      </w:r>
      <w:proofErr w:type="gramStart"/>
      <w:r w:rsidRPr="00CC6236">
        <w:rPr>
          <w:sz w:val="28"/>
        </w:rPr>
        <w:t>связаны</w:t>
      </w:r>
      <w:proofErr w:type="gramEnd"/>
      <w:r w:rsidRPr="00CC6236">
        <w:rPr>
          <w:sz w:val="28"/>
        </w:rPr>
        <w:t xml:space="preserve"> с человеческим фактором. Для снижения этих показателей необходима более качественная подготовка персонала.</w:t>
      </w:r>
    </w:p>
    <w:p w:rsidR="00BE6A34" w:rsidRPr="00CC6236" w:rsidRDefault="00BE6A34" w:rsidP="00BE6A34">
      <w:pPr>
        <w:pStyle w:val="121"/>
        <w:rPr>
          <w:sz w:val="28"/>
        </w:rPr>
      </w:pPr>
      <w:r w:rsidRPr="00CC6236">
        <w:rPr>
          <w:b/>
          <w:bCs/>
          <w:i/>
          <w:iCs/>
          <w:sz w:val="28"/>
        </w:rPr>
        <w:t>Кульминаци</w:t>
      </w:r>
      <w:r w:rsidR="00E61ACC" w:rsidRPr="00CC6236">
        <w:rPr>
          <w:b/>
          <w:bCs/>
          <w:i/>
          <w:iCs/>
          <w:sz w:val="28"/>
        </w:rPr>
        <w:t>я</w:t>
      </w:r>
      <w:r w:rsidRPr="00CC6236">
        <w:rPr>
          <w:sz w:val="28"/>
        </w:rPr>
        <w:t xml:space="preserve"> - стадия высвобождения энергии или вещества. На этой стадии отмечается наибольшее негативное воздействие на человека и окружающую среду вредных и опасных факторов </w:t>
      </w:r>
      <w:r w:rsidR="00E61ACC" w:rsidRPr="00CC6236">
        <w:rPr>
          <w:sz w:val="28"/>
        </w:rPr>
        <w:t>ЧС</w:t>
      </w:r>
      <w:r w:rsidRPr="00CC6236">
        <w:rPr>
          <w:sz w:val="28"/>
        </w:rPr>
        <w:t xml:space="preserve">. Одной из особенностей </w:t>
      </w:r>
      <w:r w:rsidRPr="00CC6236">
        <w:rPr>
          <w:sz w:val="28"/>
        </w:rPr>
        <w:lastRenderedPageBreak/>
        <w:t>этой стадии является взрывной характер разрушительного воздействия, вовлечение в процесс токсичных, энергон</w:t>
      </w:r>
      <w:r w:rsidR="00E61ACC" w:rsidRPr="00CC6236">
        <w:rPr>
          <w:sz w:val="28"/>
        </w:rPr>
        <w:t>асыщенных и других компонентов.</w:t>
      </w:r>
    </w:p>
    <w:p w:rsidR="00BE6A34" w:rsidRPr="00CC6236" w:rsidRDefault="00BE6A34" w:rsidP="00BE6A34">
      <w:pPr>
        <w:pStyle w:val="121"/>
        <w:rPr>
          <w:sz w:val="28"/>
        </w:rPr>
      </w:pPr>
      <w:r w:rsidRPr="00CC6236">
        <w:rPr>
          <w:b/>
          <w:bCs/>
          <w:i/>
          <w:iCs/>
          <w:sz w:val="28"/>
        </w:rPr>
        <w:t>Затухани</w:t>
      </w:r>
      <w:r w:rsidR="00E61ACC" w:rsidRPr="00CC6236">
        <w:rPr>
          <w:b/>
          <w:bCs/>
          <w:i/>
          <w:iCs/>
          <w:sz w:val="28"/>
        </w:rPr>
        <w:t>е</w:t>
      </w:r>
      <w:r w:rsidRPr="00CC6236">
        <w:rPr>
          <w:sz w:val="28"/>
        </w:rPr>
        <w:t xml:space="preserve"> - локализация </w:t>
      </w:r>
      <w:r w:rsidR="00E61ACC" w:rsidRPr="00CC6236">
        <w:rPr>
          <w:sz w:val="28"/>
        </w:rPr>
        <w:t>ЧС</w:t>
      </w:r>
      <w:r w:rsidRPr="00CC6236">
        <w:rPr>
          <w:sz w:val="28"/>
        </w:rPr>
        <w:t xml:space="preserve"> и ликвидация ее прямых и косвенных последствий. Продолжительность данной стадии различна, возможны д</w:t>
      </w:r>
      <w:r w:rsidR="00E61ACC" w:rsidRPr="00CC6236">
        <w:rPr>
          <w:sz w:val="28"/>
        </w:rPr>
        <w:t>ни, месяцы, годы и десятилетия.</w:t>
      </w:r>
    </w:p>
    <w:p w:rsidR="00BE6A34" w:rsidRPr="00CC6236" w:rsidRDefault="00BE6A34" w:rsidP="00BE6A34">
      <w:pPr>
        <w:pStyle w:val="121"/>
        <w:rPr>
          <w:sz w:val="28"/>
        </w:rPr>
      </w:pPr>
      <w:r w:rsidRPr="00CC6236">
        <w:rPr>
          <w:sz w:val="28"/>
        </w:rPr>
        <w:t>В качестве примера предлагается следую</w:t>
      </w:r>
      <w:r w:rsidR="00E61ACC" w:rsidRPr="00CC6236">
        <w:rPr>
          <w:sz w:val="28"/>
        </w:rPr>
        <w:t>щая последовательность событий:</w:t>
      </w:r>
    </w:p>
    <w:p w:rsidR="00BE6A34" w:rsidRPr="00CC6236" w:rsidRDefault="00E61ACC" w:rsidP="00BE6A34">
      <w:pPr>
        <w:pStyle w:val="121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 xml:space="preserve">наступление пожароопасного периода в лесу можно оценить как стадию зарождения </w:t>
      </w:r>
      <w:r w:rsidRPr="00CC6236">
        <w:rPr>
          <w:sz w:val="28"/>
        </w:rPr>
        <w:t>ЧС;</w:t>
      </w:r>
    </w:p>
    <w:p w:rsidR="00BE6A34" w:rsidRPr="00CC6236" w:rsidRDefault="00E61ACC" w:rsidP="00BE6A34">
      <w:pPr>
        <w:pStyle w:val="121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 xml:space="preserve">оставленный не затушенным костер в лесу вызвал стадию инициирования </w:t>
      </w:r>
      <w:r w:rsidRPr="00CC6236">
        <w:rPr>
          <w:sz w:val="28"/>
        </w:rPr>
        <w:t>ЧС</w:t>
      </w:r>
      <w:r w:rsidR="00BE6A34" w:rsidRPr="00CC6236">
        <w:rPr>
          <w:sz w:val="28"/>
        </w:rPr>
        <w:t>;</w:t>
      </w:r>
    </w:p>
    <w:p w:rsidR="00BE6A34" w:rsidRPr="00CC6236" w:rsidRDefault="00E61ACC" w:rsidP="00BE6A34">
      <w:pPr>
        <w:pStyle w:val="121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 xml:space="preserve">лесной пожар - это стадия кульминации </w:t>
      </w:r>
      <w:r w:rsidRPr="00CC6236">
        <w:rPr>
          <w:sz w:val="28"/>
        </w:rPr>
        <w:t>ЧС</w:t>
      </w:r>
      <w:r w:rsidR="00BE6A34" w:rsidRPr="00CC6236">
        <w:rPr>
          <w:sz w:val="28"/>
        </w:rPr>
        <w:t>;</w:t>
      </w:r>
    </w:p>
    <w:p w:rsidR="00BE6A34" w:rsidRPr="00CC6236" w:rsidRDefault="00E61ACC" w:rsidP="00BE6A34">
      <w:pPr>
        <w:pStyle w:val="121"/>
        <w:rPr>
          <w:sz w:val="28"/>
        </w:rPr>
      </w:pPr>
      <w:r w:rsidRPr="00CC6236">
        <w:rPr>
          <w:sz w:val="28"/>
        </w:rPr>
        <w:t xml:space="preserve">- </w:t>
      </w:r>
      <w:r w:rsidR="00BE6A34" w:rsidRPr="00CC6236">
        <w:rPr>
          <w:sz w:val="28"/>
        </w:rPr>
        <w:t>стадия затухания начинается с момента взятия под контроль пожара, т.е. его локализации (ограничения). Окончание стадии затухания связано с тушением пожара и дальнейшими работами по рекультивации земель и</w:t>
      </w:r>
      <w:r w:rsidRPr="00CC6236">
        <w:rPr>
          <w:sz w:val="28"/>
        </w:rPr>
        <w:t xml:space="preserve"> восстановлению лесных посадок.</w:t>
      </w:r>
    </w:p>
    <w:p w:rsidR="00772C59" w:rsidRPr="00CC6236" w:rsidRDefault="00772C59" w:rsidP="00772C59">
      <w:pPr>
        <w:shd w:val="clear" w:color="auto" w:fill="FFFFFF"/>
        <w:autoSpaceDE w:val="0"/>
        <w:autoSpaceDN w:val="0"/>
        <w:adjustRightInd w:val="0"/>
        <w:spacing w:line="228" w:lineRule="auto"/>
        <w:rPr>
          <w:bCs/>
          <w:szCs w:val="28"/>
          <w:lang w:val="uk-UA"/>
        </w:rPr>
      </w:pPr>
    </w:p>
    <w:p w:rsidR="00772C59" w:rsidRPr="00CC6236" w:rsidRDefault="00772C59" w:rsidP="00772C59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pacing w:val="-6"/>
          <w:szCs w:val="28"/>
          <w:lang w:val="uk-UA"/>
        </w:rPr>
      </w:pPr>
      <w:r w:rsidRPr="00CC6236">
        <w:rPr>
          <w:b/>
          <w:bCs/>
          <w:spacing w:val="-6"/>
          <w:szCs w:val="28"/>
          <w:lang w:val="uk-UA"/>
        </w:rPr>
        <w:t>3</w:t>
      </w:r>
      <w:r w:rsidRPr="00CC6236">
        <w:rPr>
          <w:b/>
          <w:spacing w:val="-6"/>
          <w:szCs w:val="28"/>
          <w:lang w:val="uk-UA"/>
        </w:rPr>
        <w:t xml:space="preserve">. </w:t>
      </w:r>
      <w:r w:rsidRPr="00CC6236">
        <w:rPr>
          <w:b/>
          <w:bCs/>
          <w:spacing w:val="4"/>
          <w:szCs w:val="28"/>
        </w:rPr>
        <w:t>КРАТКАЯ ХАРАКТЕРИСТИКА ЧС ПРИРОДНОГО И ТЕХНОГЕННОГО ХАРАКТЕРА</w:t>
      </w:r>
      <w:r w:rsidRPr="00CC6236">
        <w:rPr>
          <w:b/>
          <w:spacing w:val="-6"/>
          <w:szCs w:val="28"/>
        </w:rPr>
        <w:t>(</w:t>
      </w:r>
      <w:r w:rsidR="001259C8" w:rsidRPr="00CC6236">
        <w:rPr>
          <w:b/>
          <w:spacing w:val="-6"/>
          <w:szCs w:val="28"/>
        </w:rPr>
        <w:t>20</w:t>
      </w:r>
      <w:r w:rsidRPr="00CC6236">
        <w:rPr>
          <w:b/>
          <w:spacing w:val="-6"/>
          <w:szCs w:val="28"/>
        </w:rPr>
        <w:t xml:space="preserve"> мин.)</w:t>
      </w:r>
    </w:p>
    <w:p w:rsidR="00772C59" w:rsidRPr="00CC6236" w:rsidRDefault="00772C59" w:rsidP="00772C59">
      <w:pPr>
        <w:shd w:val="clear" w:color="auto" w:fill="FFFFFF"/>
        <w:autoSpaceDE w:val="0"/>
        <w:autoSpaceDN w:val="0"/>
        <w:adjustRightInd w:val="0"/>
        <w:spacing w:line="228" w:lineRule="auto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1302"/>
        <w:gridCol w:w="8552"/>
      </w:tblGrid>
      <w:tr w:rsidR="00772C59" w:rsidRPr="00CC6236" w:rsidTr="00163E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772C59" w:rsidRPr="00CC6236" w:rsidRDefault="00772C59" w:rsidP="00163E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772C59" w:rsidRPr="00CC6236" w:rsidRDefault="003F0F4F" w:rsidP="00005C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236">
              <w:rPr>
                <w:b/>
                <w:szCs w:val="28"/>
              </w:rPr>
              <w:t>ЧС природного характера, исходя из причин возникновения, делят:</w:t>
            </w:r>
          </w:p>
          <w:p w:rsidR="00005CBC" w:rsidRPr="00CC6236" w:rsidRDefault="00005CBC" w:rsidP="00005CBC">
            <w:pPr>
              <w:jc w:val="both"/>
              <w:rPr>
                <w:rStyle w:val="ae"/>
                <w:rFonts w:eastAsia="Bookman Old Style"/>
                <w:i w:val="0"/>
                <w:sz w:val="28"/>
                <w:szCs w:val="28"/>
              </w:rPr>
            </w:pPr>
            <w:r w:rsidRPr="00CC6236">
              <w:rPr>
                <w:rStyle w:val="ae"/>
                <w:i w:val="0"/>
                <w:sz w:val="28"/>
                <w:szCs w:val="28"/>
              </w:rPr>
              <w:t xml:space="preserve">1) </w:t>
            </w:r>
            <w:r w:rsidR="00BE2253" w:rsidRPr="00CC6236">
              <w:rPr>
                <w:rStyle w:val="ae"/>
                <w:i w:val="0"/>
                <w:sz w:val="28"/>
                <w:szCs w:val="28"/>
              </w:rPr>
              <w:t>геофизические</w:t>
            </w:r>
            <w:proofErr w:type="gramStart"/>
            <w:r w:rsidR="00BE2253"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,</w:t>
            </w:r>
            <w:r w:rsidR="00BE2253" w:rsidRPr="00CC6236">
              <w:rPr>
                <w:rStyle w:val="ae"/>
                <w:i w:val="0"/>
                <w:sz w:val="28"/>
                <w:szCs w:val="28"/>
              </w:rPr>
              <w:t>г</w:t>
            </w:r>
            <w:proofErr w:type="gramEnd"/>
            <w:r w:rsidR="00BE2253" w:rsidRPr="00CC6236">
              <w:rPr>
                <w:rStyle w:val="ae"/>
                <w:i w:val="0"/>
                <w:sz w:val="28"/>
                <w:szCs w:val="28"/>
              </w:rPr>
              <w:t>еологические</w:t>
            </w:r>
            <w:r w:rsidR="00BE2253"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,</w:t>
            </w:r>
            <w:r w:rsidR="00BE2253" w:rsidRPr="00CC6236">
              <w:rPr>
                <w:rStyle w:val="ae"/>
                <w:i w:val="0"/>
                <w:sz w:val="28"/>
                <w:szCs w:val="28"/>
              </w:rPr>
              <w:t>метеорологические и агрометеорологические</w:t>
            </w:r>
            <w:r w:rsidR="00BE2253"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,</w:t>
            </w:r>
            <w:r w:rsidR="00BE2253" w:rsidRPr="00CC6236">
              <w:rPr>
                <w:rStyle w:val="ae"/>
                <w:i w:val="0"/>
                <w:sz w:val="28"/>
                <w:szCs w:val="28"/>
              </w:rPr>
              <w:t>морские гидрологические</w:t>
            </w:r>
            <w:r w:rsidR="00BE2253"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,</w:t>
            </w:r>
            <w:r w:rsidR="00BE2253" w:rsidRPr="00CC6236">
              <w:rPr>
                <w:rStyle w:val="ae"/>
                <w:i w:val="0"/>
                <w:sz w:val="28"/>
                <w:szCs w:val="28"/>
              </w:rPr>
              <w:t>гидрологические</w:t>
            </w:r>
            <w:r w:rsidR="00BE2253"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,</w:t>
            </w:r>
            <w:r w:rsidR="00BE2253" w:rsidRPr="00CC6236">
              <w:rPr>
                <w:rStyle w:val="ae"/>
                <w:i w:val="0"/>
                <w:sz w:val="28"/>
                <w:szCs w:val="28"/>
              </w:rPr>
              <w:t>гидрогеологические опасные явления</w:t>
            </w:r>
            <w:r w:rsidR="00BE2253"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;</w:t>
            </w:r>
          </w:p>
          <w:p w:rsidR="00005CBC" w:rsidRPr="00CC6236" w:rsidRDefault="00005CBC" w:rsidP="00005CBC">
            <w:pPr>
              <w:jc w:val="both"/>
              <w:rPr>
                <w:rStyle w:val="ae"/>
                <w:rFonts w:eastAsia="Bookman Old Style"/>
                <w:i w:val="0"/>
                <w:sz w:val="28"/>
                <w:szCs w:val="28"/>
              </w:rPr>
            </w:pPr>
            <w:r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2)</w:t>
            </w:r>
            <w:r w:rsidR="00BE2253" w:rsidRPr="00CC6236">
              <w:rPr>
                <w:rStyle w:val="ae"/>
                <w:i w:val="0"/>
                <w:sz w:val="28"/>
                <w:szCs w:val="28"/>
              </w:rPr>
              <w:t>природные пожары</w:t>
            </w:r>
            <w:r w:rsidR="00BE2253"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;</w:t>
            </w:r>
          </w:p>
          <w:p w:rsidR="00005CBC" w:rsidRPr="00CC6236" w:rsidRDefault="00005CBC" w:rsidP="00005CBC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ae"/>
                <w:rFonts w:eastAsia="Bookman Old Style"/>
                <w:i w:val="0"/>
                <w:sz w:val="28"/>
                <w:szCs w:val="28"/>
              </w:rPr>
              <w:t>3)</w:t>
            </w:r>
            <w:r w:rsidR="00BE2253"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эпидемии, инфекционные заболевания людей;</w:t>
            </w:r>
          </w:p>
          <w:p w:rsidR="00005CBC" w:rsidRPr="00CC6236" w:rsidRDefault="00005CBC" w:rsidP="00005CBC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4)</w:t>
            </w:r>
            <w:r w:rsidR="00BE2253"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инфекционные заболевания сельскохозяйственных животных;</w:t>
            </w:r>
          </w:p>
          <w:p w:rsidR="003F0F4F" w:rsidRPr="00CC6236" w:rsidRDefault="00005CBC" w:rsidP="00005CBC">
            <w:pPr>
              <w:jc w:val="both"/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5)</w:t>
            </w:r>
            <w:r w:rsidR="00BE2253"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поражения сельскохозяйственных растений болезнями и вредителями.</w:t>
            </w:r>
          </w:p>
        </w:tc>
      </w:tr>
    </w:tbl>
    <w:p w:rsidR="0061662E" w:rsidRPr="00CC6236" w:rsidRDefault="00005CBC" w:rsidP="003F0F4F">
      <w:pPr>
        <w:pStyle w:val="121"/>
        <w:rPr>
          <w:sz w:val="28"/>
        </w:rPr>
      </w:pPr>
      <w:proofErr w:type="gramStart"/>
      <w:r w:rsidRPr="00CC6236">
        <w:rPr>
          <w:b/>
          <w:sz w:val="28"/>
        </w:rPr>
        <w:t>1.</w:t>
      </w:r>
      <w:r w:rsidRPr="00CC6236">
        <w:rPr>
          <w:rStyle w:val="ae"/>
          <w:rFonts w:eastAsiaTheme="minorHAnsi"/>
          <w:color w:val="auto"/>
          <w:sz w:val="28"/>
          <w:szCs w:val="28"/>
        </w:rPr>
        <w:t>Г</w:t>
      </w:r>
      <w:r w:rsidR="003F0F4F" w:rsidRPr="00CC6236">
        <w:rPr>
          <w:rStyle w:val="ae"/>
          <w:rFonts w:eastAsiaTheme="minorHAnsi"/>
          <w:color w:val="auto"/>
          <w:sz w:val="28"/>
          <w:szCs w:val="28"/>
        </w:rPr>
        <w:t xml:space="preserve">еофизические </w:t>
      </w:r>
      <w:r w:rsidRPr="00CC6236">
        <w:rPr>
          <w:rStyle w:val="ae"/>
          <w:rFonts w:eastAsiaTheme="minorHAnsi"/>
          <w:color w:val="auto"/>
          <w:sz w:val="28"/>
          <w:szCs w:val="28"/>
        </w:rPr>
        <w:t xml:space="preserve">- </w:t>
      </w:r>
      <w:r w:rsidR="003F0F4F" w:rsidRPr="00CC6236">
        <w:rPr>
          <w:sz w:val="28"/>
        </w:rPr>
        <w:t xml:space="preserve">землетрясения, извержения вулканов; </w:t>
      </w:r>
      <w:r w:rsidR="003F0F4F" w:rsidRPr="00CC6236">
        <w:rPr>
          <w:rStyle w:val="ae"/>
          <w:rFonts w:eastAsiaTheme="minorHAnsi"/>
          <w:color w:val="auto"/>
          <w:sz w:val="28"/>
          <w:szCs w:val="28"/>
        </w:rPr>
        <w:t xml:space="preserve">геологические </w:t>
      </w:r>
      <w:r w:rsidRPr="00CC6236">
        <w:rPr>
          <w:rStyle w:val="ae"/>
          <w:rFonts w:eastAsiaTheme="minorHAnsi"/>
          <w:color w:val="auto"/>
          <w:sz w:val="28"/>
          <w:szCs w:val="28"/>
        </w:rPr>
        <w:t>-</w:t>
      </w:r>
      <w:r w:rsidR="003F0F4F" w:rsidRPr="00CC6236">
        <w:rPr>
          <w:sz w:val="28"/>
        </w:rPr>
        <w:t xml:space="preserve"> оползни, сели, обвалы, осыпи, лавины, склоновый смыв, просадка, или провал, земной поверхности в результате карста, эрозии, пыльные бури; </w:t>
      </w:r>
      <w:r w:rsidR="003F0F4F" w:rsidRPr="00CC6236">
        <w:rPr>
          <w:rStyle w:val="ae"/>
          <w:rFonts w:eastAsiaTheme="minorHAnsi"/>
          <w:color w:val="auto"/>
          <w:sz w:val="28"/>
          <w:szCs w:val="28"/>
        </w:rPr>
        <w:t xml:space="preserve">метеорологические и агрометеорологические </w:t>
      </w:r>
      <w:r w:rsidRPr="00CC6236">
        <w:rPr>
          <w:rStyle w:val="ae"/>
          <w:rFonts w:eastAsiaTheme="minorHAnsi"/>
          <w:color w:val="auto"/>
          <w:sz w:val="28"/>
          <w:szCs w:val="28"/>
        </w:rPr>
        <w:t>-</w:t>
      </w:r>
      <w:r w:rsidR="003F0F4F" w:rsidRPr="00CC6236">
        <w:rPr>
          <w:sz w:val="28"/>
        </w:rPr>
        <w:t xml:space="preserve"> бури (9-11 баллов), ураганы (12-15 баллов), смерчи, торнадо;</w:t>
      </w:r>
      <w:proofErr w:type="gramEnd"/>
      <w:r w:rsidR="003F0F4F" w:rsidRPr="00CC6236">
        <w:rPr>
          <w:sz w:val="28"/>
        </w:rPr>
        <w:t xml:space="preserve"> шквалы, вертикальные вихри, 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</w:t>
      </w:r>
      <w:proofErr w:type="gramStart"/>
      <w:r w:rsidR="003F0F4F" w:rsidRPr="00CC6236">
        <w:rPr>
          <w:sz w:val="28"/>
        </w:rPr>
        <w:t>;</w:t>
      </w:r>
      <w:r w:rsidR="003F0F4F" w:rsidRPr="00CC6236">
        <w:rPr>
          <w:rStyle w:val="ae"/>
          <w:rFonts w:eastAsiaTheme="minorHAnsi"/>
          <w:color w:val="auto"/>
          <w:sz w:val="28"/>
          <w:szCs w:val="28"/>
        </w:rPr>
        <w:t>м</w:t>
      </w:r>
      <w:proofErr w:type="gramEnd"/>
      <w:r w:rsidR="003F0F4F" w:rsidRPr="00CC6236">
        <w:rPr>
          <w:rStyle w:val="ae"/>
          <w:rFonts w:eastAsiaTheme="minorHAnsi"/>
          <w:color w:val="auto"/>
          <w:sz w:val="28"/>
          <w:szCs w:val="28"/>
        </w:rPr>
        <w:t xml:space="preserve">орские гидрологические </w:t>
      </w:r>
      <w:r w:rsidRPr="00CC6236">
        <w:rPr>
          <w:rStyle w:val="ae"/>
          <w:rFonts w:eastAsiaTheme="minorHAnsi"/>
          <w:color w:val="auto"/>
          <w:sz w:val="28"/>
          <w:szCs w:val="28"/>
        </w:rPr>
        <w:t>-</w:t>
      </w:r>
      <w:r w:rsidR="003F0F4F" w:rsidRPr="00CC6236">
        <w:rPr>
          <w:sz w:val="28"/>
        </w:rPr>
        <w:t xml:space="preserve"> тропические циклоны (тайфуны), цунами, сильное волнение, шторм (более 5 баллов), сильное колебание уровня моря, ранний ледяной покров и припай, напор льдов, интенсивный дрейф льдов, непроходимый или труднопроходимый лед, обледенение судов и портовых сооружений, отрыв прибрежных льдов</w:t>
      </w:r>
      <w:proofErr w:type="gramStart"/>
      <w:r w:rsidR="003F0F4F" w:rsidRPr="00CC6236">
        <w:rPr>
          <w:sz w:val="28"/>
        </w:rPr>
        <w:t>;</w:t>
      </w:r>
      <w:r w:rsidR="003F0F4F" w:rsidRPr="00CC6236">
        <w:rPr>
          <w:rStyle w:val="ae"/>
          <w:rFonts w:eastAsiaTheme="minorHAnsi"/>
          <w:color w:val="auto"/>
          <w:sz w:val="28"/>
          <w:szCs w:val="28"/>
        </w:rPr>
        <w:t>г</w:t>
      </w:r>
      <w:proofErr w:type="gramEnd"/>
      <w:r w:rsidR="003F0F4F" w:rsidRPr="00CC6236">
        <w:rPr>
          <w:rStyle w:val="ae"/>
          <w:rFonts w:eastAsiaTheme="minorHAnsi"/>
          <w:color w:val="auto"/>
          <w:sz w:val="28"/>
          <w:szCs w:val="28"/>
        </w:rPr>
        <w:t xml:space="preserve">идрологические </w:t>
      </w:r>
      <w:r w:rsidRPr="00CC6236">
        <w:rPr>
          <w:rStyle w:val="ae"/>
          <w:rFonts w:eastAsiaTheme="minorHAnsi"/>
          <w:color w:val="auto"/>
          <w:sz w:val="28"/>
          <w:szCs w:val="28"/>
        </w:rPr>
        <w:t>-</w:t>
      </w:r>
      <w:r w:rsidR="003F0F4F" w:rsidRPr="00CC6236">
        <w:rPr>
          <w:sz w:val="28"/>
        </w:rPr>
        <w:t xml:space="preserve"> высокий уровень воды (наводнения), половодье, дождевые паводки, низкий уровень воды, заторы и зажоры, ветровые нагоны, ранний ледостав и появление льда на </w:t>
      </w:r>
      <w:r w:rsidR="003F0F4F" w:rsidRPr="00CC6236">
        <w:rPr>
          <w:sz w:val="28"/>
        </w:rPr>
        <w:lastRenderedPageBreak/>
        <w:t>судоходных водоемах;</w:t>
      </w:r>
      <w:r w:rsidR="0061662E" w:rsidRPr="00CC6236">
        <w:rPr>
          <w:rStyle w:val="ae"/>
          <w:rFonts w:eastAsiaTheme="minorHAnsi"/>
          <w:color w:val="auto"/>
          <w:sz w:val="28"/>
          <w:szCs w:val="28"/>
        </w:rPr>
        <w:t>г</w:t>
      </w:r>
      <w:r w:rsidR="003F0F4F" w:rsidRPr="00CC6236">
        <w:rPr>
          <w:rStyle w:val="ae"/>
          <w:rFonts w:eastAsiaTheme="minorHAnsi"/>
          <w:color w:val="auto"/>
          <w:sz w:val="28"/>
          <w:szCs w:val="28"/>
        </w:rPr>
        <w:t xml:space="preserve">идрогеологические </w:t>
      </w:r>
      <w:r w:rsidR="0061662E" w:rsidRPr="00CC6236">
        <w:rPr>
          <w:rStyle w:val="ae"/>
          <w:rFonts w:eastAsiaTheme="minorHAnsi"/>
          <w:color w:val="auto"/>
          <w:sz w:val="28"/>
          <w:szCs w:val="28"/>
        </w:rPr>
        <w:t>-</w:t>
      </w:r>
      <w:r w:rsidR="003F0F4F" w:rsidRPr="00CC6236">
        <w:rPr>
          <w:sz w:val="28"/>
        </w:rPr>
        <w:t xml:space="preserve"> низкий уровень грунтовых вод, высокий уровень грунтовых вод</w:t>
      </w:r>
      <w:r w:rsidR="0061662E" w:rsidRPr="00CC6236">
        <w:rPr>
          <w:sz w:val="28"/>
        </w:rPr>
        <w:t>.</w:t>
      </w:r>
    </w:p>
    <w:p w:rsidR="00431066" w:rsidRPr="00CC6236" w:rsidRDefault="00431066" w:rsidP="003F0F4F">
      <w:pPr>
        <w:pStyle w:val="121"/>
        <w:rPr>
          <w:sz w:val="28"/>
        </w:rPr>
      </w:pPr>
      <w:r w:rsidRPr="00CC6236">
        <w:rPr>
          <w:b/>
          <w:sz w:val="28"/>
        </w:rPr>
        <w:t>2.</w:t>
      </w:r>
      <w:r w:rsidRPr="00CC6236">
        <w:rPr>
          <w:sz w:val="28"/>
        </w:rPr>
        <w:t>Л</w:t>
      </w:r>
      <w:r w:rsidR="003F0F4F" w:rsidRPr="00CC6236">
        <w:rPr>
          <w:sz w:val="28"/>
        </w:rPr>
        <w:t>есные пожары, пожары степных и хлебных массивов, торфяные пожары, подземные пожары горючих ископаемых</w:t>
      </w:r>
      <w:r w:rsidRPr="00CC6236">
        <w:rPr>
          <w:sz w:val="28"/>
        </w:rPr>
        <w:t>.</w:t>
      </w:r>
    </w:p>
    <w:p w:rsidR="00431066" w:rsidRPr="00CC6236" w:rsidRDefault="00431066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C6236">
        <w:rPr>
          <w:b/>
          <w:sz w:val="28"/>
        </w:rPr>
        <w:t>3.</w:t>
      </w:r>
      <w:r w:rsidRPr="00CC6236">
        <w:rPr>
          <w:rStyle w:val="160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Е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диничные случаи экзотических и особо опасных инфекц</w:t>
      </w:r>
      <w:r w:rsidR="0061662E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онных заболеваний</w:t>
      </w:r>
      <w:r w:rsidR="0061662E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групповые случаи опасных инфе</w:t>
      </w:r>
      <w:r w:rsidR="0061662E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ционных заболеваний, эпидемическая вспышка опасн</w:t>
      </w:r>
      <w:r w:rsidR="0061662E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ых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инфекционных заболеваний, инфекционные заболе</w:t>
      </w:r>
      <w:r w:rsidR="0061662E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ва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ния невыявленной этиологии, эпидемия, пандемия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F0F4F" w:rsidRPr="00CC6236" w:rsidRDefault="00431066" w:rsidP="003F0F4F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4.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Е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диничные случаи экзотических и особо опа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ных инфекционных заболеваний, инфекционные забо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ле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вания сельскохозяйственных животных невыявленн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ой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этиологии, энзоотии, эпизоотии, панзоотии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F0F4F" w:rsidRPr="00CC6236" w:rsidRDefault="00431066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5.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рогрессирующая эпифитотия, п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ан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фитотия, массовое распространение вредителей раст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е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ний, болезни сельскохозяйственных растений невыя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ленной этиологии.</w:t>
      </w:r>
    </w:p>
    <w:tbl>
      <w:tblPr>
        <w:tblW w:w="0" w:type="auto"/>
        <w:tblLook w:val="01E0"/>
      </w:tblPr>
      <w:tblGrid>
        <w:gridCol w:w="1483"/>
        <w:gridCol w:w="8371"/>
      </w:tblGrid>
      <w:tr w:rsidR="00FD5089" w:rsidRPr="00CC6236" w:rsidTr="00B052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FD5089" w:rsidRPr="00CC6236" w:rsidRDefault="00FD5089" w:rsidP="00B052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FD5089" w:rsidRPr="00CC6236" w:rsidRDefault="00FD5089" w:rsidP="00FD5089">
            <w:pPr>
              <w:jc w:val="both"/>
            </w:pPr>
            <w:r w:rsidRPr="00CC6236">
              <w:rPr>
                <w:rStyle w:val="162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Техногенная ЧС</w:t>
            </w:r>
            <w:r w:rsidRPr="00CC6236">
              <w:rPr>
                <w:rStyle w:val="162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- экстремальное событие, являющееся следствием случайных или преднамеренных внешних воздействий, которое приводит к выходу из строя, повреждению и/или разрушению технических устройств, транспортных средств, зданий, сооружений и/или к человеческим жертвам.</w:t>
            </w:r>
          </w:p>
        </w:tc>
      </w:tr>
    </w:tbl>
    <w:p w:rsidR="003A6D51" w:rsidRPr="00CC6236" w:rsidRDefault="003A6D51" w:rsidP="003A6D51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Техногенн</w:t>
      </w:r>
      <w:r w:rsidR="00FD5089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ые ЧС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наносят значительный ущерб экологии в результате масштабного загрязнения поверхностных и подземных вод, почвы и атмосферного воздуха опасными дл</w:t>
      </w:r>
      <w:r w:rsidR="00FD5089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я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окружающей среды веществами, что влечет за собой гибе</w:t>
      </w:r>
      <w:r w:rsidR="00FD5089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ль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животных и растений, деградацию экосистем.</w:t>
      </w:r>
    </w:p>
    <w:tbl>
      <w:tblPr>
        <w:tblW w:w="0" w:type="auto"/>
        <w:tblLook w:val="01E0"/>
      </w:tblPr>
      <w:tblGrid>
        <w:gridCol w:w="1302"/>
        <w:gridCol w:w="8552"/>
      </w:tblGrid>
      <w:tr w:rsidR="00B52808" w:rsidRPr="00CC6236" w:rsidTr="00B052F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B52808" w:rsidRPr="00CC6236" w:rsidRDefault="00B52808" w:rsidP="00B052F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B52808" w:rsidRPr="00CC6236" w:rsidRDefault="00B52808" w:rsidP="00B0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236">
              <w:rPr>
                <w:b/>
                <w:szCs w:val="28"/>
              </w:rPr>
              <w:t xml:space="preserve">ЧС </w:t>
            </w:r>
            <w:r w:rsidR="003A6D51" w:rsidRPr="00CC6236">
              <w:rPr>
                <w:b/>
                <w:szCs w:val="28"/>
              </w:rPr>
              <w:t>т</w:t>
            </w:r>
            <w:r w:rsidRPr="00CC6236">
              <w:rPr>
                <w:b/>
                <w:szCs w:val="28"/>
              </w:rPr>
              <w:t xml:space="preserve">ехногенного характера </w:t>
            </w:r>
            <w:r w:rsidR="003A6D51" w:rsidRPr="00CC6236">
              <w:rPr>
                <w:b/>
                <w:szCs w:val="28"/>
              </w:rPr>
              <w:t>подразделяю</w:t>
            </w:r>
            <w:r w:rsidRPr="00CC6236">
              <w:rPr>
                <w:b/>
                <w:szCs w:val="28"/>
              </w:rPr>
              <w:t>т: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1) транспортные аварии или катастрофы;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2) пожары, взрывы, угроза взрывов;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3) аварии с выбросом или угрозой выброса химически опасных веществ;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4) аварии с выбросом (угрозой выброса</w:t>
            </w:r>
            <w:r w:rsidRPr="00CC6236">
              <w:rPr>
                <w:rStyle w:val="160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) </w:t>
            </w: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радиоактивных веществ;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5) аварии с выбросо</w:t>
            </w:r>
            <w:proofErr w:type="gramStart"/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м(</w:t>
            </w:r>
            <w:proofErr w:type="gramEnd"/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угрозой выброса</w:t>
            </w:r>
            <w:r w:rsidRPr="00CC6236">
              <w:rPr>
                <w:rStyle w:val="160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) </w:t>
            </w: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биологически опасных веществ;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6) внезапное обрушение зданий, сооружений;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7) аварии на электроэнергетических системах;</w:t>
            </w:r>
          </w:p>
          <w:p w:rsidR="003A6D51" w:rsidRPr="00CC6236" w:rsidRDefault="003A6D51" w:rsidP="003A6D51">
            <w:pPr>
              <w:jc w:val="both"/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8) аварии на системах коммунального обеспечения;</w:t>
            </w:r>
          </w:p>
          <w:p w:rsidR="003A6D51" w:rsidRPr="00CC6236" w:rsidRDefault="003A6D51" w:rsidP="003A6D51">
            <w:pPr>
              <w:jc w:val="both"/>
              <w:rPr>
                <w:rStyle w:val="1610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C6236">
              <w:rPr>
                <w:rStyle w:val="1610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9) аварии на очистных сооружениях;</w:t>
            </w:r>
          </w:p>
          <w:p w:rsidR="00B52808" w:rsidRPr="00CC6236" w:rsidRDefault="003A6D51" w:rsidP="003A6D51">
            <w:pPr>
              <w:jc w:val="both"/>
            </w:pPr>
            <w:r w:rsidRPr="00CC6236">
              <w:rPr>
                <w:rStyle w:val="1610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10) гидродинамические аварии.</w:t>
            </w:r>
          </w:p>
        </w:tc>
      </w:tr>
    </w:tbl>
    <w:p w:rsidR="007E543B" w:rsidRPr="00CC6236" w:rsidRDefault="00FD5089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CC6236">
        <w:rPr>
          <w:b/>
          <w:sz w:val="28"/>
        </w:rPr>
        <w:t>1.</w:t>
      </w:r>
      <w:r w:rsidR="00687EB8" w:rsidRPr="00CC6236">
        <w:rPr>
          <w:rStyle w:val="160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Пое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здов</w:t>
      </w:r>
      <w:r w:rsidR="00687EB8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(товарных,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пассажирских</w:t>
      </w:r>
      <w:r w:rsidR="00687EB8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метрополитена</w:t>
      </w:r>
      <w:r w:rsidR="00687EB8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)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; речных и морских грузовых </w:t>
      </w:r>
      <w:r w:rsidR="00687EB8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пассажирских судов; авиакатастрофы </w:t>
      </w:r>
      <w:r w:rsidR="00687EB8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вне аэропортов и населенных пунктов; авиакатастрофы 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 аэропортах</w:t>
      </w:r>
      <w:r w:rsidR="00687EB8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населенных пунктах; аварии (катастрофы) на автодорогах (крупные автомобильные); аварии транспорта на мостах, железнодорожных переездах, в тоннелях; аварии на магистральных трубопроводах</w:t>
      </w:r>
      <w:r w:rsidR="00687EB8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 аварии в депо, на станциях, в портах</w:t>
      </w:r>
      <w:r w:rsidR="007E543B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</w:p>
    <w:p w:rsidR="00D53AB4" w:rsidRPr="00CC6236" w:rsidRDefault="007E543B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2.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а коммуникациях;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на объектах добычи, переработки и хранения легковоспламеняющихся, горючих и взрывчатых веществ; в шахтах, на подземных и горных выработках; на химически опасных объектах; на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lastRenderedPageBreak/>
        <w:t>радиационно-опасных объектах; в метрополитене; на транспорте; в зданиях и сооружениях жилого, социально-бытового, культурного назначения,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технологического оборудования промышленных объектов; обнаружение неразорвавшихся боеприпасов; утрата в</w:t>
      </w:r>
      <w:r w:rsidR="00F235D9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зрывчатых веществ (боеприпасов).</w:t>
      </w:r>
      <w:proofErr w:type="gramEnd"/>
    </w:p>
    <w:p w:rsidR="00F235D9" w:rsidRPr="00CC6236" w:rsidRDefault="00F235D9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3.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ри производстве, переработке или хранении (захоронении)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ХОВ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 на транспорте; в процессе химических реакций, начавшихся в результате аварии; аварии с химическим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боеприпасами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утрата источников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ХОВ.</w:t>
      </w:r>
    </w:p>
    <w:p w:rsidR="003F0F4F" w:rsidRPr="00CC6236" w:rsidRDefault="00F235D9" w:rsidP="003F0F4F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4.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а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АЭС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, атомных энергетических установках производственного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исследовательского назначения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на предприятиях ядерно-топливного цикла; аварии транспортных средств и космических аппаратов с </w:t>
      </w:r>
      <w:r w:rsidR="009A2301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ЯУ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или грузом </w:t>
      </w:r>
      <w:r w:rsidR="009A2301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РВ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на борту; при промышленных и испытательных ядерн</w:t>
      </w:r>
      <w:r w:rsidR="009A2301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ых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взрывах; в местах хранения, эксплуатации или установки</w:t>
      </w:r>
      <w:r w:rsidR="009A2301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ЯБП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 утрата радиоактивных источников</w:t>
      </w:r>
      <w:r w:rsidR="009A2301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9A2301" w:rsidRPr="00CC6236" w:rsidRDefault="009A2301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5.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 предприятиях и в научно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-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исследовательских учреждениях (лабораториях); на транспорте; утрата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БОВ.</w:t>
      </w:r>
    </w:p>
    <w:p w:rsidR="003F0F4F" w:rsidRPr="00CC6236" w:rsidRDefault="009A2301" w:rsidP="003F0F4F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6.</w:t>
      </w:r>
      <w:r w:rsidR="00ED1596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брушение элементов транспортных коммуникаций; </w:t>
      </w:r>
      <w:r w:rsidR="00ED1596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роизводственных зданий и сооружений, обрушение зданий и сооружений жилого, социально-бытового и культурного назначения</w:t>
      </w:r>
      <w:r w:rsidR="00ED1596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A6D51" w:rsidRPr="00CC6236" w:rsidRDefault="00ED1596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7.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 автономных электростанциях с долговременным перерывом электроснабжения всех потребителей; на электроэнергетических системах (сетях) с долговременным перерывом электроснабжения основных потребителей или обширных территорий; выход из строя транспортных электроконтактных сетей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F0F4F" w:rsidRPr="00CC6236" w:rsidRDefault="00ED1596" w:rsidP="003F0F4F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8.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канализационных системах с массовым выбросом загрязняющих веществ; на тепловых сетях в холодное время года; в системах снабжения населения питьевой водой; на коммунальных газопроводах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F0F4F" w:rsidRPr="00CC6236" w:rsidRDefault="00ED1596" w:rsidP="003F0F4F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9.</w:t>
      </w:r>
      <w:r w:rsidR="0064501C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 очистн</w:t>
      </w:r>
      <w:r w:rsidR="0064501C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ых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сооружениях сточных вод промышленных предприяти</w:t>
      </w:r>
      <w:r w:rsidR="0064501C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й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 массовым выбросом загрязняющих веществ; на очистных сооружениях промышленных газов с ма</w:t>
      </w:r>
      <w:r w:rsidR="0064501C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совым выбросом загрязняющих веществ</w:t>
      </w:r>
      <w:r w:rsidR="0064501C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4501C" w:rsidRPr="00CC6236" w:rsidRDefault="0064501C" w:rsidP="003F0F4F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10.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рорывы плотин, дам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б,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шлюзов, перемычек</w:t>
      </w:r>
      <w:proofErr w:type="gramStart"/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:</w:t>
      </w:r>
      <w:r w:rsidRPr="00CC6236">
        <w:rPr>
          <w:sz w:val="28"/>
        </w:rPr>
        <w:t>с</w:t>
      </w:r>
      <w:proofErr w:type="gramEnd"/>
      <w:r w:rsidRPr="00CC6236">
        <w:rPr>
          <w:sz w:val="28"/>
        </w:rPr>
        <w:t xml:space="preserve"> образованием волн прорыва и катастрофическим затоплением, с образованием прорывного паводка и др.</w:t>
      </w:r>
    </w:p>
    <w:p w:rsidR="003F0F4F" w:rsidRPr="00CC6236" w:rsidRDefault="003F0F4F" w:rsidP="003F0F4F">
      <w:pPr>
        <w:pStyle w:val="121"/>
        <w:rPr>
          <w:sz w:val="28"/>
        </w:rPr>
      </w:pPr>
      <w:r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 xml:space="preserve">Экологические </w:t>
      </w:r>
      <w:r w:rsidR="000C7BD0"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>ЧС</w:t>
      </w:r>
      <w:r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Под эколог</w:t>
      </w:r>
      <w:r w:rsidR="000C7BD0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ческими </w:t>
      </w:r>
      <w:r w:rsidR="000C7BD0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ЧС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понимают значительн</w:t>
      </w:r>
      <w:r w:rsidR="000C7BD0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ые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нарушения природной среды (например, разрушение озонового слоя, опустынивание земель, засоление почв, кислот</w:t>
      </w:r>
      <w:r w:rsidR="000C7BD0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ные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дожди и др.), несущие угрозу жизнедеятельности человека.</w:t>
      </w:r>
    </w:p>
    <w:p w:rsidR="003F0F4F" w:rsidRPr="00CC6236" w:rsidRDefault="003F0F4F" w:rsidP="003F0F4F">
      <w:pPr>
        <w:pStyle w:val="121"/>
        <w:rPr>
          <w:sz w:val="28"/>
        </w:rPr>
      </w:pPr>
      <w:r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 xml:space="preserve">Антропогенные </w:t>
      </w:r>
      <w:r w:rsidR="000C7BD0"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>ЧС</w:t>
      </w:r>
      <w:proofErr w:type="gramStart"/>
      <w:r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="000C7BD0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Я</w:t>
      </w:r>
      <w:proofErr w:type="gramEnd"/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вляются следствием ош</w:t>
      </w:r>
      <w:r w:rsidR="000C7BD0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бочных действий людей.</w:t>
      </w:r>
    </w:p>
    <w:p w:rsidR="003F0F4F" w:rsidRPr="00CC6236" w:rsidRDefault="003F0F4F" w:rsidP="003F0F4F">
      <w:pPr>
        <w:pStyle w:val="121"/>
        <w:rPr>
          <w:sz w:val="28"/>
        </w:rPr>
      </w:pPr>
      <w:r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 xml:space="preserve">Социальные </w:t>
      </w:r>
      <w:r w:rsidR="00046AFB"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>ЧС</w:t>
      </w:r>
      <w:r w:rsidRPr="00CC6236">
        <w:rPr>
          <w:rStyle w:val="1610pt"/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 социальны</w:t>
      </w:r>
      <w:r w:rsidR="00046AFB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мЧС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относят угрожающие жизни,</w:t>
      </w:r>
      <w:r w:rsidR="00046AFB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здоровью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 благополучию людей события, происходящие в об</w:t>
      </w:r>
      <w:r w:rsidR="00046AFB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щест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ве: войны, межнациональные конфликты, геноцид, </w:t>
      </w:r>
      <w:r w:rsidR="00046AFB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революции, силовые захваты власти,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тер</w:t>
      </w:r>
      <w:r w:rsidR="00046AFB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роризм,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крупные ограбления и др.</w:t>
      </w:r>
    </w:p>
    <w:p w:rsidR="00046AFB" w:rsidRPr="00CC6236" w:rsidRDefault="00046AFB" w:rsidP="003F0F4F">
      <w:pPr>
        <w:pStyle w:val="121"/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C6236">
        <w:rPr>
          <w:rStyle w:val="161"/>
          <w:rFonts w:ascii="Times New Roman" w:eastAsiaTheme="minorHAnsi" w:hAnsi="Times New Roman" w:cs="Times New Roman"/>
          <w:color w:val="auto"/>
          <w:sz w:val="28"/>
          <w:szCs w:val="28"/>
        </w:rPr>
        <w:t>Комбинированные ЧС</w:t>
      </w:r>
      <w:proofErr w:type="gramStart"/>
      <w:r w:rsidR="003F0F4F" w:rsidRPr="00CC6236">
        <w:rPr>
          <w:rStyle w:val="161"/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</w:t>
      </w:r>
      <w:proofErr w:type="gramEnd"/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огут сочетать в себе 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признаки</w:t>
      </w:r>
      <w:r w:rsidR="003F0F4F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нескольких ЧС</w:t>
      </w: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72C59" w:rsidRPr="00CC6236" w:rsidRDefault="00772C59" w:rsidP="00772C59">
      <w:pPr>
        <w:shd w:val="clear" w:color="auto" w:fill="FFFFFF"/>
        <w:autoSpaceDE w:val="0"/>
        <w:autoSpaceDN w:val="0"/>
        <w:adjustRightInd w:val="0"/>
        <w:spacing w:line="228" w:lineRule="auto"/>
        <w:rPr>
          <w:bCs/>
          <w:szCs w:val="28"/>
          <w:lang w:val="uk-UA"/>
        </w:rPr>
      </w:pPr>
    </w:p>
    <w:p w:rsidR="008F576B" w:rsidRPr="00CC6236" w:rsidRDefault="00772C59" w:rsidP="008F576B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pacing w:val="-6"/>
          <w:szCs w:val="28"/>
          <w:lang w:val="uk-UA"/>
        </w:rPr>
      </w:pPr>
      <w:r w:rsidRPr="00CC6236">
        <w:rPr>
          <w:b/>
          <w:bCs/>
          <w:spacing w:val="-6"/>
          <w:szCs w:val="28"/>
          <w:lang w:val="uk-UA"/>
        </w:rPr>
        <w:t>4</w:t>
      </w:r>
      <w:r w:rsidR="008C23CD" w:rsidRPr="00CC6236">
        <w:rPr>
          <w:b/>
          <w:spacing w:val="-6"/>
          <w:szCs w:val="28"/>
          <w:lang w:val="uk-UA"/>
        </w:rPr>
        <w:t xml:space="preserve">. </w:t>
      </w:r>
      <w:r w:rsidRPr="00CC6236">
        <w:rPr>
          <w:b/>
          <w:szCs w:val="28"/>
        </w:rPr>
        <w:t>М</w:t>
      </w:r>
      <w:r w:rsidR="001259C8" w:rsidRPr="00CC6236">
        <w:rPr>
          <w:b/>
          <w:szCs w:val="28"/>
        </w:rPr>
        <w:t>ЕРОПРИЯТИЯ ПО ЗАЩИТЕ НАСЕЛЕНИЯ ОТ</w:t>
      </w:r>
      <w:r w:rsidRPr="00CC6236">
        <w:rPr>
          <w:b/>
          <w:szCs w:val="28"/>
        </w:rPr>
        <w:t xml:space="preserve"> ЧС</w:t>
      </w:r>
      <w:r w:rsidR="008F576B" w:rsidRPr="00CC6236">
        <w:rPr>
          <w:b/>
          <w:spacing w:val="-6"/>
          <w:szCs w:val="28"/>
        </w:rPr>
        <w:t>(</w:t>
      </w:r>
      <w:r w:rsidR="001259C8" w:rsidRPr="00CC6236">
        <w:rPr>
          <w:b/>
          <w:spacing w:val="-6"/>
          <w:szCs w:val="28"/>
        </w:rPr>
        <w:t>25</w:t>
      </w:r>
      <w:r w:rsidR="008F576B" w:rsidRPr="00CC6236">
        <w:rPr>
          <w:b/>
          <w:spacing w:val="-6"/>
          <w:szCs w:val="28"/>
        </w:rPr>
        <w:t xml:space="preserve"> мин.)</w:t>
      </w:r>
    </w:p>
    <w:p w:rsidR="008F576B" w:rsidRPr="00CC6236" w:rsidRDefault="008F576B" w:rsidP="008F576B">
      <w:pPr>
        <w:shd w:val="clear" w:color="auto" w:fill="FFFFFF"/>
        <w:autoSpaceDE w:val="0"/>
        <w:autoSpaceDN w:val="0"/>
        <w:adjustRightInd w:val="0"/>
        <w:spacing w:line="228" w:lineRule="auto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1483"/>
        <w:gridCol w:w="8371"/>
      </w:tblGrid>
      <w:tr w:rsidR="007F289A" w:rsidRPr="00CC6236" w:rsidTr="00E23D2C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7F289A" w:rsidRPr="00CC6236" w:rsidRDefault="007F289A" w:rsidP="00E23D2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lastRenderedPageBreak/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7F289A" w:rsidRPr="00CC6236" w:rsidRDefault="00B052FF" w:rsidP="00B052FF">
            <w:pPr>
              <w:autoSpaceDE w:val="0"/>
              <w:autoSpaceDN w:val="0"/>
              <w:adjustRightInd w:val="0"/>
              <w:jc w:val="both"/>
            </w:pPr>
            <w:r w:rsidRPr="00CC6236">
              <w:rPr>
                <w:rStyle w:val="21"/>
                <w:rFonts w:eastAsia="Bookman Old Style"/>
                <w:sz w:val="28"/>
                <w:szCs w:val="28"/>
              </w:rPr>
              <w:t xml:space="preserve">Защита населения от </w:t>
            </w:r>
            <w:r w:rsidRPr="00CC6236">
              <w:rPr>
                <w:rStyle w:val="2MicrosoftSansSerif85pt"/>
                <w:rFonts w:ascii="Times New Roman" w:hAnsi="Times New Roman" w:cs="Times New Roman"/>
                <w:sz w:val="28"/>
                <w:szCs w:val="28"/>
              </w:rPr>
              <w:t>ЧС</w:t>
            </w:r>
            <w:r w:rsidRPr="00CC6236">
              <w:rPr>
                <w:rStyle w:val="2MicrosoftSansSerif85pt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CC6236">
              <w:rPr>
                <w:szCs w:val="28"/>
              </w:rPr>
              <w:t>это совокупность взаимоувязанных по времени, ресурсам и месту проведения мероприятий государственной системы предупреждения и ликвидации ЧС, которые направлены на предотвращение или предельное снижение потерь населения и угрозы его жизни и здоровью от поражающих факторов и воздействий источников ЧС.</w:t>
            </w:r>
          </w:p>
        </w:tc>
      </w:tr>
    </w:tbl>
    <w:p w:rsidR="00B052FF" w:rsidRPr="00CC6236" w:rsidRDefault="00B052FF" w:rsidP="00A04937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>Необходимость подготовки и осуществления мероприятий по защите населения от ЧС природного и техногенного характера обусловливается:</w:t>
      </w:r>
    </w:p>
    <w:p w:rsidR="00B052FF" w:rsidRPr="00CC6236" w:rsidRDefault="001E0F73" w:rsidP="00A04937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- </w:t>
      </w:r>
      <w:r w:rsidR="00B052FF" w:rsidRPr="00CC6236">
        <w:rPr>
          <w:sz w:val="28"/>
        </w:rPr>
        <w:t>риском для человека подвергнуться воздействию поражающих факторов стихийных бедствий, аварий, природных и техногенных катастроф;</w:t>
      </w:r>
    </w:p>
    <w:p w:rsidR="00B052FF" w:rsidRPr="00CC6236" w:rsidRDefault="001E0F73" w:rsidP="00A04937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- </w:t>
      </w:r>
      <w:r w:rsidR="00B052FF" w:rsidRPr="00CC6236">
        <w:rPr>
          <w:sz w:val="28"/>
        </w:rPr>
        <w:t>предоставленным законодательством правом людей на защиту жизни, здоровья и личного имущества в случае возникновения ЧС.</w:t>
      </w:r>
    </w:p>
    <w:p w:rsidR="00B052FF" w:rsidRPr="00CC6236" w:rsidRDefault="00B052FF" w:rsidP="00A04937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Меры по защите населения от ЧС осуществляются силами и средствами предприятий, учреждений, организаций, органов исполнительной власти субъектов </w:t>
      </w:r>
      <w:r w:rsidR="001E0F73" w:rsidRPr="00CC6236">
        <w:rPr>
          <w:sz w:val="28"/>
        </w:rPr>
        <w:t>Луганской Народной республики</w:t>
      </w:r>
      <w:r w:rsidRPr="00CC6236">
        <w:rPr>
          <w:sz w:val="28"/>
        </w:rPr>
        <w:t>, на территории которых возможна или сложилась ЧС.</w:t>
      </w:r>
    </w:p>
    <w:tbl>
      <w:tblPr>
        <w:tblW w:w="0" w:type="auto"/>
        <w:tblLook w:val="01E0"/>
      </w:tblPr>
      <w:tblGrid>
        <w:gridCol w:w="1483"/>
        <w:gridCol w:w="8371"/>
      </w:tblGrid>
      <w:tr w:rsidR="001E0F73" w:rsidRPr="00CC6236" w:rsidTr="008F161A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1E0F73" w:rsidRPr="00CC6236" w:rsidRDefault="001E0F73" w:rsidP="008F161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1E0F73" w:rsidRPr="00CC6236" w:rsidRDefault="001E0F73" w:rsidP="001E0F73">
            <w:pPr>
              <w:jc w:val="center"/>
              <w:rPr>
                <w:b/>
              </w:rPr>
            </w:pPr>
            <w:r w:rsidRPr="00CC6236">
              <w:rPr>
                <w:b/>
                <w:szCs w:val="28"/>
              </w:rPr>
              <w:t>Комплекс мероприятий по защите населения включает:</w:t>
            </w:r>
          </w:p>
          <w:p w:rsidR="001E0F73" w:rsidRPr="00CC6236" w:rsidRDefault="001E0F73" w:rsidP="001E0F73">
            <w:pPr>
              <w:jc w:val="both"/>
            </w:pPr>
            <w:r w:rsidRPr="00CC6236">
              <w:rPr>
                <w:szCs w:val="28"/>
              </w:rPr>
              <w:t>- оповещение населения об опасности, его информирование о порядке действий в сложившихся чрезвычайных условиях;</w:t>
            </w:r>
          </w:p>
          <w:p w:rsidR="001E0F73" w:rsidRPr="00CC6236" w:rsidRDefault="001E0F73" w:rsidP="001E0F73">
            <w:pPr>
              <w:jc w:val="both"/>
            </w:pPr>
            <w:r w:rsidRPr="00CC6236">
              <w:rPr>
                <w:szCs w:val="28"/>
              </w:rPr>
              <w:t>- эвакуационные мероприятия;</w:t>
            </w:r>
          </w:p>
          <w:p w:rsidR="001E0F73" w:rsidRPr="00CC6236" w:rsidRDefault="001E0F73" w:rsidP="001E0F73">
            <w:pPr>
              <w:jc w:val="both"/>
            </w:pPr>
            <w:r w:rsidRPr="00CC6236">
              <w:rPr>
                <w:szCs w:val="28"/>
              </w:rPr>
              <w:t>- меры по инженерной защите населения;</w:t>
            </w:r>
          </w:p>
          <w:p w:rsidR="001E0F73" w:rsidRPr="00CC6236" w:rsidRDefault="001E0F73" w:rsidP="001E0F73">
            <w:pPr>
              <w:jc w:val="both"/>
            </w:pPr>
            <w:r w:rsidRPr="00CC6236">
              <w:rPr>
                <w:szCs w:val="28"/>
              </w:rPr>
              <w:t>- меры радиационной и химической защиты;</w:t>
            </w:r>
          </w:p>
          <w:p w:rsidR="001E0F73" w:rsidRPr="00CC6236" w:rsidRDefault="001E0F73" w:rsidP="001E0F73">
            <w:pPr>
              <w:jc w:val="both"/>
            </w:pPr>
            <w:r w:rsidRPr="00CC6236">
              <w:rPr>
                <w:szCs w:val="28"/>
              </w:rPr>
              <w:t>- медицинские мероприятия;</w:t>
            </w:r>
          </w:p>
          <w:p w:rsidR="001E0F73" w:rsidRPr="00CC6236" w:rsidRDefault="001E0F73" w:rsidP="001E0F73">
            <w:pPr>
              <w:jc w:val="both"/>
            </w:pPr>
            <w:r w:rsidRPr="00CC6236">
              <w:rPr>
                <w:szCs w:val="28"/>
              </w:rPr>
              <w:t>- подготовку населения в области защиты от ЧС.</w:t>
            </w:r>
          </w:p>
        </w:tc>
      </w:tr>
    </w:tbl>
    <w:p w:rsidR="00B052FF" w:rsidRPr="00CC6236" w:rsidRDefault="00B052FF" w:rsidP="00A04937">
      <w:pPr>
        <w:pStyle w:val="121"/>
        <w:spacing w:line="228" w:lineRule="auto"/>
        <w:rPr>
          <w:sz w:val="28"/>
        </w:rPr>
      </w:pPr>
      <w:r w:rsidRPr="00CC6236">
        <w:rPr>
          <w:sz w:val="28"/>
        </w:rPr>
        <w:t xml:space="preserve">Одно из главных мероприятий по защите населения от ЧС природного и техногенного характера - его </w:t>
      </w:r>
      <w:r w:rsidRPr="00CC6236">
        <w:rPr>
          <w:rStyle w:val="21"/>
          <w:rFonts w:eastAsiaTheme="minorHAnsi"/>
          <w:sz w:val="28"/>
          <w:szCs w:val="28"/>
        </w:rPr>
        <w:t xml:space="preserve">оповещение и информирование о возникновении или угрозе возникновения какой-либо опасности. </w:t>
      </w:r>
      <w:r w:rsidRPr="00CC6236">
        <w:rPr>
          <w:sz w:val="28"/>
        </w:rPr>
        <w:t xml:space="preserve">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 Заранее установленные сигналы, распоряжения и информация относительно возникающих угроз и порядка поведения в создавшихся условиях доводятся в сжатые сроки до </w:t>
      </w:r>
      <w:r w:rsidR="00A04937" w:rsidRPr="00CC6236">
        <w:rPr>
          <w:sz w:val="28"/>
        </w:rPr>
        <w:t xml:space="preserve">соответствующих </w:t>
      </w:r>
      <w:r w:rsidRPr="00CC6236">
        <w:rPr>
          <w:sz w:val="28"/>
        </w:rPr>
        <w:t>органов управления, должностных лиц и сил</w:t>
      </w:r>
      <w:r w:rsidR="00A04937" w:rsidRPr="00CC6236">
        <w:rPr>
          <w:sz w:val="28"/>
        </w:rPr>
        <w:t>, ответственных за защиту населения от</w:t>
      </w:r>
      <w:r w:rsidRPr="00CC6236">
        <w:rPr>
          <w:sz w:val="28"/>
        </w:rPr>
        <w:t xml:space="preserve"> ЧС.</w:t>
      </w:r>
    </w:p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t xml:space="preserve">Для решения задач оповещения на всех уровнях </w:t>
      </w:r>
      <w:r w:rsidR="004E07CE" w:rsidRPr="00CC6236">
        <w:rPr>
          <w:sz w:val="28"/>
        </w:rPr>
        <w:t xml:space="preserve">государственной системы </w:t>
      </w:r>
      <w:r w:rsidRPr="00CC6236">
        <w:rPr>
          <w:sz w:val="28"/>
        </w:rPr>
        <w:t xml:space="preserve">ЧС создаются системы централизованного оповещения (СЦО). </w:t>
      </w:r>
      <w:r w:rsidR="004E07CE" w:rsidRPr="00CC6236">
        <w:rPr>
          <w:sz w:val="28"/>
        </w:rPr>
        <w:t>Эти</w:t>
      </w:r>
      <w:r w:rsidRPr="00CC6236">
        <w:rPr>
          <w:sz w:val="28"/>
        </w:rPr>
        <w:t xml:space="preserve"> системы оповещения имеют </w:t>
      </w:r>
      <w:r w:rsidRPr="00CC6236">
        <w:rPr>
          <w:rStyle w:val="21"/>
          <w:rFonts w:eastAsiaTheme="minorHAnsi"/>
          <w:sz w:val="28"/>
          <w:szCs w:val="28"/>
        </w:rPr>
        <w:t xml:space="preserve">несколько уровней: </w:t>
      </w:r>
      <w:r w:rsidR="004E07CE" w:rsidRPr="00CC6236">
        <w:rPr>
          <w:rStyle w:val="25"/>
          <w:rFonts w:eastAsia="Bookman Old Style"/>
          <w:sz w:val="28"/>
          <w:szCs w:val="28"/>
        </w:rPr>
        <w:t>общегосударственный</w:t>
      </w:r>
      <w:r w:rsidRPr="00CC6236">
        <w:rPr>
          <w:rStyle w:val="25"/>
          <w:rFonts w:eastAsia="Bookman Old Style"/>
          <w:sz w:val="28"/>
          <w:szCs w:val="28"/>
        </w:rPr>
        <w:t>, региональный, территориальный, местный и объектовый</w:t>
      </w:r>
      <w:proofErr w:type="gramStart"/>
      <w:r w:rsidRPr="00CC6236">
        <w:rPr>
          <w:rStyle w:val="25"/>
          <w:rFonts w:eastAsia="Bookman Old Style"/>
          <w:sz w:val="28"/>
          <w:szCs w:val="28"/>
        </w:rPr>
        <w:t>.</w:t>
      </w:r>
      <w:r w:rsidRPr="00CC6236">
        <w:rPr>
          <w:sz w:val="28"/>
        </w:rPr>
        <w:t>У</w:t>
      </w:r>
      <w:proofErr w:type="gramEnd"/>
      <w:r w:rsidRPr="00CC6236">
        <w:rPr>
          <w:sz w:val="28"/>
        </w:rPr>
        <w:t>ровнями, связанными непосредственно с оповещением населения, являются территориальный, местный и объектовый. Ответственность за организацию и практическое осуществление оповещения несут руководители органов исполнительной власти соответствующего уровня.</w:t>
      </w:r>
    </w:p>
    <w:tbl>
      <w:tblPr>
        <w:tblW w:w="0" w:type="auto"/>
        <w:tblLook w:val="01E0"/>
      </w:tblPr>
      <w:tblGrid>
        <w:gridCol w:w="1302"/>
        <w:gridCol w:w="8552"/>
      </w:tblGrid>
      <w:tr w:rsidR="004E07CE" w:rsidRPr="00CC6236" w:rsidTr="008F161A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4E07CE" w:rsidRPr="00CC6236" w:rsidRDefault="004E07CE" w:rsidP="008F161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4E07CE" w:rsidRPr="00CC6236" w:rsidRDefault="004E07CE" w:rsidP="008F161A">
            <w:pPr>
              <w:jc w:val="both"/>
            </w:pPr>
            <w:r w:rsidRPr="00CC6236">
              <w:rPr>
                <w:szCs w:val="28"/>
              </w:rPr>
              <w:t>Основным средством доведения до населения условного сигнала об опасности на территории Луганской Народной Республики служат электрические сирены.</w:t>
            </w:r>
          </w:p>
        </w:tc>
      </w:tr>
    </w:tbl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lastRenderedPageBreak/>
        <w:t xml:space="preserve">Они устанавливаются по территории городов и населенных пунктов с таким расчетом, чтобы обеспечить по возможности их </w:t>
      </w:r>
      <w:proofErr w:type="gramStart"/>
      <w:r w:rsidRPr="00CC6236">
        <w:rPr>
          <w:sz w:val="28"/>
        </w:rPr>
        <w:t>сплошное</w:t>
      </w:r>
      <w:proofErr w:type="gramEnd"/>
      <w:r w:rsidRPr="00CC6236">
        <w:rPr>
          <w:sz w:val="28"/>
        </w:rPr>
        <w:t xml:space="preserve"> звукопокрытие. Сирены наружной установки обеспечивают радиус эффективного звукопокрытия в городе порядка 300-400 м. При однократном включении аппаратуры управления электросирена отрабатывает 11 циклов, прерывистый (завывающий) звук которых означает единый сигнал опасности </w:t>
      </w:r>
      <w:r w:rsidR="004E07CE" w:rsidRPr="00CC6236">
        <w:rPr>
          <w:sz w:val="28"/>
        </w:rPr>
        <w:t>"</w:t>
      </w:r>
      <w:r w:rsidRPr="00CC6236">
        <w:rPr>
          <w:sz w:val="28"/>
        </w:rPr>
        <w:t>Внимание всем!</w:t>
      </w:r>
      <w:r w:rsidR="004E07CE" w:rsidRPr="00CC6236">
        <w:rPr>
          <w:sz w:val="28"/>
        </w:rPr>
        <w:t>"</w:t>
      </w:r>
      <w:r w:rsidRPr="00CC6236">
        <w:rPr>
          <w:sz w:val="28"/>
        </w:rPr>
        <w:t>. Услышав этот звук (сигнал), люди должны немедленно включить средства приема речевой информации - радиоточки, радиоприемники и телевизоры, чтобы прослушать информационные сообщения, а также рекомендации по поведению в сложившихся условиях.</w:t>
      </w:r>
    </w:p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t>Пример текста речевого сообщения при аварии на химически опасном объекте:</w:t>
      </w:r>
    </w:p>
    <w:p w:rsidR="00B052FF" w:rsidRPr="00CC6236" w:rsidRDefault="004E07CE" w:rsidP="00B052FF">
      <w:pPr>
        <w:pStyle w:val="121"/>
        <w:rPr>
          <w:sz w:val="28"/>
        </w:rPr>
      </w:pPr>
      <w:r w:rsidRPr="00CC6236">
        <w:rPr>
          <w:sz w:val="28"/>
        </w:rPr>
        <w:t>"</w:t>
      </w:r>
      <w:r w:rsidR="00B052FF" w:rsidRPr="00CC6236">
        <w:rPr>
          <w:sz w:val="28"/>
        </w:rPr>
        <w:t>Внимание! Говорит штаб по делам гражданской обороны и чрезвычайных ситуаций города N. Граждане! Произошла авария на мясокомбинате с разливом аммиака. Облако зараженного воздуха распространяется в направлении поселка Кошки. В зону заражения попадают улицы Механизаторов, Больничная и Водопроводная. Населению этих улиц находиться в зданиях. Провести герметизацию своих жилищ.</w:t>
      </w:r>
    </w:p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t xml:space="preserve">Населению улиц Новозаводская, </w:t>
      </w:r>
      <w:proofErr w:type="gramStart"/>
      <w:r w:rsidRPr="00CC6236">
        <w:rPr>
          <w:sz w:val="28"/>
        </w:rPr>
        <w:t>Дачная</w:t>
      </w:r>
      <w:proofErr w:type="gramEnd"/>
      <w:r w:rsidRPr="00CC6236">
        <w:rPr>
          <w:sz w:val="28"/>
        </w:rPr>
        <w:t>, Трубная немедленно покинуть жилые дома, учреждения, учебные заведения и выйти в район К. В дальнейшем действовать в соответствии с указаниями городского штаба гражданской обороны и чрезвычайных ситуаций</w:t>
      </w:r>
      <w:r w:rsidR="004E07CE" w:rsidRPr="00CC6236">
        <w:rPr>
          <w:sz w:val="28"/>
        </w:rPr>
        <w:t>"</w:t>
      </w:r>
      <w:r w:rsidRPr="00CC6236">
        <w:rPr>
          <w:sz w:val="28"/>
        </w:rPr>
        <w:t>.</w:t>
      </w:r>
    </w:p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t>Речевая информация должна быть краткой, понятной и содержательной, позволяющей понять, что случилось и что следует делать.</w:t>
      </w:r>
    </w:p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t>Своевременное оповещение населения и возможность укрытия егоза</w:t>
      </w:r>
      <w:r w:rsidR="004E07CE" w:rsidRPr="00CC6236">
        <w:rPr>
          <w:sz w:val="28"/>
        </w:rPr>
        <w:t xml:space="preserve"> 10</w:t>
      </w:r>
      <w:r w:rsidRPr="00CC6236">
        <w:rPr>
          <w:sz w:val="28"/>
        </w:rPr>
        <w:t>-15 мин</w:t>
      </w:r>
      <w:r w:rsidR="004E07CE" w:rsidRPr="00CC6236">
        <w:rPr>
          <w:sz w:val="28"/>
        </w:rPr>
        <w:t>.</w:t>
      </w:r>
      <w:r w:rsidRPr="00CC6236">
        <w:rPr>
          <w:sz w:val="28"/>
        </w:rPr>
        <w:t xml:space="preserve"> после оповещения позволит снизить потери людей при внезапном применении противником оружия массового поражения с 85 до 4-7%.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оповещения.</w:t>
      </w:r>
    </w:p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t>Сигналы оповещения доводятся до органов управления, органов гражданской обороны и населения централизованно. Сроки доведения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CC6236">
        <w:rPr>
          <w:sz w:val="28"/>
        </w:rPr>
        <w:t>дств дл</w:t>
      </w:r>
      <w:proofErr w:type="gramEnd"/>
      <w:r w:rsidRPr="00CC6236">
        <w:rPr>
          <w:sz w:val="28"/>
        </w:rPr>
        <w:t>я подачи звуковых и световых сигналов.</w:t>
      </w:r>
    </w:p>
    <w:p w:rsidR="00837795" w:rsidRPr="00CC6236" w:rsidRDefault="00472B4C" w:rsidP="00B052FF">
      <w:pPr>
        <w:pStyle w:val="121"/>
        <w:rPr>
          <w:sz w:val="28"/>
        </w:rPr>
      </w:pPr>
      <w:r w:rsidRPr="00CC6236">
        <w:rPr>
          <w:sz w:val="28"/>
        </w:rPr>
        <w:t>Должна быть разработана</w:t>
      </w:r>
      <w:r w:rsidR="00837795" w:rsidRPr="00CC6236">
        <w:rPr>
          <w:b/>
          <w:sz w:val="28"/>
        </w:rPr>
        <w:t>общегосударственная</w:t>
      </w:r>
      <w:r w:rsidR="00B052FF" w:rsidRPr="00CC6236">
        <w:rPr>
          <w:rStyle w:val="21"/>
          <w:rFonts w:eastAsiaTheme="minorHAnsi"/>
          <w:sz w:val="28"/>
          <w:szCs w:val="28"/>
        </w:rPr>
        <w:t>комплексная система информирования и оповещения населения в местах массового пребывания людей</w:t>
      </w:r>
      <w:r w:rsidR="00B052FF" w:rsidRPr="00CC6236">
        <w:rPr>
          <w:sz w:val="28"/>
        </w:rPr>
        <w:t>.</w:t>
      </w:r>
    </w:p>
    <w:p w:rsidR="00B052FF" w:rsidRPr="00CC6236" w:rsidRDefault="00B052FF" w:rsidP="00B052FF">
      <w:pPr>
        <w:pStyle w:val="121"/>
        <w:rPr>
          <w:sz w:val="28"/>
        </w:rPr>
      </w:pPr>
      <w:r w:rsidRPr="00CC6236">
        <w:rPr>
          <w:sz w:val="28"/>
        </w:rPr>
        <w:t xml:space="preserve">Создание </w:t>
      </w:r>
      <w:r w:rsidR="00837795" w:rsidRPr="00CC6236">
        <w:rPr>
          <w:sz w:val="28"/>
        </w:rPr>
        <w:t>такой системы</w:t>
      </w:r>
      <w:r w:rsidRPr="00CC6236">
        <w:rPr>
          <w:sz w:val="28"/>
        </w:rPr>
        <w:t xml:space="preserve"> позволяет:</w:t>
      </w:r>
    </w:p>
    <w:p w:rsidR="00B052FF" w:rsidRPr="00CC6236" w:rsidRDefault="00837795" w:rsidP="00B052FF">
      <w:pPr>
        <w:pStyle w:val="121"/>
        <w:rPr>
          <w:sz w:val="28"/>
        </w:rPr>
      </w:pPr>
      <w:r w:rsidRPr="00CC6236">
        <w:rPr>
          <w:sz w:val="28"/>
        </w:rPr>
        <w:t xml:space="preserve">- </w:t>
      </w:r>
      <w:r w:rsidR="00B052FF" w:rsidRPr="00CC6236">
        <w:rPr>
          <w:sz w:val="28"/>
        </w:rPr>
        <w:t xml:space="preserve">обеспечить гарантированное информирование в области безопасности жизнедеятельности </w:t>
      </w:r>
      <w:r w:rsidRPr="00CC6236">
        <w:rPr>
          <w:sz w:val="28"/>
        </w:rPr>
        <w:t>практически 100% населения республики</w:t>
      </w:r>
      <w:r w:rsidR="00B052FF" w:rsidRPr="00CC6236">
        <w:rPr>
          <w:sz w:val="28"/>
        </w:rPr>
        <w:t>;</w:t>
      </w:r>
    </w:p>
    <w:p w:rsidR="00B052FF" w:rsidRPr="00CC6236" w:rsidRDefault="00837795" w:rsidP="00B052FF">
      <w:pPr>
        <w:pStyle w:val="121"/>
        <w:rPr>
          <w:sz w:val="28"/>
        </w:rPr>
      </w:pPr>
      <w:r w:rsidRPr="00CC6236">
        <w:rPr>
          <w:sz w:val="28"/>
        </w:rPr>
        <w:t xml:space="preserve">- </w:t>
      </w:r>
      <w:r w:rsidR="00B052FF" w:rsidRPr="00CC6236">
        <w:rPr>
          <w:sz w:val="28"/>
        </w:rPr>
        <w:t>сократить сроки гарантированного оповещения о возникновении ЧС;</w:t>
      </w:r>
    </w:p>
    <w:p w:rsidR="00B052FF" w:rsidRPr="00CC6236" w:rsidRDefault="00837795" w:rsidP="00B052FF">
      <w:pPr>
        <w:pStyle w:val="121"/>
        <w:rPr>
          <w:sz w:val="28"/>
        </w:rPr>
      </w:pPr>
      <w:r w:rsidRPr="00CC6236">
        <w:rPr>
          <w:sz w:val="28"/>
        </w:rPr>
        <w:t xml:space="preserve">- </w:t>
      </w:r>
      <w:r w:rsidR="00B052FF" w:rsidRPr="00CC6236">
        <w:rPr>
          <w:sz w:val="28"/>
        </w:rPr>
        <w:t>повысить эффективност</w:t>
      </w:r>
      <w:r w:rsidRPr="00CC6236">
        <w:rPr>
          <w:sz w:val="28"/>
        </w:rPr>
        <w:t>ь</w:t>
      </w:r>
      <w:r w:rsidR="00B052FF" w:rsidRPr="00CC6236">
        <w:rPr>
          <w:sz w:val="28"/>
        </w:rPr>
        <w:t xml:space="preserve"> мониторинга обстановки путем осуществления профилактического видеонаблюдения в местах массового пребывания людей;</w:t>
      </w:r>
    </w:p>
    <w:p w:rsidR="00B052FF" w:rsidRPr="00CC6236" w:rsidRDefault="00837795" w:rsidP="00B052FF">
      <w:pPr>
        <w:pStyle w:val="121"/>
        <w:rPr>
          <w:sz w:val="28"/>
        </w:rPr>
      </w:pPr>
      <w:r w:rsidRPr="00CC6236">
        <w:rPr>
          <w:sz w:val="28"/>
        </w:rPr>
        <w:lastRenderedPageBreak/>
        <w:t xml:space="preserve">- </w:t>
      </w:r>
      <w:r w:rsidR="00B052FF" w:rsidRPr="00CC6236">
        <w:rPr>
          <w:sz w:val="28"/>
        </w:rPr>
        <w:t>повысить уровень подготовленности населения по вопросам безопасности жизнедеятельности.</w:t>
      </w:r>
    </w:p>
    <w:p w:rsidR="00B052FF" w:rsidRPr="00CC6236" w:rsidRDefault="00472B4C" w:rsidP="00B052FF">
      <w:pPr>
        <w:pStyle w:val="121"/>
        <w:rPr>
          <w:sz w:val="28"/>
        </w:rPr>
      </w:pPr>
      <w:r w:rsidRPr="00CC6236">
        <w:rPr>
          <w:sz w:val="28"/>
        </w:rPr>
        <w:t>В эту</w:t>
      </w:r>
      <w:r w:rsidR="00B052FF" w:rsidRPr="00CC6236">
        <w:rPr>
          <w:sz w:val="28"/>
        </w:rPr>
        <w:t xml:space="preserve"> систем</w:t>
      </w:r>
      <w:r w:rsidRPr="00CC6236">
        <w:rPr>
          <w:sz w:val="28"/>
        </w:rPr>
        <w:t>у должны быть задействованы</w:t>
      </w:r>
      <w:r w:rsidR="00B052FF" w:rsidRPr="00CC6236">
        <w:rPr>
          <w:sz w:val="28"/>
        </w:rPr>
        <w:t xml:space="preserve"> мобильн</w:t>
      </w:r>
      <w:r w:rsidRPr="00CC6236">
        <w:rPr>
          <w:sz w:val="28"/>
        </w:rPr>
        <w:t>ая</w:t>
      </w:r>
      <w:r w:rsidR="00B052FF" w:rsidRPr="00CC6236">
        <w:rPr>
          <w:sz w:val="28"/>
        </w:rPr>
        <w:t xml:space="preserve"> связ</w:t>
      </w:r>
      <w:r w:rsidRPr="00CC6236">
        <w:rPr>
          <w:sz w:val="28"/>
        </w:rPr>
        <w:t>ь,</w:t>
      </w:r>
      <w:r w:rsidR="00B052FF" w:rsidRPr="00CC6236">
        <w:rPr>
          <w:sz w:val="28"/>
        </w:rPr>
        <w:t xml:space="preserve"> цифрово</w:t>
      </w:r>
      <w:r w:rsidRPr="00CC6236">
        <w:rPr>
          <w:sz w:val="28"/>
        </w:rPr>
        <w:t>е</w:t>
      </w:r>
      <w:r w:rsidR="00B052FF" w:rsidRPr="00CC6236">
        <w:rPr>
          <w:sz w:val="28"/>
        </w:rPr>
        <w:t xml:space="preserve"> телевидени</w:t>
      </w:r>
      <w:r w:rsidRPr="00CC6236">
        <w:rPr>
          <w:sz w:val="28"/>
        </w:rPr>
        <w:t xml:space="preserve">е. </w:t>
      </w:r>
      <w:r w:rsidR="00B052FF" w:rsidRPr="00CC6236">
        <w:rPr>
          <w:sz w:val="28"/>
        </w:rPr>
        <w:t>Для оповещения населения будут задействоваться и ресурсы Интернета.</w:t>
      </w:r>
    </w:p>
    <w:p w:rsidR="0068617D" w:rsidRPr="00CC6236" w:rsidRDefault="0068617D" w:rsidP="0068617D">
      <w:pPr>
        <w:pStyle w:val="121"/>
        <w:rPr>
          <w:sz w:val="28"/>
        </w:rPr>
      </w:pPr>
      <w:bookmarkStart w:id="2" w:name="bookmark40"/>
      <w:r w:rsidRPr="00CC6236">
        <w:rPr>
          <w:rStyle w:val="91"/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Мониторинг и прогнозирование ЧС</w:t>
      </w:r>
      <w:bookmarkEnd w:id="2"/>
      <w:proofErr w:type="gramStart"/>
      <w:r w:rsidRPr="00CC6236">
        <w:rPr>
          <w:rStyle w:val="91"/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>.</w:t>
      </w:r>
      <w:r w:rsidRPr="00CC6236">
        <w:rPr>
          <w:rStyle w:val="91"/>
          <w:rFonts w:ascii="Times New Roman" w:eastAsiaTheme="minorHAnsi" w:hAnsi="Times New Roman" w:cs="Times New Roman"/>
          <w:color w:val="auto"/>
          <w:sz w:val="28"/>
          <w:szCs w:val="28"/>
        </w:rPr>
        <w:t>Е</w:t>
      </w:r>
      <w:proofErr w:type="gramEnd"/>
      <w:r w:rsidRPr="00CC6236">
        <w:rPr>
          <w:rStyle w:val="91"/>
          <w:rFonts w:ascii="Times New Roman" w:eastAsiaTheme="minorHAnsi" w:hAnsi="Times New Roman" w:cs="Times New Roman"/>
          <w:color w:val="auto"/>
          <w:sz w:val="28"/>
          <w:szCs w:val="28"/>
        </w:rPr>
        <w:t>го н</w:t>
      </w:r>
      <w:r w:rsidRPr="00CC6236">
        <w:rPr>
          <w:rStyle w:val="ae"/>
          <w:rFonts w:eastAsiaTheme="minorHAnsi"/>
          <w:i w:val="0"/>
          <w:color w:val="auto"/>
          <w:sz w:val="28"/>
          <w:szCs w:val="28"/>
        </w:rPr>
        <w:t>азначение</w:t>
      </w:r>
      <w:r w:rsidRPr="00CC6236">
        <w:rPr>
          <w:rStyle w:val="71"/>
          <w:rFonts w:eastAsiaTheme="minorHAnsi"/>
          <w:i/>
          <w:sz w:val="28"/>
          <w:szCs w:val="28"/>
          <w:u w:val="none"/>
        </w:rPr>
        <w:t>-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наблюдение, контроль и предвидение опасных явлений природы, процессов техносферы, внешних дестабилизирующих факторов (вооруженных конфликтов, террористических актов и т.п.).</w:t>
      </w:r>
    </w:p>
    <w:p w:rsidR="0068617D" w:rsidRPr="00CC6236" w:rsidRDefault="0068617D" w:rsidP="0068617D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Мониторинг и прогнозирование позволяют выявить источники ЧС, проследить динамику их развития, определить масштабы, а также решить задачу предупреждения и организовать ликвидацию последствий стихийных бедствий.</w:t>
      </w:r>
    </w:p>
    <w:tbl>
      <w:tblPr>
        <w:tblW w:w="0" w:type="auto"/>
        <w:tblLook w:val="01E0"/>
      </w:tblPr>
      <w:tblGrid>
        <w:gridCol w:w="1483"/>
        <w:gridCol w:w="8371"/>
      </w:tblGrid>
      <w:tr w:rsidR="00EE2B41" w:rsidRPr="00CC6236" w:rsidTr="00454CDF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EE2B41" w:rsidRPr="00CC6236" w:rsidRDefault="00EE2B41" w:rsidP="00454CDF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EE2B41" w:rsidRPr="00CC6236" w:rsidRDefault="00EE2B41" w:rsidP="00454CDF">
            <w:pPr>
              <w:jc w:val="center"/>
              <w:rPr>
                <w:b/>
                <w:i/>
              </w:rPr>
            </w:pPr>
            <w:r w:rsidRPr="00CC6236">
              <w:rPr>
                <w:rStyle w:val="2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Основными </w:t>
            </w:r>
            <w:r w:rsidRPr="00CC6236">
              <w:rPr>
                <w:b/>
                <w:szCs w:val="28"/>
              </w:rPr>
              <w:t>задачами прогнозирования ЧС</w:t>
            </w:r>
            <w:r w:rsidRPr="00CC6236">
              <w:rPr>
                <w:rStyle w:val="27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являются:</w:t>
            </w:r>
          </w:p>
          <w:p w:rsidR="00EE2B41" w:rsidRPr="00CC6236" w:rsidRDefault="00EE2B41" w:rsidP="00454CDF">
            <w:pPr>
              <w:jc w:val="both"/>
              <w:rPr>
                <w:rStyle w:val="71"/>
                <w:rFonts w:eastAsiaTheme="minorHAnsi"/>
                <w:color w:val="auto"/>
                <w:sz w:val="28"/>
                <w:szCs w:val="28"/>
                <w:u w:val="none"/>
              </w:rPr>
            </w:pPr>
            <w:r w:rsidRPr="00CC6236">
              <w:rPr>
                <w:rStyle w:val="71"/>
                <w:sz w:val="28"/>
                <w:szCs w:val="28"/>
                <w:u w:val="none"/>
              </w:rPr>
              <w:t>-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 xml:space="preserve"> выявление вероятности возникновения </w:t>
            </w:r>
            <w:r w:rsidRPr="00CC6236">
              <w:rPr>
                <w:rStyle w:val="71"/>
                <w:rFonts w:eastAsiaTheme="minorHAnsi"/>
                <w:color w:val="auto"/>
                <w:sz w:val="28"/>
                <w:szCs w:val="28"/>
                <w:u w:val="none"/>
              </w:rPr>
              <w:t>ЧС;</w:t>
            </w:r>
          </w:p>
          <w:p w:rsidR="00EE2B41" w:rsidRPr="00CC6236" w:rsidRDefault="00EE2B41" w:rsidP="00454CDF">
            <w:pPr>
              <w:jc w:val="both"/>
            </w:pPr>
            <w:r w:rsidRPr="00CC6236">
              <w:rPr>
                <w:rStyle w:val="71"/>
                <w:sz w:val="28"/>
                <w:szCs w:val="28"/>
                <w:u w:val="none"/>
              </w:rPr>
              <w:t>-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 xml:space="preserve"> выявление возможных масштабов </w:t>
            </w:r>
            <w:r w:rsidRPr="00CC6236">
              <w:rPr>
                <w:rStyle w:val="71"/>
                <w:rFonts w:eastAsiaTheme="minorHAnsi"/>
                <w:color w:val="auto"/>
                <w:sz w:val="28"/>
                <w:szCs w:val="28"/>
                <w:u w:val="none"/>
              </w:rPr>
              <w:t>ЧС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 xml:space="preserve"> и определение размеров зон бедствия;</w:t>
            </w:r>
          </w:p>
          <w:p w:rsidR="00EE2B41" w:rsidRPr="00CC6236" w:rsidRDefault="00EE2B41" w:rsidP="00454CDF">
            <w:pPr>
              <w:jc w:val="both"/>
            </w:pPr>
            <w:r w:rsidRPr="00CC6236">
              <w:rPr>
                <w:rStyle w:val="71"/>
                <w:sz w:val="28"/>
                <w:szCs w:val="28"/>
                <w:u w:val="none"/>
              </w:rPr>
              <w:t>-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 xml:space="preserve"> выявление краткосрочных и длительных последствий при возникновении </w:t>
            </w:r>
            <w:r w:rsidRPr="00CC6236">
              <w:rPr>
                <w:rStyle w:val="71"/>
                <w:rFonts w:eastAsiaTheme="minorHAnsi"/>
                <w:color w:val="auto"/>
                <w:sz w:val="28"/>
                <w:szCs w:val="28"/>
                <w:u w:val="none"/>
              </w:rPr>
              <w:t>ЧС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>, определение временных интервалов;</w:t>
            </w:r>
          </w:p>
          <w:p w:rsidR="00EE2B41" w:rsidRPr="00CC6236" w:rsidRDefault="00EE2B41" w:rsidP="00454CDF">
            <w:pPr>
              <w:jc w:val="both"/>
            </w:pPr>
            <w:r w:rsidRPr="00CC6236">
              <w:rPr>
                <w:rStyle w:val="71"/>
                <w:sz w:val="28"/>
                <w:szCs w:val="28"/>
                <w:u w:val="none"/>
              </w:rPr>
              <w:t>-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 xml:space="preserve"> оценка требующихся сил и сре</w:t>
            </w:r>
            <w:proofErr w:type="gramStart"/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>дств дл</w:t>
            </w:r>
            <w:proofErr w:type="gramEnd"/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 xml:space="preserve">я ликвидации прогнозируемых </w:t>
            </w:r>
            <w:r w:rsidRPr="00CC6236">
              <w:rPr>
                <w:rStyle w:val="71"/>
                <w:rFonts w:eastAsiaTheme="minorHAnsi"/>
                <w:color w:val="auto"/>
                <w:sz w:val="28"/>
                <w:szCs w:val="28"/>
                <w:u w:val="none"/>
              </w:rPr>
              <w:t>ЧС.</w:t>
            </w:r>
          </w:p>
        </w:tc>
      </w:tr>
    </w:tbl>
    <w:p w:rsidR="0068617D" w:rsidRPr="00CC6236" w:rsidRDefault="0068617D" w:rsidP="0068617D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Важную роль в деле мониторинга и прогнозирования </w:t>
      </w:r>
      <w:r w:rsidR="000E3C97" w:rsidRPr="00CC6236">
        <w:rPr>
          <w:rStyle w:val="71"/>
          <w:rFonts w:eastAsiaTheme="minorHAnsi"/>
          <w:color w:val="auto"/>
          <w:sz w:val="28"/>
          <w:szCs w:val="28"/>
          <w:u w:val="none"/>
        </w:rPr>
        <w:t>ЧС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выполняет </w:t>
      </w:r>
      <w:r w:rsidRPr="00CC6236">
        <w:rPr>
          <w:rStyle w:val="ae"/>
          <w:rFonts w:eastAsiaTheme="minorHAnsi"/>
          <w:color w:val="auto"/>
          <w:sz w:val="28"/>
          <w:szCs w:val="28"/>
        </w:rPr>
        <w:t xml:space="preserve">Министерство природных ресурсов и экологии </w:t>
      </w:r>
      <w:r w:rsidR="000E3C97" w:rsidRPr="00CC6236">
        <w:rPr>
          <w:rStyle w:val="ae"/>
          <w:rFonts w:eastAsiaTheme="minorHAnsi"/>
          <w:color w:val="auto"/>
          <w:sz w:val="28"/>
          <w:szCs w:val="28"/>
        </w:rPr>
        <w:t>ЛНР</w:t>
      </w:r>
      <w:r w:rsidRPr="00CC6236">
        <w:rPr>
          <w:rStyle w:val="ae"/>
          <w:rFonts w:eastAsiaTheme="minorHAnsi"/>
          <w:color w:val="auto"/>
          <w:sz w:val="28"/>
          <w:szCs w:val="28"/>
        </w:rPr>
        <w:t>,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которое осуществляет общее руководство государственной системой экологического мониторинга и занимается координацией деятельности в области наблюдений за состоянием окружающей природной среды.</w:t>
      </w:r>
    </w:p>
    <w:p w:rsidR="0068617D" w:rsidRPr="00CC6236" w:rsidRDefault="0068617D" w:rsidP="0068617D">
      <w:pPr>
        <w:pStyle w:val="121"/>
        <w:rPr>
          <w:sz w:val="28"/>
        </w:rPr>
      </w:pPr>
      <w:r w:rsidRPr="00CC6236">
        <w:rPr>
          <w:rStyle w:val="ae"/>
          <w:rFonts w:eastAsiaTheme="minorHAnsi"/>
          <w:color w:val="auto"/>
          <w:sz w:val="28"/>
          <w:szCs w:val="28"/>
        </w:rPr>
        <w:t xml:space="preserve">Министерство здравоохранения </w:t>
      </w:r>
      <w:r w:rsidR="000E3C97" w:rsidRPr="00CC6236">
        <w:rPr>
          <w:rStyle w:val="ae"/>
          <w:rFonts w:eastAsiaTheme="minorHAnsi"/>
          <w:color w:val="auto"/>
          <w:sz w:val="28"/>
          <w:szCs w:val="28"/>
        </w:rPr>
        <w:t xml:space="preserve">ЛНР 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через территориальные органы санитарно-эпидемиологического надзора организует и осуществляет социально-гигиенический мониторинг и прогнозирует обстановку в этой области.</w:t>
      </w:r>
    </w:p>
    <w:p w:rsidR="0068617D" w:rsidRPr="00CC6236" w:rsidRDefault="0068617D" w:rsidP="0068617D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Надзор за состоянием техногенных объектов и прогнозирование аварийности осуществля</w:t>
      </w:r>
      <w:r w:rsidR="000E3C97" w:rsidRPr="00CC6236">
        <w:rPr>
          <w:rStyle w:val="71"/>
          <w:rFonts w:eastAsiaTheme="minorHAnsi"/>
          <w:color w:val="auto"/>
          <w:sz w:val="28"/>
          <w:szCs w:val="28"/>
          <w:u w:val="none"/>
        </w:rPr>
        <w:t>е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т </w:t>
      </w:r>
      <w:r w:rsidR="000E3C97" w:rsidRPr="00CC6236">
        <w:rPr>
          <w:rStyle w:val="ae"/>
          <w:rFonts w:eastAsiaTheme="minorHAnsi"/>
          <w:color w:val="auto"/>
          <w:sz w:val="28"/>
          <w:szCs w:val="28"/>
        </w:rPr>
        <w:t>Госгортехнадзор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. Надзорные органы имеются в составе </w:t>
      </w:r>
      <w:r w:rsidR="000E3C97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местных 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органов исполнительной власти</w:t>
      </w:r>
      <w:r w:rsidR="000E3C97" w:rsidRPr="00CC6236">
        <w:rPr>
          <w:rStyle w:val="71"/>
          <w:rFonts w:eastAsiaTheme="minorHAnsi"/>
          <w:color w:val="auto"/>
          <w:sz w:val="28"/>
          <w:szCs w:val="28"/>
          <w:u w:val="none"/>
        </w:rPr>
        <w:t>.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На крупных предприятиях и в организациях функционируют по</w:t>
      </w:r>
      <w:r w:rsidR="000E3C97" w:rsidRPr="00CC6236">
        <w:rPr>
          <w:rStyle w:val="71"/>
          <w:rFonts w:eastAsiaTheme="minorHAnsi"/>
          <w:color w:val="auto"/>
          <w:sz w:val="28"/>
          <w:szCs w:val="28"/>
          <w:u w:val="none"/>
        </w:rPr>
        <w:t>дразделения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промышленной безопасности.</w:t>
      </w:r>
    </w:p>
    <w:tbl>
      <w:tblPr>
        <w:tblW w:w="0" w:type="auto"/>
        <w:tblLook w:val="01E0"/>
      </w:tblPr>
      <w:tblGrid>
        <w:gridCol w:w="1483"/>
        <w:gridCol w:w="8371"/>
      </w:tblGrid>
      <w:tr w:rsidR="00EE2B41" w:rsidRPr="00CC6236" w:rsidTr="008F161A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EE2B41" w:rsidRPr="00CC6236" w:rsidRDefault="00EE2B41" w:rsidP="008F161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C6236">
              <w:rPr>
                <w:b/>
                <w:szCs w:val="28"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EE2B41" w:rsidRPr="00CC6236" w:rsidRDefault="00EE2B41" w:rsidP="00EE2B41">
            <w:pPr>
              <w:jc w:val="both"/>
            </w:pPr>
            <w:r w:rsidRPr="00CC6236">
              <w:rPr>
                <w:rStyle w:val="81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Эвакуация населения в условиях ЧС</w:t>
            </w:r>
            <w:r w:rsidRPr="00CC6236">
              <w:rPr>
                <w:rStyle w:val="71"/>
                <w:sz w:val="28"/>
                <w:szCs w:val="28"/>
                <w:u w:val="none"/>
              </w:rPr>
              <w:t>-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 xml:space="preserve"> это организованный вывоз или вывод лю</w:t>
            </w:r>
            <w:r w:rsidRPr="00CC6236">
              <w:rPr>
                <w:szCs w:val="28"/>
              </w:rPr>
              <w:t xml:space="preserve">дей из </w:t>
            </w: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>опасных районов в загородную зону.</w:t>
            </w:r>
          </w:p>
        </w:tc>
      </w:tr>
    </w:tbl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Под </w:t>
      </w:r>
      <w:r w:rsidRPr="00CC6236">
        <w:rPr>
          <w:rStyle w:val="ae"/>
          <w:rFonts w:eastAsiaTheme="minorHAnsi"/>
          <w:color w:val="auto"/>
          <w:sz w:val="28"/>
          <w:szCs w:val="28"/>
        </w:rPr>
        <w:t>загородной зоной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понимается территория в пределах административных границ республик, краев или областей, расположенная вне зон возможных разрушений, химического заражения, катастрофических затоплений либо возможного радиоактивного заражении, пригодная для проживания населения.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Эвакуация осуществляется в случае возникновения</w:t>
      </w:r>
      <w:r w:rsidR="00EE2B41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ЧС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, при угрозе их возникновения, при стихийных бедствиях, катастрофах, крупных авариях, а также в случае возможного применения противником ядерного оружия.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ae"/>
          <w:rFonts w:eastAsiaTheme="minorHAnsi"/>
          <w:color w:val="auto"/>
          <w:sz w:val="28"/>
          <w:szCs w:val="28"/>
        </w:rPr>
        <w:t>Порядок эвакуации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зависит от деления населения на группы:</w:t>
      </w:r>
    </w:p>
    <w:p w:rsidR="00472B4C" w:rsidRPr="00CC6236" w:rsidRDefault="00EE2B41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lastRenderedPageBreak/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рабочие и служащие, продолжающие работу в городе, а также члены их семей;</w:t>
      </w:r>
    </w:p>
    <w:p w:rsidR="00472B4C" w:rsidRPr="00CC6236" w:rsidRDefault="00EE2B41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рабочие и служащие, переносящие производственную деятельность в загородную зону, а также члены их семей;</w:t>
      </w:r>
    </w:p>
    <w:p w:rsidR="00472B4C" w:rsidRPr="00CC6236" w:rsidRDefault="00EE2B41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неработающее население и учащиеся.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Для проведения эвакуации создаются </w:t>
      </w:r>
      <w:r w:rsidRPr="00CC6236">
        <w:rPr>
          <w:rStyle w:val="ae"/>
          <w:rFonts w:eastAsiaTheme="minorHAnsi"/>
          <w:color w:val="auto"/>
          <w:sz w:val="28"/>
          <w:szCs w:val="28"/>
        </w:rPr>
        <w:t>эвакуационные комиссии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.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О предстоящей эвакуации население оповещается заблаговременно через </w:t>
      </w:r>
      <w:r w:rsidR="00FA1BBB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СМИ. 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Для эвакуации используются различные виды транспорта</w:t>
      </w:r>
      <w:r w:rsidR="00FA1BBB" w:rsidRPr="00CC6236">
        <w:rPr>
          <w:rStyle w:val="71"/>
          <w:rFonts w:eastAsiaTheme="minorHAnsi"/>
          <w:color w:val="auto"/>
          <w:sz w:val="28"/>
          <w:szCs w:val="28"/>
          <w:u w:val="none"/>
        </w:rPr>
        <w:t>,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вывоз планируется на расстояние до 100 километров, при этом формируют колонны по 25</w:t>
      </w:r>
      <w:r w:rsidRPr="00CC6236">
        <w:rPr>
          <w:rStyle w:val="71"/>
          <w:rFonts w:eastAsiaTheme="minorHAnsi"/>
          <w:sz w:val="28"/>
          <w:szCs w:val="28"/>
          <w:u w:val="none"/>
        </w:rPr>
        <w:t>-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30 машин</w:t>
      </w:r>
      <w:proofErr w:type="gramStart"/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.В</w:t>
      </w:r>
      <w:proofErr w:type="gramEnd"/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условиях чрезвычайных ситуаций мирного времени эвакуация населения имеет свои особенности.</w:t>
      </w:r>
    </w:p>
    <w:p w:rsidR="00FA1BBB" w:rsidRPr="00CC6236" w:rsidRDefault="00472B4C" w:rsidP="00472B4C">
      <w:pPr>
        <w:pStyle w:val="121"/>
        <w:rPr>
          <w:rStyle w:val="ae"/>
          <w:rFonts w:eastAsiaTheme="minorHAnsi"/>
          <w:color w:val="auto"/>
          <w:sz w:val="28"/>
          <w:szCs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Эвакуацию планируют, организуют и проводят исполнительные органы власти</w:t>
      </w:r>
      <w:r w:rsidR="002224BC" w:rsidRPr="00CC6236">
        <w:rPr>
          <w:rStyle w:val="71"/>
          <w:rFonts w:eastAsiaTheme="minorHAnsi"/>
          <w:color w:val="auto"/>
          <w:sz w:val="28"/>
          <w:szCs w:val="28"/>
          <w:u w:val="none"/>
        </w:rPr>
        <w:t>,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руководители предприятий и организаций</w:t>
      </w:r>
      <w:proofErr w:type="gramStart"/>
      <w:r w:rsidR="002224BC" w:rsidRPr="00CC6236">
        <w:rPr>
          <w:rStyle w:val="71"/>
          <w:rFonts w:eastAsiaTheme="minorHAnsi"/>
          <w:color w:val="auto"/>
          <w:sz w:val="28"/>
          <w:szCs w:val="28"/>
          <w:u w:val="none"/>
        </w:rPr>
        <w:t>,</w:t>
      </w:r>
      <w:r w:rsidRPr="00CC6236">
        <w:rPr>
          <w:rStyle w:val="ae"/>
          <w:rFonts w:eastAsiaTheme="minorHAnsi"/>
          <w:color w:val="auto"/>
          <w:sz w:val="28"/>
          <w:szCs w:val="28"/>
        </w:rPr>
        <w:t>к</w:t>
      </w:r>
      <w:proofErr w:type="gramEnd"/>
      <w:r w:rsidRPr="00CC6236">
        <w:rPr>
          <w:rStyle w:val="ae"/>
          <w:rFonts w:eastAsiaTheme="minorHAnsi"/>
          <w:color w:val="auto"/>
          <w:sz w:val="28"/>
          <w:szCs w:val="28"/>
        </w:rPr>
        <w:t>омиссии по чрезвычайным ситуациям.</w:t>
      </w:r>
    </w:p>
    <w:tbl>
      <w:tblPr>
        <w:tblW w:w="0" w:type="auto"/>
        <w:tblLook w:val="01E0"/>
      </w:tblPr>
      <w:tblGrid>
        <w:gridCol w:w="1302"/>
        <w:gridCol w:w="8552"/>
      </w:tblGrid>
      <w:tr w:rsidR="002224BC" w:rsidRPr="00CC6236" w:rsidTr="008F161A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2224BC" w:rsidRPr="00CC6236" w:rsidRDefault="002224BC" w:rsidP="008F161A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2224BC" w:rsidRPr="00CC6236" w:rsidRDefault="002224BC" w:rsidP="008F161A">
            <w:pPr>
              <w:jc w:val="both"/>
            </w:pPr>
            <w:r w:rsidRPr="00CC6236">
              <w:rPr>
                <w:rStyle w:val="71"/>
                <w:color w:val="auto"/>
                <w:sz w:val="28"/>
                <w:szCs w:val="28"/>
                <w:u w:val="none"/>
              </w:rPr>
              <w:t>В целях быстрого и организованного проведения эвакуации необходимо предусмотреть и заблаговременно спланировать: транспортное обеспечение; материальное обеспечение; медицинское обеспечение; инженерное обеспечение; противорадиационное и противохимическое обеспечение; техническое обеспечение; охрану общественного порядка.</w:t>
            </w:r>
          </w:p>
        </w:tc>
      </w:tr>
    </w:tbl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a4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Транспортное обеспечение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включает организацию и проведение вывоза населения, учреждений и материальных ценностей в загородную зону или в безопасные районы, перевозку рабочих смен из загородной зоны в город и обратно.</w:t>
      </w:r>
    </w:p>
    <w:p w:rsidR="00FA1BBB" w:rsidRPr="00CC6236" w:rsidRDefault="00472B4C" w:rsidP="00472B4C">
      <w:pPr>
        <w:pStyle w:val="121"/>
        <w:rPr>
          <w:rStyle w:val="71"/>
          <w:rFonts w:eastAsiaTheme="minorHAnsi"/>
          <w:color w:val="auto"/>
          <w:sz w:val="28"/>
          <w:szCs w:val="28"/>
          <w:u w:val="none"/>
        </w:rPr>
      </w:pPr>
      <w:r w:rsidRPr="00CC6236">
        <w:rPr>
          <w:rStyle w:val="a4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Материальное обеспечение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предусматривает обеспечение всех видов транспорта, используемого для эвакуационных перевозок, топливом, смазочным и иными материалами, а эвакуируемого населения </w:t>
      </w:r>
      <w:r w:rsidRPr="00CC6236">
        <w:rPr>
          <w:rStyle w:val="71"/>
          <w:rFonts w:eastAsiaTheme="minorHAnsi"/>
          <w:sz w:val="28"/>
          <w:szCs w:val="28"/>
          <w:u w:val="none"/>
        </w:rPr>
        <w:t>-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продовольствием и предметами первой необходимости.</w:t>
      </w:r>
    </w:p>
    <w:p w:rsidR="00472B4C" w:rsidRPr="00CC6236" w:rsidRDefault="00472B4C" w:rsidP="00472B4C">
      <w:pPr>
        <w:pStyle w:val="121"/>
        <w:rPr>
          <w:sz w:val="28"/>
        </w:rPr>
      </w:pPr>
      <w:proofErr w:type="gramStart"/>
      <w:r w:rsidRPr="00CC6236">
        <w:rPr>
          <w:rStyle w:val="a4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Медицинское</w:t>
      </w:r>
      <w:proofErr w:type="gramEnd"/>
      <w:r w:rsidRPr="00CC6236">
        <w:rPr>
          <w:rStyle w:val="a4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обеспечение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организуется на всех этапах эвакуации. Создаваемые медицинские пункты обязаны:</w:t>
      </w:r>
    </w:p>
    <w:p w:rsidR="00472B4C" w:rsidRPr="00CC6236" w:rsidRDefault="00FA1BBB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оказывать неотложную медицинскую помощь заболевшим людям;</w:t>
      </w:r>
    </w:p>
    <w:p w:rsidR="00472B4C" w:rsidRPr="00CC6236" w:rsidRDefault="00FA1BBB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выявлять и изолировать инфекционных больных с последующей эвакуацией в лечебные учреждения.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В состав эшелона (колонны) включаются 1 </w:t>
      </w:r>
      <w:r w:rsidRPr="00CC6236">
        <w:rPr>
          <w:rStyle w:val="71"/>
          <w:rFonts w:eastAsiaTheme="minorHAnsi"/>
          <w:sz w:val="28"/>
          <w:szCs w:val="28"/>
          <w:u w:val="none"/>
        </w:rPr>
        <w:t>-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2 человека среднего медицинского персонала, несколько санитарных дружинниц, а при эвакуации на большие расстояния и врач. Сопровождающий население медицинский персонал обязан осуществлять медицинский контроль над питанием и водоснабжением эвакуированных людей, оказывать им медицинскую помощь. В местах расселения эвакуируемого населения медицинское обеспечение организуется за счет местных органов здравоохранения, усиленных медицинскими силами, прибывшими из города.</w:t>
      </w:r>
    </w:p>
    <w:p w:rsidR="00472B4C" w:rsidRPr="00CC6236" w:rsidRDefault="00472B4C" w:rsidP="00472B4C">
      <w:pPr>
        <w:pStyle w:val="121"/>
        <w:rPr>
          <w:b/>
          <w:i/>
          <w:sz w:val="28"/>
        </w:rPr>
      </w:pPr>
      <w:r w:rsidRPr="00CC6236">
        <w:rPr>
          <w:i/>
          <w:sz w:val="28"/>
        </w:rPr>
        <w:t>Инженерное обеспечение</w:t>
      </w:r>
      <w:r w:rsidRPr="00CC6236">
        <w:rPr>
          <w:rStyle w:val="32"/>
          <w:rFonts w:ascii="Times New Roman" w:eastAsiaTheme="minorHAnsi" w:hAnsi="Times New Roman" w:cs="Times New Roman"/>
          <w:b w:val="0"/>
          <w:i w:val="0"/>
          <w:color w:val="auto"/>
          <w:sz w:val="28"/>
          <w:szCs w:val="28"/>
        </w:rPr>
        <w:t xml:space="preserve"> включает:</w:t>
      </w:r>
    </w:p>
    <w:p w:rsidR="00472B4C" w:rsidRPr="00CC6236" w:rsidRDefault="002224B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содержание и ремонт дорог, мостов и дорожных сооружений;</w:t>
      </w:r>
    </w:p>
    <w:p w:rsidR="00472B4C" w:rsidRPr="00CC6236" w:rsidRDefault="002224B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оборудование пунктов посадки и высадки, колонных путей на пешеходных маршрутах.</w:t>
      </w:r>
    </w:p>
    <w:p w:rsidR="00472B4C" w:rsidRPr="00CC6236" w:rsidRDefault="00472B4C" w:rsidP="00472B4C">
      <w:pPr>
        <w:pStyle w:val="121"/>
        <w:rPr>
          <w:b/>
          <w:i/>
          <w:sz w:val="28"/>
        </w:rPr>
      </w:pPr>
      <w:r w:rsidRPr="00CC6236">
        <w:rPr>
          <w:i/>
          <w:sz w:val="28"/>
        </w:rPr>
        <w:lastRenderedPageBreak/>
        <w:t>Противорадиационное и противохимическое обеспечение</w:t>
      </w:r>
      <w:r w:rsidRPr="00CC6236">
        <w:rPr>
          <w:rStyle w:val="32"/>
          <w:rFonts w:ascii="Times New Roman" w:eastAsiaTheme="minorHAnsi" w:hAnsi="Times New Roman" w:cs="Times New Roman"/>
          <w:b w:val="0"/>
          <w:i w:val="0"/>
          <w:color w:val="auto"/>
          <w:sz w:val="28"/>
          <w:szCs w:val="28"/>
        </w:rPr>
        <w:t>предусматривает:</w:t>
      </w:r>
    </w:p>
    <w:p w:rsidR="00472B4C" w:rsidRPr="00CC6236" w:rsidRDefault="002224B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</w:t>
      </w:r>
      <w:r w:rsidR="00472B4C"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организацию радиационной и химической разведки в местах сбора, на станциях посадки и высадки, на маршруте и в местах расселения людей в загородной зоне (безопасном районе);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- укрытие населения по сигналу оповещения гражданской обороны в защитных сооружениях, обеспечение населения средствами индивидуальной защиты (</w:t>
      </w:r>
      <w:proofErr w:type="gramStart"/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СИЗ</w:t>
      </w:r>
      <w:proofErr w:type="gramEnd"/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).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ae"/>
          <w:rFonts w:eastAsiaTheme="minorHAnsi"/>
          <w:color w:val="auto"/>
          <w:sz w:val="28"/>
          <w:szCs w:val="28"/>
        </w:rPr>
        <w:t>Техническое обеспечение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заключается в организации технически правильной эксплуатации, технического обслуживания, текущего ремонта транспортных средств и других машин, используемых для выполнения мероприятий ГО, а также эвакуации неисправной техники на сборные пункты поврежденных машин, снабжении их запасными частями и ремонтными материалами. К выполнению указанных мероприятий привлекаются формирования технической службы (ремонтные предприятия, станции технического обслуживания, склады запасных частей).</w:t>
      </w:r>
    </w:p>
    <w:p w:rsidR="00472B4C" w:rsidRPr="00CC6236" w:rsidRDefault="00472B4C" w:rsidP="00472B4C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Для </w:t>
      </w:r>
      <w:r w:rsidRPr="00CC6236">
        <w:rPr>
          <w:rStyle w:val="ae"/>
          <w:rFonts w:eastAsiaTheme="minorHAnsi"/>
          <w:color w:val="auto"/>
          <w:sz w:val="28"/>
          <w:szCs w:val="28"/>
        </w:rPr>
        <w:t>поддержания общественного порядка</w:t>
      </w: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 xml:space="preserve"> на объектах, на станциях посадки и высадки, в местах расселения выставляются посты охраны общественного порядка, организуется патрулирование. На важных объектах может быть выставлено оцепление. К выполнению этих мероприятий привлекаются формирования охраны общественного порядка, создаваемые за счет ведомственной военизированной и сторожевой охраны и добровольных народных дружин.</w:t>
      </w:r>
    </w:p>
    <w:p w:rsidR="00A448E4" w:rsidRPr="00CC6236" w:rsidRDefault="00A448E4" w:rsidP="00A448E4">
      <w:pPr>
        <w:shd w:val="clear" w:color="auto" w:fill="FFFFFF"/>
        <w:autoSpaceDE w:val="0"/>
        <w:autoSpaceDN w:val="0"/>
        <w:adjustRightInd w:val="0"/>
        <w:spacing w:line="228" w:lineRule="auto"/>
        <w:rPr>
          <w:bCs/>
          <w:szCs w:val="28"/>
          <w:lang w:val="uk-UA"/>
        </w:rPr>
      </w:pPr>
    </w:p>
    <w:p w:rsidR="006F2505" w:rsidRPr="00CC6236" w:rsidRDefault="006F2505" w:rsidP="00CC6236">
      <w:pPr>
        <w:pStyle w:val="2"/>
      </w:pPr>
      <w:bookmarkStart w:id="3" w:name="bookmark88"/>
    </w:p>
    <w:p w:rsidR="006F2505" w:rsidRPr="00CC6236" w:rsidRDefault="006F2505" w:rsidP="006F2505">
      <w:pPr>
        <w:jc w:val="center"/>
        <w:rPr>
          <w:b/>
          <w:szCs w:val="28"/>
        </w:rPr>
      </w:pPr>
      <w:r w:rsidRPr="00CC6236">
        <w:rPr>
          <w:b/>
          <w:szCs w:val="28"/>
        </w:rPr>
        <w:t>Вопросы для самоконтроля</w:t>
      </w:r>
      <w:bookmarkEnd w:id="3"/>
      <w:r w:rsidR="002D0D17" w:rsidRPr="00CC6236">
        <w:rPr>
          <w:b/>
          <w:szCs w:val="28"/>
        </w:rPr>
        <w:t>:</w:t>
      </w:r>
    </w:p>
    <w:p w:rsidR="006F2505" w:rsidRPr="00CC6236" w:rsidRDefault="006F2505" w:rsidP="006F2505">
      <w:pPr>
        <w:rPr>
          <w:bCs/>
          <w:szCs w:val="28"/>
        </w:rPr>
      </w:pPr>
    </w:p>
    <w:p w:rsidR="00A04937" w:rsidRPr="00CC6236" w:rsidRDefault="00797222" w:rsidP="00A04937">
      <w:pPr>
        <w:pStyle w:val="121"/>
        <w:rPr>
          <w:sz w:val="28"/>
        </w:rPr>
      </w:pPr>
      <w:r w:rsidRPr="00CC6236">
        <w:rPr>
          <w:sz w:val="28"/>
        </w:rPr>
        <w:t>1.</w:t>
      </w:r>
      <w:r w:rsidR="00A04937" w:rsidRPr="00CC6236">
        <w:rPr>
          <w:sz w:val="28"/>
        </w:rPr>
        <w:t xml:space="preserve"> Дайте определение понятия </w:t>
      </w:r>
      <w:r w:rsidRPr="00CC6236">
        <w:rPr>
          <w:sz w:val="28"/>
        </w:rPr>
        <w:t>"</w:t>
      </w:r>
      <w:r w:rsidR="00A04937" w:rsidRPr="00CC6236">
        <w:rPr>
          <w:sz w:val="28"/>
        </w:rPr>
        <w:t>чрезвычайная ситуация</w:t>
      </w:r>
      <w:r w:rsidRPr="00CC6236">
        <w:rPr>
          <w:sz w:val="28"/>
        </w:rPr>
        <w:t>"</w:t>
      </w:r>
      <w:r w:rsidR="00A04937" w:rsidRPr="00CC6236">
        <w:rPr>
          <w:sz w:val="28"/>
        </w:rPr>
        <w:t>.</w:t>
      </w:r>
    </w:p>
    <w:p w:rsidR="00A04937" w:rsidRPr="00CC6236" w:rsidRDefault="00797222" w:rsidP="00A04937">
      <w:pPr>
        <w:pStyle w:val="121"/>
        <w:rPr>
          <w:sz w:val="28"/>
        </w:rPr>
      </w:pPr>
      <w:r w:rsidRPr="00CC6236">
        <w:rPr>
          <w:sz w:val="28"/>
        </w:rPr>
        <w:t>2.</w:t>
      </w:r>
      <w:r w:rsidR="00A04937" w:rsidRPr="00CC6236">
        <w:rPr>
          <w:sz w:val="28"/>
        </w:rPr>
        <w:t xml:space="preserve"> Как</w:t>
      </w:r>
      <w:r w:rsidR="00A04937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классифицируются чрезвычайные ситуации?</w:t>
      </w:r>
    </w:p>
    <w:p w:rsidR="00797222" w:rsidRPr="00CC6236" w:rsidRDefault="00797222" w:rsidP="00A04937">
      <w:pPr>
        <w:pStyle w:val="121"/>
        <w:rPr>
          <w:rStyle w:val="162"/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CC6236">
        <w:rPr>
          <w:bCs/>
          <w:sz w:val="28"/>
        </w:rPr>
        <w:t>3. Охарактеризуйте стадии развития чрезвычайных ситуаций.</w:t>
      </w:r>
    </w:p>
    <w:p w:rsidR="00A04937" w:rsidRPr="00CC6236" w:rsidRDefault="00797222" w:rsidP="00A04937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4. </w:t>
      </w:r>
      <w:r w:rsidR="00A04937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Назовите основные виды чрезвычайных ситуаций природного характера.</w:t>
      </w:r>
    </w:p>
    <w:p w:rsidR="00A04937" w:rsidRPr="00CC6236" w:rsidRDefault="00797222" w:rsidP="00A04937">
      <w:pPr>
        <w:pStyle w:val="121"/>
        <w:rPr>
          <w:sz w:val="28"/>
        </w:rPr>
      </w:pPr>
      <w:r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5.</w:t>
      </w:r>
      <w:r w:rsidR="00A04937" w:rsidRPr="00CC6236">
        <w:rPr>
          <w:rStyle w:val="162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Какие чрезвычайные ситуации называются техногенными?</w:t>
      </w:r>
    </w:p>
    <w:p w:rsidR="00797222" w:rsidRPr="00CC6236" w:rsidRDefault="00797222" w:rsidP="00A04937">
      <w:pPr>
        <w:pStyle w:val="121"/>
        <w:rPr>
          <w:sz w:val="28"/>
        </w:rPr>
      </w:pPr>
      <w:r w:rsidRPr="00CC6236">
        <w:rPr>
          <w:sz w:val="28"/>
        </w:rPr>
        <w:t>6. Что включает в себя комплекс мероприятий по защите населения?</w:t>
      </w:r>
    </w:p>
    <w:p w:rsidR="00E71913" w:rsidRPr="00CC6236" w:rsidRDefault="00E71913" w:rsidP="00A04937">
      <w:pPr>
        <w:pStyle w:val="121"/>
        <w:rPr>
          <w:sz w:val="28"/>
        </w:rPr>
      </w:pPr>
      <w:r w:rsidRPr="00CC6236">
        <w:rPr>
          <w:rStyle w:val="71"/>
          <w:rFonts w:eastAsiaTheme="minorHAnsi"/>
          <w:color w:val="auto"/>
          <w:sz w:val="28"/>
          <w:szCs w:val="28"/>
          <w:u w:val="none"/>
        </w:rPr>
        <w:t>7. Как осуществляется эвакуация населения в случае возникновения ЧС?</w:t>
      </w:r>
    </w:p>
    <w:sectPr w:rsidR="00E71913" w:rsidRPr="00CC6236" w:rsidSect="00A578B2">
      <w:headerReference w:type="default" r:id="rId8"/>
      <w:footerReference w:type="first" r:id="rId9"/>
      <w:pgSz w:w="11906" w:h="16838" w:code="9"/>
      <w:pgMar w:top="1134" w:right="567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DF" w:rsidRDefault="003527DF" w:rsidP="00036190">
      <w:r>
        <w:separator/>
      </w:r>
    </w:p>
  </w:endnote>
  <w:endnote w:type="continuationSeparator" w:id="1">
    <w:p w:rsidR="003527DF" w:rsidRDefault="003527DF" w:rsidP="0003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FF" w:rsidRPr="00922F32" w:rsidRDefault="00B052FF" w:rsidP="00036190">
    <w:pPr>
      <w:jc w:val="center"/>
      <w:rPr>
        <w:sz w:val="14"/>
        <w:szCs w:val="14"/>
      </w:rPr>
    </w:pPr>
    <w:r w:rsidRPr="00922F32">
      <w:rPr>
        <w:noProof/>
        <w:sz w:val="14"/>
        <w:szCs w:val="14"/>
        <w:lang w:val="en-US"/>
      </w:rPr>
      <w:t>D:\VAKULENKO\</w:t>
    </w:r>
    <w:r w:rsidRPr="00922F32">
      <w:rPr>
        <w:noProof/>
        <w:sz w:val="14"/>
        <w:szCs w:val="14"/>
      </w:rPr>
      <w:t>Рабочие документы\</w:t>
    </w:r>
    <w:r w:rsidRPr="00922F32">
      <w:rPr>
        <w:noProof/>
        <w:sz w:val="14"/>
        <w:szCs w:val="14"/>
        <w:lang w:val="en-US"/>
      </w:rPr>
      <w:t>YURISPRUDENCYA\UCH</w:t>
    </w:r>
    <w:r w:rsidRPr="00922F32">
      <w:rPr>
        <w:noProof/>
        <w:sz w:val="14"/>
        <w:szCs w:val="14"/>
      </w:rPr>
      <w:t>_</w:t>
    </w:r>
    <w:r w:rsidRPr="00922F32">
      <w:rPr>
        <w:noProof/>
        <w:sz w:val="14"/>
        <w:szCs w:val="14"/>
        <w:lang w:val="en-US"/>
      </w:rPr>
      <w:t>METOD</w:t>
    </w:r>
    <w:r w:rsidRPr="00922F32">
      <w:rPr>
        <w:noProof/>
        <w:sz w:val="14"/>
        <w:szCs w:val="14"/>
      </w:rPr>
      <w:t>_</w:t>
    </w:r>
    <w:r w:rsidRPr="00922F32">
      <w:rPr>
        <w:noProof/>
        <w:sz w:val="14"/>
        <w:szCs w:val="14"/>
        <w:lang w:val="en-US"/>
      </w:rPr>
      <w:t>KOMPLEKS</w:t>
    </w:r>
    <w:r w:rsidRPr="00922F32">
      <w:rPr>
        <w:noProof/>
        <w:sz w:val="14"/>
        <w:szCs w:val="14"/>
      </w:rPr>
      <w:t>\</w:t>
    </w:r>
    <w:r w:rsidRPr="00922F32">
      <w:rPr>
        <w:noProof/>
        <w:sz w:val="14"/>
        <w:szCs w:val="14"/>
        <w:lang w:val="en-US"/>
      </w:rPr>
      <w:t>KOMPLEKS</w:t>
    </w:r>
    <w:r w:rsidRPr="00922F32">
      <w:rPr>
        <w:noProof/>
        <w:sz w:val="14"/>
        <w:szCs w:val="14"/>
      </w:rPr>
      <w:t>_</w:t>
    </w:r>
    <w:r>
      <w:rPr>
        <w:noProof/>
        <w:sz w:val="14"/>
        <w:szCs w:val="14"/>
        <w:lang w:val="en-US"/>
      </w:rPr>
      <w:t>OSN_BEZOPASN_GIZNED</w:t>
    </w:r>
    <w:r w:rsidRPr="00922F32">
      <w:rPr>
        <w:sz w:val="14"/>
        <w:szCs w:val="14"/>
      </w:rPr>
      <w:t>\</w:t>
    </w:r>
    <w:r w:rsidRPr="00922F32">
      <w:rPr>
        <w:noProof/>
        <w:sz w:val="14"/>
        <w:szCs w:val="14"/>
        <w:lang w:val="en-US"/>
      </w:rPr>
      <w:t>Lekciyi</w:t>
    </w:r>
    <w:r w:rsidRPr="00922F32">
      <w:rPr>
        <w:noProof/>
        <w:sz w:val="14"/>
        <w:szCs w:val="14"/>
      </w:rPr>
      <w:t>&amp;</w:t>
    </w:r>
    <w:r w:rsidRPr="00922F32">
      <w:rPr>
        <w:noProof/>
        <w:sz w:val="14"/>
        <w:szCs w:val="14"/>
        <w:lang w:val="en-US"/>
      </w:rPr>
      <w:t>seminar</w:t>
    </w:r>
    <w:r w:rsidRPr="00922F32">
      <w:rPr>
        <w:noProof/>
        <w:sz w:val="14"/>
        <w:szCs w:val="14"/>
        <w:lang w:val="uk-UA"/>
      </w:rPr>
      <w:t>\</w:t>
    </w:r>
    <w:r w:rsidR="007F5AEF">
      <w:rPr>
        <w:noProof/>
        <w:sz w:val="14"/>
        <w:szCs w:val="14"/>
        <w:lang w:val="uk-UA"/>
      </w:rPr>
      <w:t>М</w:t>
    </w:r>
    <w:r>
      <w:rPr>
        <w:noProof/>
        <w:sz w:val="14"/>
        <w:szCs w:val="14"/>
        <w:lang w:val="uk-UA"/>
      </w:rPr>
      <w:t>_2_Т_1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DF" w:rsidRDefault="003527DF" w:rsidP="00036190">
      <w:r>
        <w:separator/>
      </w:r>
    </w:p>
  </w:footnote>
  <w:footnote w:type="continuationSeparator" w:id="1">
    <w:p w:rsidR="003527DF" w:rsidRDefault="003527DF" w:rsidP="00036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7615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52FF" w:rsidRPr="00C87A35" w:rsidRDefault="00CD05C6">
        <w:pPr>
          <w:jc w:val="center"/>
          <w:rPr>
            <w:sz w:val="20"/>
            <w:szCs w:val="20"/>
          </w:rPr>
        </w:pPr>
        <w:r w:rsidRPr="00C87A35">
          <w:rPr>
            <w:sz w:val="20"/>
            <w:szCs w:val="20"/>
          </w:rPr>
          <w:fldChar w:fldCharType="begin"/>
        </w:r>
        <w:r w:rsidR="00B052FF" w:rsidRPr="00C87A35">
          <w:rPr>
            <w:sz w:val="20"/>
            <w:szCs w:val="20"/>
          </w:rPr>
          <w:instrText>PAGE   \* MERGEFORMAT</w:instrText>
        </w:r>
        <w:r w:rsidRPr="00C87A35">
          <w:rPr>
            <w:sz w:val="20"/>
            <w:szCs w:val="20"/>
          </w:rPr>
          <w:fldChar w:fldCharType="separate"/>
        </w:r>
        <w:r w:rsidR="003F110A">
          <w:rPr>
            <w:noProof/>
            <w:sz w:val="20"/>
            <w:szCs w:val="20"/>
          </w:rPr>
          <w:t>12</w:t>
        </w:r>
        <w:r w:rsidRPr="00C87A35">
          <w:rPr>
            <w:sz w:val="20"/>
            <w:szCs w:val="20"/>
          </w:rPr>
          <w:fldChar w:fldCharType="end"/>
        </w:r>
      </w:p>
    </w:sdtContent>
  </w:sdt>
  <w:p w:rsidR="00B052FF" w:rsidRPr="00C87A35" w:rsidRDefault="00B052FF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483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DC3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ACE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DE4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F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23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BED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702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A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B0F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718F8"/>
    <w:multiLevelType w:val="multilevel"/>
    <w:tmpl w:val="4A8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8187D"/>
    <w:multiLevelType w:val="multilevel"/>
    <w:tmpl w:val="6FA6A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54EA"/>
    <w:rsid w:val="000000E0"/>
    <w:rsid w:val="00005CBC"/>
    <w:rsid w:val="00006F9D"/>
    <w:rsid w:val="0001149E"/>
    <w:rsid w:val="00016F14"/>
    <w:rsid w:val="00026605"/>
    <w:rsid w:val="00036190"/>
    <w:rsid w:val="000371BC"/>
    <w:rsid w:val="00041BBC"/>
    <w:rsid w:val="0004378D"/>
    <w:rsid w:val="00045E60"/>
    <w:rsid w:val="0004604A"/>
    <w:rsid w:val="00046AFB"/>
    <w:rsid w:val="00051379"/>
    <w:rsid w:val="000533D9"/>
    <w:rsid w:val="00072174"/>
    <w:rsid w:val="00086F9F"/>
    <w:rsid w:val="000942F8"/>
    <w:rsid w:val="0009755C"/>
    <w:rsid w:val="000A39B7"/>
    <w:rsid w:val="000A4024"/>
    <w:rsid w:val="000B1D06"/>
    <w:rsid w:val="000B65B6"/>
    <w:rsid w:val="000C257B"/>
    <w:rsid w:val="000C4811"/>
    <w:rsid w:val="000C7BD0"/>
    <w:rsid w:val="000D39F6"/>
    <w:rsid w:val="000E18AA"/>
    <w:rsid w:val="000E2547"/>
    <w:rsid w:val="000E3C97"/>
    <w:rsid w:val="000F23A3"/>
    <w:rsid w:val="00107266"/>
    <w:rsid w:val="00114EAA"/>
    <w:rsid w:val="00123C94"/>
    <w:rsid w:val="001259C8"/>
    <w:rsid w:val="00136D8F"/>
    <w:rsid w:val="00142F66"/>
    <w:rsid w:val="00147715"/>
    <w:rsid w:val="00147A15"/>
    <w:rsid w:val="00160216"/>
    <w:rsid w:val="00163EFF"/>
    <w:rsid w:val="00164F49"/>
    <w:rsid w:val="001764D0"/>
    <w:rsid w:val="00180979"/>
    <w:rsid w:val="00181857"/>
    <w:rsid w:val="0018197A"/>
    <w:rsid w:val="00192236"/>
    <w:rsid w:val="001A0316"/>
    <w:rsid w:val="001C2446"/>
    <w:rsid w:val="001C7C7E"/>
    <w:rsid w:val="001D073A"/>
    <w:rsid w:val="001D7A2A"/>
    <w:rsid w:val="001E0DDA"/>
    <w:rsid w:val="001E0F73"/>
    <w:rsid w:val="001E402B"/>
    <w:rsid w:val="001F1344"/>
    <w:rsid w:val="001F238F"/>
    <w:rsid w:val="002224BC"/>
    <w:rsid w:val="0022352E"/>
    <w:rsid w:val="00253AAD"/>
    <w:rsid w:val="0025639B"/>
    <w:rsid w:val="00271AA5"/>
    <w:rsid w:val="00277A77"/>
    <w:rsid w:val="002828EE"/>
    <w:rsid w:val="00286F7A"/>
    <w:rsid w:val="002A726E"/>
    <w:rsid w:val="002B0E5D"/>
    <w:rsid w:val="002C3FCD"/>
    <w:rsid w:val="002D0D17"/>
    <w:rsid w:val="002D4F44"/>
    <w:rsid w:val="002E5CF7"/>
    <w:rsid w:val="002F53C2"/>
    <w:rsid w:val="002F590D"/>
    <w:rsid w:val="00305B05"/>
    <w:rsid w:val="003063F9"/>
    <w:rsid w:val="003129C0"/>
    <w:rsid w:val="003246FE"/>
    <w:rsid w:val="0032735F"/>
    <w:rsid w:val="003276FB"/>
    <w:rsid w:val="003322D4"/>
    <w:rsid w:val="00334E8D"/>
    <w:rsid w:val="00343C3D"/>
    <w:rsid w:val="00344706"/>
    <w:rsid w:val="00350819"/>
    <w:rsid w:val="003512F4"/>
    <w:rsid w:val="003527DF"/>
    <w:rsid w:val="00352EA3"/>
    <w:rsid w:val="00355FE0"/>
    <w:rsid w:val="00361444"/>
    <w:rsid w:val="00374E4B"/>
    <w:rsid w:val="003860BB"/>
    <w:rsid w:val="00386C44"/>
    <w:rsid w:val="003951E1"/>
    <w:rsid w:val="003A035A"/>
    <w:rsid w:val="003A6D51"/>
    <w:rsid w:val="003B3E43"/>
    <w:rsid w:val="003C123B"/>
    <w:rsid w:val="003C3ED4"/>
    <w:rsid w:val="003C5500"/>
    <w:rsid w:val="003E41C7"/>
    <w:rsid w:val="003F0F4F"/>
    <w:rsid w:val="003F110A"/>
    <w:rsid w:val="003F3BFA"/>
    <w:rsid w:val="003F3FF0"/>
    <w:rsid w:val="003F5835"/>
    <w:rsid w:val="00431066"/>
    <w:rsid w:val="0044338D"/>
    <w:rsid w:val="004457BB"/>
    <w:rsid w:val="004517A6"/>
    <w:rsid w:val="00451E38"/>
    <w:rsid w:val="00460D29"/>
    <w:rsid w:val="004613FD"/>
    <w:rsid w:val="00461BA4"/>
    <w:rsid w:val="0046231E"/>
    <w:rsid w:val="004650B8"/>
    <w:rsid w:val="004662B0"/>
    <w:rsid w:val="00472B4C"/>
    <w:rsid w:val="004735BC"/>
    <w:rsid w:val="004764B2"/>
    <w:rsid w:val="00487133"/>
    <w:rsid w:val="00487619"/>
    <w:rsid w:val="0049632D"/>
    <w:rsid w:val="004A060F"/>
    <w:rsid w:val="004A2F83"/>
    <w:rsid w:val="004A4397"/>
    <w:rsid w:val="004B04BC"/>
    <w:rsid w:val="004C040F"/>
    <w:rsid w:val="004D5EC7"/>
    <w:rsid w:val="004D62E3"/>
    <w:rsid w:val="004E07CE"/>
    <w:rsid w:val="004E1E10"/>
    <w:rsid w:val="004E2520"/>
    <w:rsid w:val="004E35BA"/>
    <w:rsid w:val="004F0041"/>
    <w:rsid w:val="005017F6"/>
    <w:rsid w:val="00504B2B"/>
    <w:rsid w:val="005212A8"/>
    <w:rsid w:val="00531C8A"/>
    <w:rsid w:val="00535825"/>
    <w:rsid w:val="0054534F"/>
    <w:rsid w:val="00550EEF"/>
    <w:rsid w:val="005540F7"/>
    <w:rsid w:val="00554576"/>
    <w:rsid w:val="005612B2"/>
    <w:rsid w:val="00565751"/>
    <w:rsid w:val="00575602"/>
    <w:rsid w:val="00581D03"/>
    <w:rsid w:val="00590794"/>
    <w:rsid w:val="005938D1"/>
    <w:rsid w:val="005B29E2"/>
    <w:rsid w:val="005B3E00"/>
    <w:rsid w:val="005C12EB"/>
    <w:rsid w:val="005C4163"/>
    <w:rsid w:val="005C539C"/>
    <w:rsid w:val="005C7B56"/>
    <w:rsid w:val="005D6612"/>
    <w:rsid w:val="005E25B7"/>
    <w:rsid w:val="005E2F43"/>
    <w:rsid w:val="005F6648"/>
    <w:rsid w:val="00601F81"/>
    <w:rsid w:val="0060246D"/>
    <w:rsid w:val="00606B00"/>
    <w:rsid w:val="0061028C"/>
    <w:rsid w:val="0061662E"/>
    <w:rsid w:val="00622924"/>
    <w:rsid w:val="00625801"/>
    <w:rsid w:val="00626859"/>
    <w:rsid w:val="00626D11"/>
    <w:rsid w:val="00627831"/>
    <w:rsid w:val="00631977"/>
    <w:rsid w:val="00634EFF"/>
    <w:rsid w:val="0064501C"/>
    <w:rsid w:val="00647588"/>
    <w:rsid w:val="00647C6E"/>
    <w:rsid w:val="00650A2A"/>
    <w:rsid w:val="00661426"/>
    <w:rsid w:val="006664FC"/>
    <w:rsid w:val="00670488"/>
    <w:rsid w:val="00674EB2"/>
    <w:rsid w:val="00675938"/>
    <w:rsid w:val="00683F85"/>
    <w:rsid w:val="006859E2"/>
    <w:rsid w:val="0068617D"/>
    <w:rsid w:val="00687EB8"/>
    <w:rsid w:val="00690206"/>
    <w:rsid w:val="00692620"/>
    <w:rsid w:val="00693FD3"/>
    <w:rsid w:val="006A288C"/>
    <w:rsid w:val="006A79C3"/>
    <w:rsid w:val="006B568B"/>
    <w:rsid w:val="006C1135"/>
    <w:rsid w:val="006C1639"/>
    <w:rsid w:val="006C758D"/>
    <w:rsid w:val="006D185A"/>
    <w:rsid w:val="006E1E55"/>
    <w:rsid w:val="006E511B"/>
    <w:rsid w:val="006F01AD"/>
    <w:rsid w:val="006F0B1B"/>
    <w:rsid w:val="006F2505"/>
    <w:rsid w:val="006F3A26"/>
    <w:rsid w:val="0071043A"/>
    <w:rsid w:val="00711259"/>
    <w:rsid w:val="00713DEA"/>
    <w:rsid w:val="00716F5D"/>
    <w:rsid w:val="00723021"/>
    <w:rsid w:val="00730580"/>
    <w:rsid w:val="0075097E"/>
    <w:rsid w:val="007531AE"/>
    <w:rsid w:val="00756B7C"/>
    <w:rsid w:val="00757F5C"/>
    <w:rsid w:val="00765201"/>
    <w:rsid w:val="00765C13"/>
    <w:rsid w:val="007725A3"/>
    <w:rsid w:val="00772C59"/>
    <w:rsid w:val="00781B1E"/>
    <w:rsid w:val="00784685"/>
    <w:rsid w:val="00791892"/>
    <w:rsid w:val="00797222"/>
    <w:rsid w:val="007A0170"/>
    <w:rsid w:val="007A1D32"/>
    <w:rsid w:val="007A2E5F"/>
    <w:rsid w:val="007B0C27"/>
    <w:rsid w:val="007B1831"/>
    <w:rsid w:val="007C32A6"/>
    <w:rsid w:val="007C4DF2"/>
    <w:rsid w:val="007C6B8B"/>
    <w:rsid w:val="007E543B"/>
    <w:rsid w:val="007E6D7F"/>
    <w:rsid w:val="007F289A"/>
    <w:rsid w:val="007F524E"/>
    <w:rsid w:val="007F5AEF"/>
    <w:rsid w:val="008011FA"/>
    <w:rsid w:val="00802C21"/>
    <w:rsid w:val="00804A47"/>
    <w:rsid w:val="00813859"/>
    <w:rsid w:val="00820B9B"/>
    <w:rsid w:val="008316F7"/>
    <w:rsid w:val="00832048"/>
    <w:rsid w:val="0083372C"/>
    <w:rsid w:val="00837795"/>
    <w:rsid w:val="0084208A"/>
    <w:rsid w:val="008447C2"/>
    <w:rsid w:val="008478A7"/>
    <w:rsid w:val="00855FFF"/>
    <w:rsid w:val="00857996"/>
    <w:rsid w:val="00862485"/>
    <w:rsid w:val="0087444A"/>
    <w:rsid w:val="00886BA5"/>
    <w:rsid w:val="008A296F"/>
    <w:rsid w:val="008A30F7"/>
    <w:rsid w:val="008A496B"/>
    <w:rsid w:val="008B05E6"/>
    <w:rsid w:val="008B0B41"/>
    <w:rsid w:val="008B1F2C"/>
    <w:rsid w:val="008C23CD"/>
    <w:rsid w:val="008C67D1"/>
    <w:rsid w:val="008D603C"/>
    <w:rsid w:val="008E7B9D"/>
    <w:rsid w:val="008F2BF8"/>
    <w:rsid w:val="008F576B"/>
    <w:rsid w:val="0090391E"/>
    <w:rsid w:val="009109FF"/>
    <w:rsid w:val="00912E5B"/>
    <w:rsid w:val="00922F32"/>
    <w:rsid w:val="009233B1"/>
    <w:rsid w:val="0094076D"/>
    <w:rsid w:val="009430C4"/>
    <w:rsid w:val="00960F5C"/>
    <w:rsid w:val="00984753"/>
    <w:rsid w:val="009874BE"/>
    <w:rsid w:val="00992978"/>
    <w:rsid w:val="0099322C"/>
    <w:rsid w:val="00994DA8"/>
    <w:rsid w:val="00995163"/>
    <w:rsid w:val="009952F1"/>
    <w:rsid w:val="009A2301"/>
    <w:rsid w:val="009A25CC"/>
    <w:rsid w:val="009C5DB3"/>
    <w:rsid w:val="009D1143"/>
    <w:rsid w:val="009D401C"/>
    <w:rsid w:val="009E062A"/>
    <w:rsid w:val="009E37DC"/>
    <w:rsid w:val="009F0F8C"/>
    <w:rsid w:val="00A04937"/>
    <w:rsid w:val="00A11B80"/>
    <w:rsid w:val="00A17DD6"/>
    <w:rsid w:val="00A205F6"/>
    <w:rsid w:val="00A41D41"/>
    <w:rsid w:val="00A448B5"/>
    <w:rsid w:val="00A448E4"/>
    <w:rsid w:val="00A454EA"/>
    <w:rsid w:val="00A475F9"/>
    <w:rsid w:val="00A578B2"/>
    <w:rsid w:val="00A73B43"/>
    <w:rsid w:val="00A75448"/>
    <w:rsid w:val="00A7703A"/>
    <w:rsid w:val="00A8084B"/>
    <w:rsid w:val="00A80F44"/>
    <w:rsid w:val="00A91D90"/>
    <w:rsid w:val="00AA6D18"/>
    <w:rsid w:val="00AB6A23"/>
    <w:rsid w:val="00AC0789"/>
    <w:rsid w:val="00AC4686"/>
    <w:rsid w:val="00AC5505"/>
    <w:rsid w:val="00AD30CF"/>
    <w:rsid w:val="00AD310E"/>
    <w:rsid w:val="00AD60ED"/>
    <w:rsid w:val="00AE24F8"/>
    <w:rsid w:val="00AE4295"/>
    <w:rsid w:val="00AF71E4"/>
    <w:rsid w:val="00B052FF"/>
    <w:rsid w:val="00B070FC"/>
    <w:rsid w:val="00B1342C"/>
    <w:rsid w:val="00B16E97"/>
    <w:rsid w:val="00B42FC2"/>
    <w:rsid w:val="00B52808"/>
    <w:rsid w:val="00B554B8"/>
    <w:rsid w:val="00B5741E"/>
    <w:rsid w:val="00B62EEB"/>
    <w:rsid w:val="00B6497C"/>
    <w:rsid w:val="00B7215F"/>
    <w:rsid w:val="00B721D8"/>
    <w:rsid w:val="00B74618"/>
    <w:rsid w:val="00B84F2C"/>
    <w:rsid w:val="00B910BA"/>
    <w:rsid w:val="00B921C2"/>
    <w:rsid w:val="00B948C1"/>
    <w:rsid w:val="00BB4015"/>
    <w:rsid w:val="00BC0ED9"/>
    <w:rsid w:val="00BD15D9"/>
    <w:rsid w:val="00BD79B8"/>
    <w:rsid w:val="00BE0EB5"/>
    <w:rsid w:val="00BE2253"/>
    <w:rsid w:val="00BE6A34"/>
    <w:rsid w:val="00BE7C35"/>
    <w:rsid w:val="00BF5AA5"/>
    <w:rsid w:val="00C000FA"/>
    <w:rsid w:val="00C10C86"/>
    <w:rsid w:val="00C159F7"/>
    <w:rsid w:val="00C174E3"/>
    <w:rsid w:val="00C25165"/>
    <w:rsid w:val="00C36356"/>
    <w:rsid w:val="00C705D8"/>
    <w:rsid w:val="00C71CF8"/>
    <w:rsid w:val="00C838BC"/>
    <w:rsid w:val="00C87A35"/>
    <w:rsid w:val="00C92249"/>
    <w:rsid w:val="00C97D45"/>
    <w:rsid w:val="00CA65FB"/>
    <w:rsid w:val="00CB089E"/>
    <w:rsid w:val="00CB10C6"/>
    <w:rsid w:val="00CB1B40"/>
    <w:rsid w:val="00CC0551"/>
    <w:rsid w:val="00CC1B4B"/>
    <w:rsid w:val="00CC1DA7"/>
    <w:rsid w:val="00CC6236"/>
    <w:rsid w:val="00CD05C6"/>
    <w:rsid w:val="00CD1D04"/>
    <w:rsid w:val="00CD2212"/>
    <w:rsid w:val="00CD3274"/>
    <w:rsid w:val="00CD4335"/>
    <w:rsid w:val="00CE4510"/>
    <w:rsid w:val="00CE664E"/>
    <w:rsid w:val="00CF6DF9"/>
    <w:rsid w:val="00D01B2A"/>
    <w:rsid w:val="00D026FB"/>
    <w:rsid w:val="00D12895"/>
    <w:rsid w:val="00D2309C"/>
    <w:rsid w:val="00D24EBD"/>
    <w:rsid w:val="00D37BB8"/>
    <w:rsid w:val="00D466A8"/>
    <w:rsid w:val="00D500C6"/>
    <w:rsid w:val="00D53214"/>
    <w:rsid w:val="00D53AB4"/>
    <w:rsid w:val="00D6283C"/>
    <w:rsid w:val="00D65698"/>
    <w:rsid w:val="00D77F5C"/>
    <w:rsid w:val="00D868A9"/>
    <w:rsid w:val="00D86B77"/>
    <w:rsid w:val="00DA2BF5"/>
    <w:rsid w:val="00DB05EA"/>
    <w:rsid w:val="00DB1193"/>
    <w:rsid w:val="00DB4171"/>
    <w:rsid w:val="00DC152E"/>
    <w:rsid w:val="00DC1D5E"/>
    <w:rsid w:val="00DC2712"/>
    <w:rsid w:val="00DC3FD0"/>
    <w:rsid w:val="00DD3B1A"/>
    <w:rsid w:val="00DD42E2"/>
    <w:rsid w:val="00DD4DEA"/>
    <w:rsid w:val="00DD536A"/>
    <w:rsid w:val="00DD7314"/>
    <w:rsid w:val="00DF16C8"/>
    <w:rsid w:val="00E052AC"/>
    <w:rsid w:val="00E065F1"/>
    <w:rsid w:val="00E07B57"/>
    <w:rsid w:val="00E23D2C"/>
    <w:rsid w:val="00E32CD0"/>
    <w:rsid w:val="00E404A5"/>
    <w:rsid w:val="00E533AE"/>
    <w:rsid w:val="00E55099"/>
    <w:rsid w:val="00E605F1"/>
    <w:rsid w:val="00E61ACC"/>
    <w:rsid w:val="00E62702"/>
    <w:rsid w:val="00E66514"/>
    <w:rsid w:val="00E71913"/>
    <w:rsid w:val="00E73CB2"/>
    <w:rsid w:val="00E77DC2"/>
    <w:rsid w:val="00E83653"/>
    <w:rsid w:val="00E8439D"/>
    <w:rsid w:val="00E849F1"/>
    <w:rsid w:val="00E85CD3"/>
    <w:rsid w:val="00E900AC"/>
    <w:rsid w:val="00E9388F"/>
    <w:rsid w:val="00E93C68"/>
    <w:rsid w:val="00E96487"/>
    <w:rsid w:val="00E966D4"/>
    <w:rsid w:val="00EA6416"/>
    <w:rsid w:val="00EB0E09"/>
    <w:rsid w:val="00EB2AF1"/>
    <w:rsid w:val="00EB717E"/>
    <w:rsid w:val="00ED1086"/>
    <w:rsid w:val="00ED1596"/>
    <w:rsid w:val="00EE2B41"/>
    <w:rsid w:val="00EE422D"/>
    <w:rsid w:val="00EE6DE7"/>
    <w:rsid w:val="00EE7723"/>
    <w:rsid w:val="00F103C5"/>
    <w:rsid w:val="00F128C3"/>
    <w:rsid w:val="00F134DF"/>
    <w:rsid w:val="00F14709"/>
    <w:rsid w:val="00F1713C"/>
    <w:rsid w:val="00F17344"/>
    <w:rsid w:val="00F2295D"/>
    <w:rsid w:val="00F235D9"/>
    <w:rsid w:val="00F27C6C"/>
    <w:rsid w:val="00F3176B"/>
    <w:rsid w:val="00F32D81"/>
    <w:rsid w:val="00F373A1"/>
    <w:rsid w:val="00F42B9E"/>
    <w:rsid w:val="00F430AE"/>
    <w:rsid w:val="00F448A1"/>
    <w:rsid w:val="00F44C86"/>
    <w:rsid w:val="00F45AA8"/>
    <w:rsid w:val="00F470A5"/>
    <w:rsid w:val="00F5146E"/>
    <w:rsid w:val="00F66DAD"/>
    <w:rsid w:val="00F76B0C"/>
    <w:rsid w:val="00F80488"/>
    <w:rsid w:val="00F8165C"/>
    <w:rsid w:val="00FA0EF2"/>
    <w:rsid w:val="00FA1BBB"/>
    <w:rsid w:val="00FA1E23"/>
    <w:rsid w:val="00FB5C6E"/>
    <w:rsid w:val="00FC1CBA"/>
    <w:rsid w:val="00FC639F"/>
    <w:rsid w:val="00FD2D5B"/>
    <w:rsid w:val="00FD40C4"/>
    <w:rsid w:val="00FD5089"/>
    <w:rsid w:val="00FE005C"/>
    <w:rsid w:val="00FF1D9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5"/>
    <w:rPr>
      <w:rFonts w:eastAsia="Times New Roman"/>
      <w:szCs w:val="24"/>
      <w:lang w:val="ru-RU" w:eastAsia="ru-RU"/>
    </w:rPr>
  </w:style>
  <w:style w:type="paragraph" w:styleId="1">
    <w:name w:val="heading 1"/>
    <w:aliases w:val="заголовок 1"/>
    <w:basedOn w:val="a"/>
    <w:next w:val="a"/>
    <w:link w:val="10"/>
    <w:qFormat/>
    <w:rsid w:val="00A454EA"/>
    <w:pPr>
      <w:keepNext/>
      <w:outlineLvl w:val="0"/>
    </w:pPr>
    <w:rPr>
      <w:sz w:val="32"/>
    </w:rPr>
  </w:style>
  <w:style w:type="paragraph" w:styleId="2">
    <w:name w:val="heading 2"/>
    <w:aliases w:val="заголовок 2"/>
    <w:basedOn w:val="a"/>
    <w:next w:val="a"/>
    <w:link w:val="20"/>
    <w:qFormat/>
    <w:rsid w:val="00A454EA"/>
    <w:pPr>
      <w:keepNext/>
      <w:outlineLvl w:val="1"/>
    </w:pPr>
    <w:rPr>
      <w:sz w:val="36"/>
    </w:rPr>
  </w:style>
  <w:style w:type="paragraph" w:styleId="3">
    <w:name w:val="heading 3"/>
    <w:aliases w:val="заголовок 3"/>
    <w:basedOn w:val="a"/>
    <w:next w:val="a"/>
    <w:link w:val="30"/>
    <w:qFormat/>
    <w:rsid w:val="00A454EA"/>
    <w:pPr>
      <w:keepNext/>
      <w:jc w:val="right"/>
      <w:outlineLvl w:val="2"/>
    </w:pPr>
    <w:rPr>
      <w:rFonts w:eastAsiaTheme="majorEastAsia" w:cstheme="majorBidi"/>
    </w:rPr>
  </w:style>
  <w:style w:type="paragraph" w:styleId="4">
    <w:name w:val="heading 4"/>
    <w:aliases w:val="заголовок 4"/>
    <w:basedOn w:val="a"/>
    <w:next w:val="a"/>
    <w:link w:val="40"/>
    <w:qFormat/>
    <w:rsid w:val="00A454EA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A454EA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A454EA"/>
    <w:pPr>
      <w:keepNext/>
      <w:ind w:firstLine="567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454EA"/>
    <w:pPr>
      <w:keepNext/>
      <w:ind w:left="720" w:firstLine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A454EA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A454E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305B05"/>
    <w:pPr>
      <w:ind w:firstLine="709"/>
      <w:jc w:val="both"/>
    </w:pPr>
  </w:style>
  <w:style w:type="paragraph" w:customStyle="1" w:styleId="12">
    <w:name w:val="Основной 12"/>
    <w:basedOn w:val="a"/>
    <w:link w:val="120"/>
    <w:qFormat/>
    <w:rsid w:val="00305B05"/>
    <w:pPr>
      <w:ind w:firstLine="567"/>
      <w:jc w:val="both"/>
    </w:pPr>
    <w:rPr>
      <w:sz w:val="24"/>
    </w:rPr>
  </w:style>
  <w:style w:type="paragraph" w:customStyle="1" w:styleId="16">
    <w:name w:val="Основной 16"/>
    <w:basedOn w:val="a"/>
    <w:qFormat/>
    <w:rsid w:val="00305B05"/>
    <w:pPr>
      <w:ind w:firstLine="709"/>
      <w:jc w:val="both"/>
    </w:pPr>
    <w:rPr>
      <w:sz w:val="32"/>
    </w:rPr>
  </w:style>
  <w:style w:type="character" w:customStyle="1" w:styleId="10">
    <w:name w:val="Заголовок 1 Знак"/>
    <w:aliases w:val="заголовок 1 Знак"/>
    <w:basedOn w:val="a0"/>
    <w:link w:val="1"/>
    <w:rsid w:val="00A454EA"/>
    <w:rPr>
      <w:rFonts w:eastAsia="Times New Roman"/>
      <w:sz w:val="32"/>
      <w:szCs w:val="20"/>
      <w:lang w:val="ru-RU" w:eastAsia="ru-RU"/>
    </w:rPr>
  </w:style>
  <w:style w:type="character" w:customStyle="1" w:styleId="20">
    <w:name w:val="Заголовок 2 Знак"/>
    <w:aliases w:val="заголовок 2 Знак"/>
    <w:basedOn w:val="a0"/>
    <w:link w:val="2"/>
    <w:rsid w:val="00A454EA"/>
    <w:rPr>
      <w:rFonts w:eastAsia="Times New Roman"/>
      <w:sz w:val="36"/>
      <w:szCs w:val="20"/>
      <w:lang w:val="ru-RU"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A454EA"/>
    <w:rPr>
      <w:rFonts w:eastAsiaTheme="majorEastAsia" w:cstheme="majorBidi"/>
      <w:szCs w:val="20"/>
      <w:lang w:val="ru-RU" w:eastAsia="ru-RU"/>
    </w:rPr>
  </w:style>
  <w:style w:type="character" w:customStyle="1" w:styleId="40">
    <w:name w:val="Заголовок 4 Знак"/>
    <w:aliases w:val="заголовок 4 Знак"/>
    <w:basedOn w:val="a0"/>
    <w:link w:val="4"/>
    <w:rsid w:val="00A454EA"/>
    <w:rPr>
      <w:rFonts w:eastAsia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A454EA"/>
    <w:rPr>
      <w:rFonts w:eastAsia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A454EA"/>
    <w:rPr>
      <w:rFonts w:eastAsia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A454EA"/>
    <w:rPr>
      <w:rFonts w:eastAsia="Times New Roman"/>
      <w:i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A454EA"/>
    <w:rPr>
      <w:rFonts w:eastAsia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A454EA"/>
    <w:rPr>
      <w:rFonts w:eastAsia="Times New Roman"/>
      <w:b/>
      <w:sz w:val="20"/>
      <w:szCs w:val="20"/>
      <w:lang w:val="ru-RU" w:eastAsia="ru-RU"/>
    </w:rPr>
  </w:style>
  <w:style w:type="paragraph" w:customStyle="1" w:styleId="121">
    <w:name w:val="Основной 12 (рус.)"/>
    <w:basedOn w:val="a"/>
    <w:qFormat/>
    <w:rsid w:val="00723021"/>
    <w:pPr>
      <w:ind w:firstLine="567"/>
      <w:jc w:val="both"/>
    </w:pPr>
    <w:rPr>
      <w:rFonts w:eastAsiaTheme="minorHAnsi"/>
      <w:sz w:val="24"/>
      <w:szCs w:val="28"/>
      <w:lang w:eastAsia="en-US"/>
    </w:rPr>
  </w:style>
  <w:style w:type="character" w:customStyle="1" w:styleId="a4">
    <w:name w:val="Основной текст + Полужирный;Курсив"/>
    <w:basedOn w:val="a0"/>
    <w:rsid w:val="0072302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95pt">
    <w:name w:val="Основной текст (20) + 9;5 pt;Курсив"/>
    <w:basedOn w:val="a0"/>
    <w:rsid w:val="007230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header"/>
    <w:basedOn w:val="a"/>
    <w:link w:val="a6"/>
    <w:unhideWhenUsed/>
    <w:rsid w:val="00723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3021"/>
    <w:rPr>
      <w:rFonts w:eastAsia="Times New Roman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23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021"/>
    <w:rPr>
      <w:rFonts w:eastAsia="Times New Roman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2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Основной текст1"/>
    <w:basedOn w:val="a0"/>
    <w:rsid w:val="007509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750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7509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5B2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42FC2"/>
  </w:style>
  <w:style w:type="paragraph" w:customStyle="1" w:styleId="122">
    <w:name w:val="Основний 12"/>
    <w:basedOn w:val="a"/>
    <w:qFormat/>
    <w:rsid w:val="00136D8F"/>
    <w:pPr>
      <w:ind w:firstLine="567"/>
      <w:jc w:val="both"/>
    </w:pPr>
    <w:rPr>
      <w:rFonts w:eastAsiaTheme="minorHAnsi" w:cstheme="minorBidi"/>
      <w:sz w:val="24"/>
      <w:szCs w:val="22"/>
    </w:rPr>
  </w:style>
  <w:style w:type="character" w:customStyle="1" w:styleId="ac">
    <w:name w:val="Основной текст_"/>
    <w:basedOn w:val="a0"/>
    <w:link w:val="123"/>
    <w:rsid w:val="00016F14"/>
    <w:rPr>
      <w:rFonts w:eastAsia="Times New Roman"/>
      <w:sz w:val="19"/>
      <w:szCs w:val="19"/>
      <w:shd w:val="clear" w:color="auto" w:fill="FFFFFF"/>
    </w:rPr>
  </w:style>
  <w:style w:type="character" w:customStyle="1" w:styleId="14">
    <w:name w:val="Основной текст (14)"/>
    <w:basedOn w:val="a0"/>
    <w:rsid w:val="0001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"/>
    <w:basedOn w:val="a0"/>
    <w:rsid w:val="0001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016F14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Основной текст7"/>
    <w:basedOn w:val="ac"/>
    <w:rsid w:val="00016F14"/>
    <w:rPr>
      <w:rFonts w:eastAsia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"/>
    <w:basedOn w:val="a0"/>
    <w:rsid w:val="0001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3">
    <w:name w:val="Основной текст12"/>
    <w:basedOn w:val="a"/>
    <w:link w:val="ac"/>
    <w:rsid w:val="00016F14"/>
    <w:pPr>
      <w:widowControl w:val="0"/>
      <w:shd w:val="clear" w:color="auto" w:fill="FFFFFF"/>
      <w:spacing w:before="360" w:after="540" w:line="195" w:lineRule="exact"/>
      <w:ind w:hanging="320"/>
      <w:jc w:val="center"/>
    </w:pPr>
    <w:rPr>
      <w:sz w:val="19"/>
      <w:szCs w:val="19"/>
      <w:lang w:val="uk-UA" w:eastAsia="en-US"/>
    </w:rPr>
  </w:style>
  <w:style w:type="character" w:customStyle="1" w:styleId="ae">
    <w:name w:val="Основной текст + Курсив"/>
    <w:basedOn w:val="a0"/>
    <w:rsid w:val="00631977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0"/>
    <w:rsid w:val="0063197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531C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531C8A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1C8A"/>
    <w:pPr>
      <w:widowControl w:val="0"/>
      <w:shd w:val="clear" w:color="auto" w:fill="FFFFFF"/>
      <w:spacing w:before="240" w:line="259" w:lineRule="exact"/>
      <w:jc w:val="both"/>
    </w:pPr>
    <w:rPr>
      <w:sz w:val="22"/>
      <w:szCs w:val="22"/>
      <w:lang w:val="uk-UA" w:eastAsia="en-US"/>
    </w:rPr>
  </w:style>
  <w:style w:type="character" w:styleId="af">
    <w:name w:val="Hyperlink"/>
    <w:basedOn w:val="a0"/>
    <w:uiPriority w:val="99"/>
    <w:semiHidden/>
    <w:unhideWhenUsed/>
    <w:rsid w:val="00F27C6C"/>
    <w:rPr>
      <w:color w:val="0000FF"/>
      <w:u w:val="single"/>
    </w:rPr>
  </w:style>
  <w:style w:type="character" w:customStyle="1" w:styleId="120">
    <w:name w:val="Основной 12 Знак"/>
    <w:basedOn w:val="a0"/>
    <w:link w:val="12"/>
    <w:rsid w:val="009D401C"/>
    <w:rPr>
      <w:rFonts w:eastAsia="Times New Roman"/>
      <w:sz w:val="24"/>
      <w:szCs w:val="24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EE6DE7"/>
    <w:rPr>
      <w:color w:val="800080" w:themeColor="followedHyperlink"/>
      <w:u w:val="single"/>
    </w:rPr>
  </w:style>
  <w:style w:type="character" w:customStyle="1" w:styleId="105pt-1pt">
    <w:name w:val="Основной текст + 10;5 pt;Полужирный;Интервал -1 pt"/>
    <w:basedOn w:val="ac"/>
    <w:rsid w:val="00E9388F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Полужирный;Интервал 1 pt"/>
    <w:basedOn w:val="ac"/>
    <w:rsid w:val="00E9388F"/>
    <w:rPr>
      <w:rFonts w:ascii="Bookman Old Style" w:eastAsia="Bookman Old Style" w:hAnsi="Bookman Old Style" w:cs="Bookman Old Style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c"/>
    <w:rsid w:val="00E9388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c"/>
    <w:rsid w:val="00E938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7) + Не курсив"/>
    <w:basedOn w:val="a0"/>
    <w:rsid w:val="00E9388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60">
    <w:name w:val="Основной текст (16) + Не полужирный"/>
    <w:basedOn w:val="a0"/>
    <w:rsid w:val="000000E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">
    <w:name w:val="Основной текст (16) + Не полужирный;Курсив"/>
    <w:basedOn w:val="a0"/>
    <w:rsid w:val="000000E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2">
    <w:name w:val="Основной текст (16)"/>
    <w:basedOn w:val="a0"/>
    <w:rsid w:val="000000E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0pt">
    <w:name w:val="Основной текст (16) + 10 pt;Не полужирный;Курсив"/>
    <w:basedOn w:val="a0"/>
    <w:rsid w:val="000000E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9pt">
    <w:name w:val="Основной текст (16) + 9 pt;Не полужирный"/>
    <w:basedOn w:val="a0"/>
    <w:rsid w:val="000000E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8)"/>
    <w:basedOn w:val="a0"/>
    <w:rsid w:val="000000E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95pt">
    <w:name w:val="Основной текст (28) + 9;5 pt;Полужирный;Не курсив"/>
    <w:basedOn w:val="a0"/>
    <w:rsid w:val="000000E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3"/>
    <w:basedOn w:val="ac"/>
    <w:rsid w:val="003F0F4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c"/>
    <w:rsid w:val="003F0F4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c"/>
    <w:rsid w:val="003F0F4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Сноска_"/>
    <w:basedOn w:val="a0"/>
    <w:link w:val="af2"/>
    <w:rsid w:val="003F0F4F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Tahoma65pt">
    <w:name w:val="Сноска + Tahoma;6;5 pt"/>
    <w:basedOn w:val="af1"/>
    <w:rsid w:val="003F0F4F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3">
    <w:name w:val="Сноска + Курсив"/>
    <w:basedOn w:val="af1"/>
    <w:rsid w:val="003F0F4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3F0F4F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  <w:lang w:val="uk-UA" w:eastAsia="en-US"/>
    </w:rPr>
  </w:style>
  <w:style w:type="character" w:customStyle="1" w:styleId="Tahoma65pt0">
    <w:name w:val="Сноска + Tahoma;6;5 pt;Курсив"/>
    <w:basedOn w:val="af1"/>
    <w:rsid w:val="003F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6Candara115pt60">
    <w:name w:val="Основной текст (16) + Candara;11;5 pt;Масштаб 60%"/>
    <w:basedOn w:val="a0"/>
    <w:rsid w:val="003F0F4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16Tahoma55pt">
    <w:name w:val="Основной текст (16) + Tahoma;5;5 pt;Не полужирный"/>
    <w:basedOn w:val="a0"/>
    <w:rsid w:val="003F0F4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;Полужирный"/>
    <w:basedOn w:val="22"/>
    <w:rsid w:val="00B052F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B05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1">
    <w:name w:val="Заголовок №10"/>
    <w:basedOn w:val="a0"/>
    <w:rsid w:val="00A0493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 + Полужирный;Курсив"/>
    <w:basedOn w:val="a0"/>
    <w:rsid w:val="00A0493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ltextorderhead">
    <w:name w:val="cl_textorder_head"/>
    <w:basedOn w:val="a"/>
    <w:rsid w:val="005212A8"/>
    <w:pPr>
      <w:spacing w:before="100" w:beforeAutospacing="1" w:after="100" w:afterAutospacing="1"/>
    </w:pPr>
    <w:rPr>
      <w:sz w:val="24"/>
    </w:rPr>
  </w:style>
  <w:style w:type="paragraph" w:styleId="af4">
    <w:name w:val="Normal (Web)"/>
    <w:basedOn w:val="a"/>
    <w:uiPriority w:val="99"/>
    <w:semiHidden/>
    <w:unhideWhenUsed/>
    <w:rsid w:val="005212A8"/>
    <w:pPr>
      <w:spacing w:before="100" w:beforeAutospacing="1" w:after="100" w:afterAutospacing="1"/>
    </w:pPr>
    <w:rPr>
      <w:sz w:val="24"/>
    </w:rPr>
  </w:style>
  <w:style w:type="paragraph" w:customStyle="1" w:styleId="cltextorderattr">
    <w:name w:val="cl_textorder_attr"/>
    <w:basedOn w:val="a"/>
    <w:rsid w:val="005212A8"/>
    <w:pPr>
      <w:spacing w:before="100" w:beforeAutospacing="1" w:after="100" w:afterAutospacing="1"/>
    </w:pPr>
    <w:rPr>
      <w:sz w:val="24"/>
    </w:rPr>
  </w:style>
  <w:style w:type="character" w:customStyle="1" w:styleId="91">
    <w:name w:val="Заголовок №9"/>
    <w:basedOn w:val="a0"/>
    <w:rsid w:val="006861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2) + Не полужирный;Не курсив"/>
    <w:basedOn w:val="a0"/>
    <w:rsid w:val="00472B4C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c"/>
    <w:rsid w:val="00472B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3"/>
    <w:basedOn w:val="ac"/>
    <w:rsid w:val="00472B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5">
    <w:name w:val="List Paragraph"/>
    <w:basedOn w:val="a"/>
    <w:uiPriority w:val="34"/>
    <w:qFormat/>
    <w:rsid w:val="00CC623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5"/>
    <w:rPr>
      <w:rFonts w:eastAsia="Times New Roman"/>
      <w:szCs w:val="24"/>
      <w:lang w:val="ru-RU" w:eastAsia="ru-RU"/>
    </w:rPr>
  </w:style>
  <w:style w:type="paragraph" w:styleId="1">
    <w:name w:val="heading 1"/>
    <w:aliases w:val="заголовок 1"/>
    <w:basedOn w:val="a"/>
    <w:next w:val="a"/>
    <w:link w:val="10"/>
    <w:qFormat/>
    <w:rsid w:val="00A454EA"/>
    <w:pPr>
      <w:keepNext/>
      <w:outlineLvl w:val="0"/>
    </w:pPr>
    <w:rPr>
      <w:sz w:val="32"/>
    </w:rPr>
  </w:style>
  <w:style w:type="paragraph" w:styleId="2">
    <w:name w:val="heading 2"/>
    <w:aliases w:val="заголовок 2"/>
    <w:basedOn w:val="a"/>
    <w:next w:val="a"/>
    <w:link w:val="20"/>
    <w:qFormat/>
    <w:rsid w:val="00A454EA"/>
    <w:pPr>
      <w:keepNext/>
      <w:outlineLvl w:val="1"/>
    </w:pPr>
    <w:rPr>
      <w:sz w:val="36"/>
    </w:rPr>
  </w:style>
  <w:style w:type="paragraph" w:styleId="3">
    <w:name w:val="heading 3"/>
    <w:aliases w:val="заголовок 3"/>
    <w:basedOn w:val="a"/>
    <w:next w:val="a"/>
    <w:link w:val="30"/>
    <w:qFormat/>
    <w:rsid w:val="00A454EA"/>
    <w:pPr>
      <w:keepNext/>
      <w:jc w:val="right"/>
      <w:outlineLvl w:val="2"/>
    </w:pPr>
    <w:rPr>
      <w:rFonts w:eastAsiaTheme="majorEastAsia" w:cstheme="majorBidi"/>
    </w:rPr>
  </w:style>
  <w:style w:type="paragraph" w:styleId="4">
    <w:name w:val="heading 4"/>
    <w:aliases w:val="заголовок 4"/>
    <w:basedOn w:val="a"/>
    <w:next w:val="a"/>
    <w:link w:val="40"/>
    <w:qFormat/>
    <w:rsid w:val="00A454EA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A454EA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A454EA"/>
    <w:pPr>
      <w:keepNext/>
      <w:ind w:firstLine="567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454EA"/>
    <w:pPr>
      <w:keepNext/>
      <w:ind w:left="720" w:firstLine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A454EA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A454E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305B05"/>
    <w:pPr>
      <w:ind w:firstLine="709"/>
      <w:jc w:val="both"/>
    </w:pPr>
  </w:style>
  <w:style w:type="paragraph" w:customStyle="1" w:styleId="12">
    <w:name w:val="Основной 12"/>
    <w:basedOn w:val="a"/>
    <w:qFormat/>
    <w:rsid w:val="00305B05"/>
    <w:pPr>
      <w:ind w:firstLine="567"/>
      <w:jc w:val="both"/>
    </w:pPr>
    <w:rPr>
      <w:sz w:val="24"/>
    </w:rPr>
  </w:style>
  <w:style w:type="paragraph" w:customStyle="1" w:styleId="16">
    <w:name w:val="Основной 16"/>
    <w:basedOn w:val="a"/>
    <w:qFormat/>
    <w:rsid w:val="00305B05"/>
    <w:pPr>
      <w:ind w:firstLine="709"/>
      <w:jc w:val="both"/>
    </w:pPr>
    <w:rPr>
      <w:sz w:val="32"/>
    </w:rPr>
  </w:style>
  <w:style w:type="character" w:customStyle="1" w:styleId="10">
    <w:name w:val="Заголовок 1 Знак"/>
    <w:aliases w:val="заголовок 1 Знак"/>
    <w:basedOn w:val="a0"/>
    <w:link w:val="1"/>
    <w:rsid w:val="00A454EA"/>
    <w:rPr>
      <w:rFonts w:eastAsia="Times New Roman"/>
      <w:sz w:val="32"/>
      <w:szCs w:val="20"/>
      <w:lang w:val="ru-RU" w:eastAsia="ru-RU"/>
    </w:rPr>
  </w:style>
  <w:style w:type="character" w:customStyle="1" w:styleId="20">
    <w:name w:val="Заголовок 2 Знак"/>
    <w:aliases w:val="заголовок 2 Знак"/>
    <w:basedOn w:val="a0"/>
    <w:link w:val="2"/>
    <w:rsid w:val="00A454EA"/>
    <w:rPr>
      <w:rFonts w:eastAsia="Times New Roman"/>
      <w:sz w:val="36"/>
      <w:szCs w:val="20"/>
      <w:lang w:val="ru-RU"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A454EA"/>
    <w:rPr>
      <w:rFonts w:eastAsiaTheme="majorEastAsia" w:cstheme="majorBidi"/>
      <w:szCs w:val="20"/>
      <w:lang w:val="ru-RU" w:eastAsia="ru-RU"/>
    </w:rPr>
  </w:style>
  <w:style w:type="character" w:customStyle="1" w:styleId="40">
    <w:name w:val="Заголовок 4 Знак"/>
    <w:aliases w:val="заголовок 4 Знак"/>
    <w:basedOn w:val="a0"/>
    <w:link w:val="4"/>
    <w:rsid w:val="00A454EA"/>
    <w:rPr>
      <w:rFonts w:eastAsia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A454EA"/>
    <w:rPr>
      <w:rFonts w:eastAsia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A454EA"/>
    <w:rPr>
      <w:rFonts w:eastAsia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A454EA"/>
    <w:rPr>
      <w:rFonts w:eastAsia="Times New Roman"/>
      <w:i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A454EA"/>
    <w:rPr>
      <w:rFonts w:eastAsia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A454EA"/>
    <w:rPr>
      <w:rFonts w:eastAsia="Times New Roman"/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B2FA-9273-47EA-9A4C-4BD4D80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2021-11-29T12:09:00Z</dcterms:created>
  <dcterms:modified xsi:type="dcterms:W3CDTF">2021-11-29T12:11:00Z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