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02" w:rsidRDefault="00FB3A27" w:rsidP="00757F02">
      <w:r>
        <w:rPr>
          <w:rFonts w:ascii="Times New Roman" w:hAnsi="Times New Roman" w:cs="Times New Roman"/>
          <w:b/>
          <w:i/>
        </w:rPr>
        <w:t xml:space="preserve">   </w:t>
      </w:r>
    </w:p>
    <w:tbl>
      <w:tblPr>
        <w:tblW w:w="10260" w:type="dxa"/>
        <w:tblInd w:w="-871" w:type="dxa"/>
        <w:tblLayout w:type="fixed"/>
        <w:tblCellMar>
          <w:left w:w="0" w:type="dxa"/>
          <w:right w:w="0" w:type="dxa"/>
        </w:tblCellMar>
        <w:tblLook w:val="0600"/>
      </w:tblPr>
      <w:tblGrid>
        <w:gridCol w:w="2340"/>
        <w:gridCol w:w="7920"/>
      </w:tblGrid>
      <w:tr w:rsidR="00757F02" w:rsidRPr="001B035C" w:rsidTr="001C4BB9">
        <w:tc>
          <w:tcPr>
            <w:tcW w:w="2340" w:type="dxa"/>
            <w:tcMar>
              <w:top w:w="100" w:type="dxa"/>
              <w:left w:w="100" w:type="dxa"/>
              <w:bottom w:w="100" w:type="dxa"/>
              <w:right w:w="100" w:type="dxa"/>
            </w:tcMar>
          </w:tcPr>
          <w:p w:rsidR="00757F02" w:rsidRDefault="00757F02" w:rsidP="001C4BB9">
            <w:pPr>
              <w:pStyle w:val="normal"/>
              <w:widowControl w:val="0"/>
              <w:spacing w:line="240" w:lineRule="auto"/>
              <w:contextualSpacing/>
              <w:jc w:val="both"/>
              <w:rPr>
                <w:rFonts w:ascii="Times New Roman" w:eastAsia="Times New Roman" w:hAnsi="Times New Roman" w:cs="Times New Roman"/>
                <w:b/>
                <w:i/>
                <w:szCs w:val="22"/>
              </w:rPr>
            </w:pPr>
            <w:r>
              <w:rPr>
                <w:rFonts w:ascii="Times New Roman" w:eastAsia="Times New Roman" w:hAnsi="Times New Roman" w:cs="Times New Roman"/>
                <w:b/>
                <w:i/>
                <w:szCs w:val="22"/>
              </w:rPr>
              <w:t>Тема:</w:t>
            </w:r>
          </w:p>
          <w:p w:rsidR="00757F02" w:rsidRDefault="00757F02" w:rsidP="001C4BB9">
            <w:pPr>
              <w:pStyle w:val="normal"/>
              <w:widowControl w:val="0"/>
              <w:spacing w:line="240" w:lineRule="auto"/>
              <w:contextualSpacing/>
              <w:jc w:val="both"/>
              <w:rPr>
                <w:rFonts w:ascii="Times New Roman" w:eastAsia="Times New Roman" w:hAnsi="Times New Roman" w:cs="Times New Roman"/>
                <w:b/>
                <w:i/>
                <w:szCs w:val="22"/>
              </w:rPr>
            </w:pPr>
            <w:r>
              <w:rPr>
                <w:rFonts w:ascii="Times New Roman" w:eastAsia="Times New Roman" w:hAnsi="Times New Roman" w:cs="Times New Roman"/>
                <w:b/>
                <w:i/>
                <w:szCs w:val="22"/>
              </w:rPr>
              <w:t>Дата:15-16.11.21</w:t>
            </w:r>
          </w:p>
          <w:p w:rsidR="00757F02" w:rsidRPr="001B035C" w:rsidRDefault="00757F02" w:rsidP="001C4BB9">
            <w:pPr>
              <w:pStyle w:val="normal"/>
              <w:widowControl w:val="0"/>
              <w:spacing w:line="240" w:lineRule="auto"/>
              <w:contextualSpacing/>
              <w:jc w:val="both"/>
              <w:rPr>
                <w:rFonts w:ascii="Times New Roman" w:hAnsi="Times New Roman" w:cs="Times New Roman"/>
                <w:szCs w:val="22"/>
              </w:rPr>
            </w:pPr>
            <w:r>
              <w:rPr>
                <w:rFonts w:ascii="Times New Roman" w:eastAsia="Times New Roman" w:hAnsi="Times New Roman" w:cs="Times New Roman"/>
                <w:b/>
                <w:i/>
                <w:szCs w:val="22"/>
              </w:rPr>
              <w:t>Группа: М-12</w:t>
            </w:r>
          </w:p>
        </w:tc>
        <w:tc>
          <w:tcPr>
            <w:tcW w:w="7920" w:type="dxa"/>
            <w:tcMar>
              <w:top w:w="100" w:type="dxa"/>
              <w:left w:w="100" w:type="dxa"/>
              <w:bottom w:w="100" w:type="dxa"/>
              <w:right w:w="100" w:type="dxa"/>
            </w:tcMar>
          </w:tcPr>
          <w:p w:rsidR="00757F02" w:rsidRPr="001B035C" w:rsidRDefault="00757F02" w:rsidP="001C4BB9">
            <w:pPr>
              <w:pStyle w:val="normal"/>
              <w:widowControl w:val="0"/>
              <w:spacing w:line="240" w:lineRule="auto"/>
              <w:contextualSpacing/>
              <w:jc w:val="both"/>
              <w:rPr>
                <w:rFonts w:ascii="Times New Roman" w:hAnsi="Times New Roman" w:cs="Times New Roman"/>
                <w:b/>
                <w:szCs w:val="22"/>
              </w:rPr>
            </w:pPr>
            <w:r w:rsidRPr="001B035C">
              <w:rPr>
                <w:rFonts w:ascii="Times New Roman" w:eastAsia="Times New Roman" w:hAnsi="Times New Roman" w:cs="Times New Roman"/>
                <w:b/>
                <w:szCs w:val="22"/>
              </w:rPr>
              <w:t>Научно-технический прогресс</w:t>
            </w:r>
          </w:p>
        </w:tc>
      </w:tr>
      <w:tr w:rsidR="00757F02" w:rsidRPr="001B035C" w:rsidTr="001C4BB9">
        <w:tc>
          <w:tcPr>
            <w:tcW w:w="2340" w:type="dxa"/>
            <w:tcMar>
              <w:top w:w="100" w:type="dxa"/>
              <w:left w:w="100" w:type="dxa"/>
              <w:bottom w:w="100" w:type="dxa"/>
              <w:right w:w="100" w:type="dxa"/>
            </w:tcMar>
          </w:tcPr>
          <w:p w:rsidR="00757F02" w:rsidRPr="001B035C" w:rsidRDefault="00757F02" w:rsidP="001C4BB9">
            <w:pPr>
              <w:pStyle w:val="normal"/>
              <w:widowControl w:val="0"/>
              <w:spacing w:line="240" w:lineRule="auto"/>
              <w:contextualSpacing/>
              <w:jc w:val="both"/>
              <w:rPr>
                <w:rFonts w:ascii="Times New Roman" w:hAnsi="Times New Roman" w:cs="Times New Roman"/>
                <w:szCs w:val="22"/>
              </w:rPr>
            </w:pPr>
            <w:r w:rsidRPr="001B035C">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757F02" w:rsidRPr="001B035C" w:rsidRDefault="00757F02" w:rsidP="001C4BB9">
            <w:pPr>
              <w:tabs>
                <w:tab w:val="left" w:pos="2100"/>
              </w:tabs>
              <w:spacing w:after="0" w:line="240" w:lineRule="auto"/>
              <w:contextualSpacing/>
              <w:jc w:val="both"/>
              <w:rPr>
                <w:rFonts w:ascii="Times New Roman" w:hAnsi="Times New Roman" w:cs="Times New Roman"/>
              </w:rPr>
            </w:pPr>
            <w:r>
              <w:rPr>
                <w:rFonts w:ascii="Times New Roman" w:hAnsi="Times New Roman" w:cs="Times New Roman"/>
              </w:rPr>
              <w:t>Прочитать и перевести текст</w:t>
            </w:r>
          </w:p>
        </w:tc>
      </w:tr>
      <w:tr w:rsidR="00757F02" w:rsidRPr="001B035C" w:rsidTr="001C4BB9">
        <w:tc>
          <w:tcPr>
            <w:tcW w:w="2340" w:type="dxa"/>
            <w:tcMar>
              <w:top w:w="100" w:type="dxa"/>
              <w:left w:w="100" w:type="dxa"/>
              <w:bottom w:w="100" w:type="dxa"/>
              <w:right w:w="100" w:type="dxa"/>
            </w:tcMar>
          </w:tcPr>
          <w:p w:rsidR="00757F02" w:rsidRPr="001B035C" w:rsidRDefault="00757F02" w:rsidP="001C4BB9">
            <w:pPr>
              <w:pStyle w:val="normal"/>
              <w:widowControl w:val="0"/>
              <w:spacing w:line="240" w:lineRule="auto"/>
              <w:contextualSpacing/>
              <w:jc w:val="both"/>
              <w:rPr>
                <w:rFonts w:ascii="Times New Roman" w:hAnsi="Times New Roman" w:cs="Times New Roman"/>
                <w:szCs w:val="22"/>
              </w:rPr>
            </w:pPr>
            <w:r w:rsidRPr="001B035C">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757F02" w:rsidRPr="001B035C" w:rsidRDefault="00757F02" w:rsidP="001C4BB9">
            <w:pPr>
              <w:pStyle w:val="normal"/>
              <w:widowControl w:val="0"/>
              <w:spacing w:line="240" w:lineRule="auto"/>
              <w:contextualSpacing/>
              <w:jc w:val="both"/>
              <w:rPr>
                <w:rFonts w:ascii="Times New Roman" w:hAnsi="Times New Roman" w:cs="Times New Roman"/>
                <w:szCs w:val="22"/>
              </w:rPr>
            </w:pPr>
            <w:r>
              <w:rPr>
                <w:rFonts w:ascii="Times New Roman" w:eastAsia="Times New Roman" w:hAnsi="Times New Roman" w:cs="Times New Roman"/>
                <w:szCs w:val="22"/>
              </w:rPr>
              <w:t>4</w:t>
            </w:r>
            <w:r w:rsidRPr="001B035C">
              <w:rPr>
                <w:rFonts w:ascii="Times New Roman" w:eastAsia="Times New Roman" w:hAnsi="Times New Roman" w:cs="Times New Roman"/>
                <w:szCs w:val="22"/>
              </w:rPr>
              <w:t xml:space="preserve"> часа</w:t>
            </w:r>
          </w:p>
        </w:tc>
      </w:tr>
      <w:tr w:rsidR="00757F02" w:rsidRPr="00757F02" w:rsidTr="001C4BB9">
        <w:tc>
          <w:tcPr>
            <w:tcW w:w="2340" w:type="dxa"/>
            <w:tcMar>
              <w:top w:w="100" w:type="dxa"/>
              <w:left w:w="100" w:type="dxa"/>
              <w:bottom w:w="100" w:type="dxa"/>
              <w:right w:w="100" w:type="dxa"/>
            </w:tcMar>
          </w:tcPr>
          <w:p w:rsidR="00757F02" w:rsidRPr="001B035C" w:rsidRDefault="00757F02" w:rsidP="001C4BB9">
            <w:pPr>
              <w:pStyle w:val="normal"/>
              <w:widowControl w:val="0"/>
              <w:spacing w:line="240" w:lineRule="auto"/>
              <w:contextualSpacing/>
              <w:jc w:val="both"/>
              <w:rPr>
                <w:rFonts w:ascii="Times New Roman" w:hAnsi="Times New Roman" w:cs="Times New Roman"/>
                <w:szCs w:val="22"/>
              </w:rPr>
            </w:pPr>
            <w:r w:rsidRPr="001B035C">
              <w:rPr>
                <w:rFonts w:ascii="Times New Roman" w:eastAsia="Times New Roman" w:hAnsi="Times New Roman" w:cs="Times New Roman"/>
                <w:b/>
                <w:i/>
                <w:szCs w:val="22"/>
              </w:rPr>
              <w:t>Содержание работы:</w:t>
            </w:r>
          </w:p>
          <w:p w:rsidR="00757F02" w:rsidRPr="001B035C" w:rsidRDefault="00757F02" w:rsidP="001C4BB9">
            <w:pPr>
              <w:pStyle w:val="normal"/>
              <w:widowControl w:val="0"/>
              <w:spacing w:line="240" w:lineRule="auto"/>
              <w:contextualSpacing/>
              <w:jc w:val="both"/>
              <w:rPr>
                <w:rFonts w:ascii="Times New Roman" w:hAnsi="Times New Roman" w:cs="Times New Roman"/>
                <w:szCs w:val="22"/>
              </w:rPr>
            </w:pPr>
            <w:r w:rsidRPr="001B035C">
              <w:rPr>
                <w:rFonts w:ascii="Times New Roman" w:eastAsia="Times New Roman" w:hAnsi="Times New Roman" w:cs="Times New Roman"/>
                <w:b/>
                <w:i/>
                <w:szCs w:val="22"/>
              </w:rPr>
              <w:t xml:space="preserve"> </w:t>
            </w:r>
          </w:p>
        </w:tc>
        <w:tc>
          <w:tcPr>
            <w:tcW w:w="7920" w:type="dxa"/>
            <w:tcMar>
              <w:top w:w="100" w:type="dxa"/>
              <w:left w:w="100" w:type="dxa"/>
              <w:bottom w:w="100" w:type="dxa"/>
              <w:right w:w="100" w:type="dxa"/>
            </w:tcMar>
          </w:tcPr>
          <w:p w:rsidR="00757F02" w:rsidRPr="00284ED3" w:rsidRDefault="00757F02" w:rsidP="001C4BB9">
            <w:pPr>
              <w:pStyle w:val="a4"/>
              <w:shd w:val="clear" w:color="auto" w:fill="FFFFFF"/>
              <w:spacing w:after="225"/>
              <w:jc w:val="both"/>
              <w:rPr>
                <w:lang w:val="en-US"/>
              </w:rPr>
            </w:pPr>
            <w:r w:rsidRPr="00284ED3">
              <w:rPr>
                <w:lang w:val="en-US"/>
              </w:rPr>
              <w:t>To advertise means to make information public. But nowadays advertising doesn’t limit itself by </w:t>
            </w:r>
            <w:proofErr w:type="gramStart"/>
            <w:r w:rsidRPr="00284ED3">
              <w:rPr>
                <w:lang w:val="en-US"/>
              </w:rPr>
              <w:t>a word</w:t>
            </w:r>
            <w:proofErr w:type="gramEnd"/>
            <w:r w:rsidRPr="00284ED3">
              <w:rPr>
                <w:lang w:val="en-US"/>
              </w:rPr>
              <w:t xml:space="preserve"> ‘publicity’. Modern advertising has a task to show a product in a positive and pleasant way. It has an aim to make us want to buy it. But how and when did advertising appear?</w:t>
            </w:r>
            <w:r w:rsidRPr="00284ED3">
              <w:rPr>
                <w:lang w:val="en-US"/>
              </w:rPr>
              <w:br/>
            </w:r>
            <w:r w:rsidRPr="00284ED3">
              <w:rPr>
                <w:lang w:val="en-US"/>
              </w:rPr>
              <w:br/>
              <w:t>The advertisement has existed since antiquity time. At first there were murals that informed about gladiator fights. In the middle Ages public heralds stood in the centre of the city and gave last news.</w:t>
            </w:r>
          </w:p>
        </w:tc>
      </w:tr>
      <w:tr w:rsidR="00757F02" w:rsidRPr="00757F02" w:rsidTr="001C4BB9">
        <w:tc>
          <w:tcPr>
            <w:tcW w:w="2340" w:type="dxa"/>
            <w:tcMar>
              <w:top w:w="100" w:type="dxa"/>
              <w:left w:w="100" w:type="dxa"/>
              <w:bottom w:w="100" w:type="dxa"/>
              <w:right w:w="100" w:type="dxa"/>
            </w:tcMar>
          </w:tcPr>
          <w:p w:rsidR="00757F02" w:rsidRPr="00757F02" w:rsidRDefault="00757F02" w:rsidP="001C4BB9">
            <w:pPr>
              <w:pStyle w:val="normal"/>
              <w:widowControl w:val="0"/>
              <w:spacing w:line="240" w:lineRule="auto"/>
              <w:contextualSpacing/>
              <w:jc w:val="both"/>
              <w:rPr>
                <w:rFonts w:ascii="Times New Roman" w:hAnsi="Times New Roman" w:cs="Times New Roman"/>
                <w:szCs w:val="22"/>
                <w:lang w:val="en-US"/>
              </w:rPr>
            </w:pPr>
            <w:r w:rsidRPr="00757F02">
              <w:rPr>
                <w:rFonts w:ascii="Times New Roman" w:eastAsia="Times New Roman" w:hAnsi="Times New Roman" w:cs="Times New Roman"/>
                <w:b/>
                <w:i/>
                <w:szCs w:val="22"/>
                <w:lang w:val="en-US"/>
              </w:rPr>
              <w:t xml:space="preserve"> </w:t>
            </w:r>
          </w:p>
        </w:tc>
        <w:tc>
          <w:tcPr>
            <w:tcW w:w="7920" w:type="dxa"/>
            <w:tcMar>
              <w:top w:w="100" w:type="dxa"/>
              <w:left w:w="100" w:type="dxa"/>
              <w:bottom w:w="100" w:type="dxa"/>
              <w:right w:w="100" w:type="dxa"/>
            </w:tcMar>
          </w:tcPr>
          <w:p w:rsidR="00757F02" w:rsidRPr="00284ED3" w:rsidRDefault="00757F02" w:rsidP="001C4BB9">
            <w:pPr>
              <w:pStyle w:val="a4"/>
              <w:shd w:val="clear" w:color="auto" w:fill="FFFFFF"/>
              <w:spacing w:after="225"/>
              <w:jc w:val="both"/>
              <w:rPr>
                <w:lang w:val="en-US"/>
              </w:rPr>
            </w:pPr>
            <w:r w:rsidRPr="00284ED3">
              <w:rPr>
                <w:lang w:val="en-US"/>
              </w:rPr>
              <w:t>In the 15</w:t>
            </w:r>
            <w:r w:rsidRPr="00284ED3">
              <w:rPr>
                <w:vertAlign w:val="superscript"/>
                <w:lang w:val="en-US"/>
              </w:rPr>
              <w:t>th</w:t>
            </w:r>
            <w:r w:rsidRPr="00284ED3">
              <w:rPr>
                <w:lang w:val="en-US"/>
              </w:rPr>
              <w:t> century there was a good development of printing. After that posters and leaflets appeared. Two centuries later the first newspapers began to publish advertisements. But it is the 20</w:t>
            </w:r>
            <w:r w:rsidRPr="00284ED3">
              <w:rPr>
                <w:vertAlign w:val="superscript"/>
                <w:lang w:val="en-US"/>
              </w:rPr>
              <w:t>th</w:t>
            </w:r>
            <w:r w:rsidRPr="00284ED3">
              <w:rPr>
                <w:lang w:val="en-US"/>
              </w:rPr>
              <w:t> century when advertising really explodes. It followed the invention of radio and TV.</w:t>
            </w:r>
            <w:r w:rsidRPr="00284ED3">
              <w:rPr>
                <w:lang w:val="en-US"/>
              </w:rPr>
              <w:br/>
            </w:r>
            <w:r w:rsidRPr="00284ED3">
              <w:rPr>
                <w:lang w:val="en-US"/>
              </w:rPr>
              <w:br/>
              <w:t>In the United States companies have worked with advertisers since 1930. They invented packaging that had to attract customers. They also created an idea of product placement. It means that a product is shown in the movies. After that it gets well-known and well-sold. For example, it was made with the luxury cars which were shown in James Bond films.</w:t>
            </w:r>
            <w:r w:rsidRPr="00284ED3">
              <w:rPr>
                <w:lang w:val="en-US"/>
              </w:rPr>
              <w:br/>
            </w:r>
            <w:r w:rsidRPr="00284ED3">
              <w:rPr>
                <w:lang w:val="en-US"/>
              </w:rPr>
              <w:br/>
              <w:t>Nowadays the new territory of commercials is Internet with social networks. Small software called cookies allows offering ads according to the tastes of Internet users. Certainly, in the near future the commercial advertising will be personalized for each of us.</w:t>
            </w:r>
          </w:p>
        </w:tc>
      </w:tr>
      <w:tr w:rsidR="00757F02" w:rsidRPr="00757F02" w:rsidTr="001C4BB9">
        <w:tc>
          <w:tcPr>
            <w:tcW w:w="2340" w:type="dxa"/>
            <w:tcMar>
              <w:top w:w="100" w:type="dxa"/>
              <w:left w:w="100" w:type="dxa"/>
              <w:bottom w:w="100" w:type="dxa"/>
              <w:right w:w="100" w:type="dxa"/>
            </w:tcMar>
          </w:tcPr>
          <w:p w:rsidR="00757F02" w:rsidRPr="00757F02" w:rsidRDefault="00757F02" w:rsidP="001C4BB9">
            <w:pPr>
              <w:pStyle w:val="normal"/>
              <w:widowControl w:val="0"/>
              <w:spacing w:line="240" w:lineRule="auto"/>
              <w:contextualSpacing/>
              <w:jc w:val="both"/>
              <w:rPr>
                <w:rFonts w:ascii="Times New Roman" w:hAnsi="Times New Roman" w:cs="Times New Roman"/>
                <w:szCs w:val="22"/>
                <w:lang w:val="en-US"/>
              </w:rPr>
            </w:pPr>
          </w:p>
        </w:tc>
        <w:tc>
          <w:tcPr>
            <w:tcW w:w="7920" w:type="dxa"/>
            <w:tcMar>
              <w:top w:w="100" w:type="dxa"/>
              <w:left w:w="100" w:type="dxa"/>
              <w:bottom w:w="100" w:type="dxa"/>
              <w:right w:w="100" w:type="dxa"/>
            </w:tcMar>
          </w:tcPr>
          <w:p w:rsidR="00757F02" w:rsidRPr="00284ED3" w:rsidRDefault="00757F02" w:rsidP="001C4BB9">
            <w:pPr>
              <w:pStyle w:val="a4"/>
              <w:shd w:val="clear" w:color="auto" w:fill="FFFFFF"/>
              <w:spacing w:after="225"/>
              <w:jc w:val="both"/>
              <w:rPr>
                <w:lang w:val="en-US"/>
              </w:rPr>
            </w:pPr>
            <w:r w:rsidRPr="00284ED3">
              <w:rPr>
                <w:lang w:val="en-US"/>
              </w:rPr>
              <w:t>To advertise means to make information public. But nowadays advertising doesn’t limit itself by </w:t>
            </w:r>
            <w:proofErr w:type="gramStart"/>
            <w:r w:rsidRPr="00284ED3">
              <w:rPr>
                <w:lang w:val="en-US"/>
              </w:rPr>
              <w:t>a word</w:t>
            </w:r>
            <w:proofErr w:type="gramEnd"/>
            <w:r w:rsidRPr="00284ED3">
              <w:rPr>
                <w:lang w:val="en-US"/>
              </w:rPr>
              <w:t xml:space="preserve"> ‘publicity’. Modern advertising has a task to show a product in a positive and pleasant way. It has an aim to make us want to buy it. But how and when did advertising appear?</w:t>
            </w:r>
            <w:r w:rsidRPr="00284ED3">
              <w:rPr>
                <w:lang w:val="en-US"/>
              </w:rPr>
              <w:br/>
            </w:r>
            <w:r w:rsidRPr="00284ED3">
              <w:rPr>
                <w:lang w:val="en-US"/>
              </w:rPr>
              <w:br/>
              <w:t>The advertisement has existed since antiquity time. At first there were murals that informed about gladiator fights. In the middle Ages public heralds stood in the centre of the city and gave last news.</w:t>
            </w:r>
          </w:p>
        </w:tc>
      </w:tr>
      <w:tr w:rsidR="00757F02" w:rsidRPr="00757F02" w:rsidTr="001C4BB9">
        <w:tc>
          <w:tcPr>
            <w:tcW w:w="2340" w:type="dxa"/>
            <w:tcMar>
              <w:top w:w="100" w:type="dxa"/>
              <w:left w:w="100" w:type="dxa"/>
              <w:bottom w:w="100" w:type="dxa"/>
              <w:right w:w="100" w:type="dxa"/>
            </w:tcMar>
          </w:tcPr>
          <w:p w:rsidR="00757F02" w:rsidRPr="00757F02" w:rsidRDefault="00757F02" w:rsidP="001C4BB9">
            <w:pPr>
              <w:pStyle w:val="normal"/>
              <w:widowControl w:val="0"/>
              <w:spacing w:line="240" w:lineRule="auto"/>
              <w:contextualSpacing/>
              <w:jc w:val="both"/>
              <w:rPr>
                <w:rFonts w:ascii="Times New Roman" w:hAnsi="Times New Roman" w:cs="Times New Roman"/>
                <w:szCs w:val="22"/>
                <w:lang w:val="en-US"/>
              </w:rPr>
            </w:pPr>
          </w:p>
        </w:tc>
        <w:tc>
          <w:tcPr>
            <w:tcW w:w="7920" w:type="dxa"/>
            <w:tcMar>
              <w:top w:w="100" w:type="dxa"/>
              <w:left w:w="100" w:type="dxa"/>
              <w:bottom w:w="100" w:type="dxa"/>
              <w:right w:w="100" w:type="dxa"/>
            </w:tcMar>
          </w:tcPr>
          <w:p w:rsidR="00757F02" w:rsidRPr="00284ED3" w:rsidRDefault="00757F02" w:rsidP="001C4BB9">
            <w:pPr>
              <w:pStyle w:val="a4"/>
              <w:shd w:val="clear" w:color="auto" w:fill="FFFFFF"/>
              <w:spacing w:after="225"/>
              <w:jc w:val="both"/>
              <w:rPr>
                <w:lang w:val="en-US"/>
              </w:rPr>
            </w:pPr>
            <w:r w:rsidRPr="00284ED3">
              <w:rPr>
                <w:lang w:val="en-US"/>
              </w:rPr>
              <w:t>In the 15</w:t>
            </w:r>
            <w:r w:rsidRPr="00284ED3">
              <w:rPr>
                <w:vertAlign w:val="superscript"/>
                <w:lang w:val="en-US"/>
              </w:rPr>
              <w:t>th</w:t>
            </w:r>
            <w:r w:rsidRPr="00284ED3">
              <w:rPr>
                <w:lang w:val="en-US"/>
              </w:rPr>
              <w:t> century there was a good development of printing. After that posters and leaflets appeared. Two centuries later the first newspapers began to publish advertisements. But it is the 20</w:t>
            </w:r>
            <w:r w:rsidRPr="00284ED3">
              <w:rPr>
                <w:vertAlign w:val="superscript"/>
                <w:lang w:val="en-US"/>
              </w:rPr>
              <w:t>th</w:t>
            </w:r>
            <w:r w:rsidRPr="00284ED3">
              <w:rPr>
                <w:lang w:val="en-US"/>
              </w:rPr>
              <w:t> century when advertising really explodes. It followed the invention of radio and TV.</w:t>
            </w:r>
            <w:r w:rsidRPr="00284ED3">
              <w:rPr>
                <w:lang w:val="en-US"/>
              </w:rPr>
              <w:br/>
            </w:r>
            <w:r w:rsidRPr="00284ED3">
              <w:rPr>
                <w:lang w:val="en-US"/>
              </w:rPr>
              <w:br/>
              <w:t>In the United States companies have worked with advertisers since 1930. They invented packaging that had to attract customers. They also created an idea of product placement. It means that a product is shown in the movies. After that it gets well-known and well-sold. For example, it was made with the luxury cars which were shown in James Bond films.</w:t>
            </w:r>
            <w:r w:rsidRPr="00284ED3">
              <w:rPr>
                <w:lang w:val="en-US"/>
              </w:rPr>
              <w:br/>
            </w:r>
            <w:r w:rsidRPr="00284ED3">
              <w:rPr>
                <w:lang w:val="en-US"/>
              </w:rPr>
              <w:lastRenderedPageBreak/>
              <w:br/>
              <w:t>Nowadays the new territory of commercials is Internet with social networks. Small software called cookies allows offering ads according to the tastes of Internet users. Certainly, in the near future the commercial advertising will be personalized for each of us.</w:t>
            </w:r>
          </w:p>
        </w:tc>
      </w:tr>
      <w:tr w:rsidR="00757F02" w:rsidRPr="001B035C" w:rsidTr="001C4BB9">
        <w:tc>
          <w:tcPr>
            <w:tcW w:w="2340" w:type="dxa"/>
            <w:tcMar>
              <w:top w:w="100" w:type="dxa"/>
              <w:left w:w="100" w:type="dxa"/>
              <w:bottom w:w="100" w:type="dxa"/>
              <w:right w:w="100" w:type="dxa"/>
            </w:tcMar>
          </w:tcPr>
          <w:p w:rsidR="00757F02" w:rsidRPr="001B035C" w:rsidRDefault="00757F02" w:rsidP="001C4BB9">
            <w:pPr>
              <w:pStyle w:val="normal"/>
              <w:widowControl w:val="0"/>
              <w:spacing w:line="240" w:lineRule="auto"/>
              <w:contextualSpacing/>
              <w:jc w:val="both"/>
              <w:rPr>
                <w:rFonts w:ascii="Times New Roman" w:hAnsi="Times New Roman" w:cs="Times New Roman"/>
                <w:szCs w:val="22"/>
              </w:rPr>
            </w:pPr>
            <w:r w:rsidRPr="001B035C">
              <w:rPr>
                <w:rFonts w:ascii="Times New Roman" w:eastAsia="Times New Roman" w:hAnsi="Times New Roman" w:cs="Times New Roman"/>
                <w:b/>
                <w:i/>
                <w:szCs w:val="22"/>
              </w:rPr>
              <w:lastRenderedPageBreak/>
              <w:t>Рекомендуемая литература:</w:t>
            </w:r>
          </w:p>
        </w:tc>
        <w:tc>
          <w:tcPr>
            <w:tcW w:w="7920" w:type="dxa"/>
            <w:tcMar>
              <w:top w:w="100" w:type="dxa"/>
              <w:left w:w="100" w:type="dxa"/>
              <w:bottom w:w="100" w:type="dxa"/>
              <w:right w:w="100" w:type="dxa"/>
            </w:tcMar>
          </w:tcPr>
          <w:p w:rsidR="00757F02" w:rsidRPr="001B035C" w:rsidRDefault="00757F02" w:rsidP="001C4BB9">
            <w:pPr>
              <w:spacing w:after="0" w:line="240" w:lineRule="auto"/>
              <w:contextualSpacing/>
              <w:jc w:val="both"/>
              <w:rPr>
                <w:rFonts w:ascii="Times New Roman" w:hAnsi="Times New Roman" w:cs="Times New Roman"/>
              </w:rPr>
            </w:pPr>
            <w:proofErr w:type="spellStart"/>
            <w:r w:rsidRPr="001B035C">
              <w:rPr>
                <w:rFonts w:ascii="Times New Roman" w:hAnsi="Times New Roman" w:cs="Times New Roman"/>
              </w:rPr>
              <w:t>Восковская</w:t>
            </w:r>
            <w:proofErr w:type="spellEnd"/>
            <w:r w:rsidRPr="001B035C">
              <w:rPr>
                <w:rFonts w:ascii="Times New Roman" w:hAnsi="Times New Roman" w:cs="Times New Roman"/>
              </w:rPr>
              <w:t xml:space="preserve"> А.С. Английский язык для средних специальных учебных заведений – Ростов </w:t>
            </w:r>
            <w:proofErr w:type="spellStart"/>
            <w:r w:rsidRPr="001B035C">
              <w:rPr>
                <w:rFonts w:ascii="Times New Roman" w:hAnsi="Times New Roman" w:cs="Times New Roman"/>
              </w:rPr>
              <w:t>н</w:t>
            </w:r>
            <w:proofErr w:type="spellEnd"/>
            <w:r w:rsidRPr="001B035C">
              <w:rPr>
                <w:rFonts w:ascii="Times New Roman" w:hAnsi="Times New Roman" w:cs="Times New Roman"/>
              </w:rPr>
              <w:t>/Д: «Феникс», 2006.</w:t>
            </w:r>
          </w:p>
        </w:tc>
      </w:tr>
    </w:tbl>
    <w:p w:rsidR="00757F02" w:rsidRDefault="00757F02" w:rsidP="00757F02"/>
    <w:p w:rsidR="003A070D" w:rsidRDefault="003A070D" w:rsidP="00757F02"/>
    <w:sectPr w:rsidR="003A070D" w:rsidSect="003A07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3A27"/>
    <w:rsid w:val="00005E6E"/>
    <w:rsid w:val="001654BC"/>
    <w:rsid w:val="003A070D"/>
    <w:rsid w:val="00757F02"/>
    <w:rsid w:val="00B100D2"/>
    <w:rsid w:val="00FB3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A27"/>
    <w:pPr>
      <w:ind w:left="720"/>
      <w:contextualSpacing/>
    </w:pPr>
    <w:rPr>
      <w:rFonts w:ascii="Calibri" w:eastAsia="Calibri" w:hAnsi="Calibri" w:cs="Times New Roman"/>
      <w:lang w:eastAsia="en-US"/>
    </w:rPr>
  </w:style>
  <w:style w:type="paragraph" w:customStyle="1" w:styleId="normal">
    <w:name w:val="normal"/>
    <w:rsid w:val="00FB3A27"/>
    <w:pPr>
      <w:spacing w:after="0"/>
    </w:pPr>
    <w:rPr>
      <w:rFonts w:ascii="Arial" w:eastAsia="Arial" w:hAnsi="Arial" w:cs="Arial"/>
      <w:color w:val="000000"/>
      <w:szCs w:val="20"/>
      <w:lang w:eastAsia="ru-RU"/>
    </w:rPr>
  </w:style>
  <w:style w:type="paragraph" w:styleId="a4">
    <w:name w:val="Normal (Web)"/>
    <w:basedOn w:val="a"/>
    <w:uiPriority w:val="99"/>
    <w:semiHidden/>
    <w:unhideWhenUsed/>
    <w:rsid w:val="00757F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190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6</cp:revision>
  <dcterms:created xsi:type="dcterms:W3CDTF">2020-09-02T04:32:00Z</dcterms:created>
  <dcterms:modified xsi:type="dcterms:W3CDTF">2021-11-15T03:20:00Z</dcterms:modified>
</cp:coreProperties>
</file>